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Default="00BB0F19" w:rsidP="001207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12070F" w:rsidRDefault="0012070F" w:rsidP="001207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en-US" w:eastAsia="ru-RU"/>
        </w:rPr>
      </w:pPr>
    </w:p>
    <w:p w:rsidR="0012070F" w:rsidRDefault="0012070F" w:rsidP="001207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en-US" w:eastAsia="ru-RU"/>
        </w:rPr>
      </w:pPr>
    </w:p>
    <w:p w:rsidR="001C6936" w:rsidRPr="0012070F" w:rsidRDefault="001C6936" w:rsidP="001207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1C693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Срок уплаты страховых взносов перенесли на 1 год</w:t>
      </w:r>
    </w:p>
    <w:bookmarkEnd w:id="0"/>
    <w:p w:rsidR="0012070F" w:rsidRPr="0012070F" w:rsidRDefault="0012070F" w:rsidP="001207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12070F" w:rsidRPr="0012070F" w:rsidRDefault="0012070F" w:rsidP="001207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12070F" w:rsidRPr="0012070F" w:rsidRDefault="00D96E7D" w:rsidP="001207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Межрайонная ИФНС России № 5 по Орловской</w:t>
      </w:r>
      <w:r w:rsidR="001C6936" w:rsidRPr="001C6936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обращает внимание налогоплательщиков, что в качестве меры поддержки бизнеса на один год переносится срок уплаты взносов за апрель – июнь 2022 года, а также за июль – сентябрь 2022 года (постановление Правительства РФ №776 от 29.04.2022 «Об изменении сроков уплаты страховых взносов в 2022 году»). Перенос сроков будет осуществлен в </w:t>
      </w:r>
      <w:proofErr w:type="spellStart"/>
      <w:r w:rsidR="001C6936" w:rsidRPr="001C6936">
        <w:rPr>
          <w:rFonts w:ascii="Times New Roman" w:eastAsia="Times New Roman" w:hAnsi="Times New Roman"/>
          <w:sz w:val="24"/>
          <w:szCs w:val="24"/>
          <w:lang w:eastAsia="ru-RU"/>
        </w:rPr>
        <w:t>беззаявительном</w:t>
      </w:r>
      <w:proofErr w:type="spellEnd"/>
      <w:r w:rsidR="001C6936" w:rsidRPr="001C6936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порядке. Данная мера поддержки предоставляется тем организациям и ИП, чей код ОКВЭД в ЕГРИП/ЕГРЮЛ на 1 апреля 2022 года включен в перечень, указанный в пос</w:t>
      </w:r>
      <w:r w:rsidR="001E352E">
        <w:rPr>
          <w:rFonts w:ascii="Times New Roman" w:eastAsia="Times New Roman" w:hAnsi="Times New Roman"/>
          <w:sz w:val="24"/>
          <w:szCs w:val="24"/>
          <w:lang w:eastAsia="ru-RU"/>
        </w:rPr>
        <w:t>тановлении.</w:t>
      </w:r>
    </w:p>
    <w:p w:rsidR="0012070F" w:rsidRPr="0012070F" w:rsidRDefault="001C6936" w:rsidP="001207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936">
        <w:rPr>
          <w:rFonts w:ascii="Times New Roman" w:eastAsia="Times New Roman" w:hAnsi="Times New Roman"/>
          <w:sz w:val="24"/>
          <w:szCs w:val="24"/>
          <w:lang w:eastAsia="ru-RU"/>
        </w:rPr>
        <w:br/>
        <w:t>Кроме того, индивидуальные предприниматели на год получили отсрочку по уплате фиксированных страховых взносов за 2021 год с дохода свыше 300 тысяч рублей.</w:t>
      </w:r>
      <w:r w:rsidRPr="001C693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C6936">
        <w:rPr>
          <w:rFonts w:ascii="Times New Roman" w:eastAsia="Times New Roman" w:hAnsi="Times New Roman"/>
          <w:sz w:val="24"/>
          <w:szCs w:val="24"/>
          <w:lang w:eastAsia="ru-RU"/>
        </w:rPr>
        <w:br/>
        <w:t>Отсрочка по взносам за 2 квартал предоставляется бизнесу с кодами ОКВЭД: 01 – 03, 08 – 18, 21 – 23, 25 – 33, 35 – 39, 41 – 43, 47, 49.1, 49.2, 49.3, 49.4, 50 – 53, 55, 56, 58 – 63, 68 – 75, 77 – 82, 85 – 88, 90 – 98.</w:t>
      </w:r>
    </w:p>
    <w:p w:rsidR="0012070F" w:rsidRDefault="001C6936" w:rsidP="001207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C6936">
        <w:rPr>
          <w:rFonts w:ascii="Times New Roman" w:eastAsia="Times New Roman" w:hAnsi="Times New Roman"/>
          <w:sz w:val="24"/>
          <w:szCs w:val="24"/>
          <w:lang w:eastAsia="ru-RU"/>
        </w:rPr>
        <w:br/>
        <w:t>Отсрочку по взносам за 3 квартал - с кодами ОКВЭД: 01 – 03, 10 – 18, 21 – 23, 25 – 33, 41 – 43, 49.3, 49.4, 50 – 52, 55, 56, 58, 59, 61 – 63.</w:t>
      </w:r>
    </w:p>
    <w:p w:rsidR="001C6936" w:rsidRPr="001C6936" w:rsidRDefault="001C6936" w:rsidP="001207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936">
        <w:rPr>
          <w:rFonts w:ascii="Times New Roman" w:eastAsia="Times New Roman" w:hAnsi="Times New Roman"/>
          <w:sz w:val="24"/>
          <w:szCs w:val="24"/>
          <w:lang w:eastAsia="ru-RU"/>
        </w:rPr>
        <w:br/>
        <w:t>Льгота распространяется на организации и ИП, которые по состоянию на 1 апреля 2022 года осуществляли деятельность в области растениеводства и животноводства, производства пищевых продуктов, напитков, одежды и текстиля, компьютеров и электрооборудования. Полный перечень видов деятельности с ОКВЭД приложен к постановлению Правительства РФ.</w:t>
      </w:r>
      <w:r w:rsidRPr="001C693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C693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Обращаем ваше внимание, что </w:t>
      </w:r>
      <w:proofErr w:type="gramStart"/>
      <w:r w:rsidRPr="001C6936">
        <w:rPr>
          <w:rFonts w:ascii="Times New Roman" w:eastAsia="Times New Roman" w:hAnsi="Times New Roman"/>
          <w:sz w:val="24"/>
          <w:szCs w:val="24"/>
          <w:lang w:eastAsia="ru-RU"/>
        </w:rPr>
        <w:t>выше указанная</w:t>
      </w:r>
      <w:proofErr w:type="gramEnd"/>
      <w:r w:rsidRPr="001C6936">
        <w:rPr>
          <w:rFonts w:ascii="Times New Roman" w:eastAsia="Times New Roman" w:hAnsi="Times New Roman"/>
          <w:sz w:val="24"/>
          <w:szCs w:val="24"/>
          <w:lang w:eastAsia="ru-RU"/>
        </w:rPr>
        <w:t xml:space="preserve"> льгота не распространяется на бюджетные организации, имеющие по состоянию на 1 апреля 2022 года, определенные постановлением Правительства РФ организационно-правовые формы (в частности, унитарные предприятия, </w:t>
      </w:r>
      <w:proofErr w:type="spellStart"/>
      <w:r w:rsidRPr="001C6936">
        <w:rPr>
          <w:rFonts w:ascii="Times New Roman" w:eastAsia="Times New Roman" w:hAnsi="Times New Roman"/>
          <w:sz w:val="24"/>
          <w:szCs w:val="24"/>
          <w:lang w:eastAsia="ru-RU"/>
        </w:rPr>
        <w:t>госкорпорации</w:t>
      </w:r>
      <w:proofErr w:type="spellEnd"/>
      <w:r w:rsidRPr="001C6936">
        <w:rPr>
          <w:rFonts w:ascii="Times New Roman" w:eastAsia="Times New Roman" w:hAnsi="Times New Roman"/>
          <w:sz w:val="24"/>
          <w:szCs w:val="24"/>
          <w:lang w:eastAsia="ru-RU"/>
        </w:rPr>
        <w:t>, учреждения, казенные предприятия и другие). Перечень организационно-правовых форм организаций, которые не имеют права на рассрочку, также указана в постановлении.</w:t>
      </w:r>
      <w:r w:rsidRPr="001C6936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AB529F" w:rsidRDefault="00AB529F" w:rsidP="001207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5F132B" w:rsidRDefault="005F132B" w:rsidP="001207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5F132B" w:rsidRPr="003B7FAA" w:rsidRDefault="005F132B" w:rsidP="001207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5F132B" w:rsidRPr="003B7FAA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559"/>
    <w:multiLevelType w:val="multilevel"/>
    <w:tmpl w:val="5DC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449C9"/>
    <w:rsid w:val="00062FFB"/>
    <w:rsid w:val="00086842"/>
    <w:rsid w:val="0008684A"/>
    <w:rsid w:val="00093929"/>
    <w:rsid w:val="000B0CB3"/>
    <w:rsid w:val="000B7D14"/>
    <w:rsid w:val="000C0F2D"/>
    <w:rsid w:val="000D0D8F"/>
    <w:rsid w:val="000D3D11"/>
    <w:rsid w:val="000E1CE3"/>
    <w:rsid w:val="000E1F47"/>
    <w:rsid w:val="000F2D59"/>
    <w:rsid w:val="0012070F"/>
    <w:rsid w:val="001300FA"/>
    <w:rsid w:val="00137447"/>
    <w:rsid w:val="00151248"/>
    <w:rsid w:val="001558F6"/>
    <w:rsid w:val="00157BF6"/>
    <w:rsid w:val="00171D92"/>
    <w:rsid w:val="00176319"/>
    <w:rsid w:val="00181BCA"/>
    <w:rsid w:val="00182CF4"/>
    <w:rsid w:val="001B3BA0"/>
    <w:rsid w:val="001C6936"/>
    <w:rsid w:val="001E352E"/>
    <w:rsid w:val="001E7414"/>
    <w:rsid w:val="002006B1"/>
    <w:rsid w:val="00212AB5"/>
    <w:rsid w:val="00231408"/>
    <w:rsid w:val="00237C94"/>
    <w:rsid w:val="002A1978"/>
    <w:rsid w:val="002B068C"/>
    <w:rsid w:val="002B0813"/>
    <w:rsid w:val="002B544D"/>
    <w:rsid w:val="002C41C7"/>
    <w:rsid w:val="002D1C93"/>
    <w:rsid w:val="00333F78"/>
    <w:rsid w:val="00354ED1"/>
    <w:rsid w:val="00362C19"/>
    <w:rsid w:val="003667AE"/>
    <w:rsid w:val="0037299B"/>
    <w:rsid w:val="003A5BE0"/>
    <w:rsid w:val="003B7FAA"/>
    <w:rsid w:val="003C13C2"/>
    <w:rsid w:val="003E743C"/>
    <w:rsid w:val="003F151B"/>
    <w:rsid w:val="003F7491"/>
    <w:rsid w:val="00417C39"/>
    <w:rsid w:val="00443C50"/>
    <w:rsid w:val="00444AD6"/>
    <w:rsid w:val="00444C7C"/>
    <w:rsid w:val="0044519D"/>
    <w:rsid w:val="0048006B"/>
    <w:rsid w:val="00482A67"/>
    <w:rsid w:val="004A161C"/>
    <w:rsid w:val="004B525D"/>
    <w:rsid w:val="004C2248"/>
    <w:rsid w:val="004C5A69"/>
    <w:rsid w:val="004C6C0F"/>
    <w:rsid w:val="004D73D1"/>
    <w:rsid w:val="00503DBE"/>
    <w:rsid w:val="00506575"/>
    <w:rsid w:val="00514834"/>
    <w:rsid w:val="00522B30"/>
    <w:rsid w:val="00524003"/>
    <w:rsid w:val="005268F1"/>
    <w:rsid w:val="00532E23"/>
    <w:rsid w:val="005812B2"/>
    <w:rsid w:val="00594235"/>
    <w:rsid w:val="00595692"/>
    <w:rsid w:val="005E4F91"/>
    <w:rsid w:val="005F132B"/>
    <w:rsid w:val="005F1B19"/>
    <w:rsid w:val="005F6684"/>
    <w:rsid w:val="0060435B"/>
    <w:rsid w:val="00610D41"/>
    <w:rsid w:val="006115D6"/>
    <w:rsid w:val="00634552"/>
    <w:rsid w:val="0063493C"/>
    <w:rsid w:val="00651BEF"/>
    <w:rsid w:val="00653191"/>
    <w:rsid w:val="006637D4"/>
    <w:rsid w:val="006668D3"/>
    <w:rsid w:val="0066697D"/>
    <w:rsid w:val="00682A58"/>
    <w:rsid w:val="006845C4"/>
    <w:rsid w:val="00686263"/>
    <w:rsid w:val="006B5854"/>
    <w:rsid w:val="006C20F5"/>
    <w:rsid w:val="006C356D"/>
    <w:rsid w:val="006C41FF"/>
    <w:rsid w:val="006D5087"/>
    <w:rsid w:val="006E25FC"/>
    <w:rsid w:val="007018BA"/>
    <w:rsid w:val="0072410B"/>
    <w:rsid w:val="00734721"/>
    <w:rsid w:val="0073592D"/>
    <w:rsid w:val="00746995"/>
    <w:rsid w:val="00767B4B"/>
    <w:rsid w:val="00775B7E"/>
    <w:rsid w:val="00794239"/>
    <w:rsid w:val="00797796"/>
    <w:rsid w:val="007C3577"/>
    <w:rsid w:val="007D2622"/>
    <w:rsid w:val="007D6BB2"/>
    <w:rsid w:val="007E6E59"/>
    <w:rsid w:val="00811F6E"/>
    <w:rsid w:val="0084130B"/>
    <w:rsid w:val="008650C8"/>
    <w:rsid w:val="00876A82"/>
    <w:rsid w:val="0088369D"/>
    <w:rsid w:val="008849A0"/>
    <w:rsid w:val="00897FDD"/>
    <w:rsid w:val="008C023E"/>
    <w:rsid w:val="008C0299"/>
    <w:rsid w:val="008C2424"/>
    <w:rsid w:val="008C36F8"/>
    <w:rsid w:val="00905AD7"/>
    <w:rsid w:val="00905FAC"/>
    <w:rsid w:val="00914215"/>
    <w:rsid w:val="00926021"/>
    <w:rsid w:val="00926CEE"/>
    <w:rsid w:val="00942002"/>
    <w:rsid w:val="009432BB"/>
    <w:rsid w:val="0096387A"/>
    <w:rsid w:val="00971CF9"/>
    <w:rsid w:val="0098025D"/>
    <w:rsid w:val="00991396"/>
    <w:rsid w:val="00994E68"/>
    <w:rsid w:val="00996638"/>
    <w:rsid w:val="009B3D1E"/>
    <w:rsid w:val="009E3A17"/>
    <w:rsid w:val="009E4564"/>
    <w:rsid w:val="00A12444"/>
    <w:rsid w:val="00A12F72"/>
    <w:rsid w:val="00A4120E"/>
    <w:rsid w:val="00AB529F"/>
    <w:rsid w:val="00AD1C09"/>
    <w:rsid w:val="00AE3184"/>
    <w:rsid w:val="00B0377F"/>
    <w:rsid w:val="00B10BB2"/>
    <w:rsid w:val="00B21628"/>
    <w:rsid w:val="00B2431F"/>
    <w:rsid w:val="00B30897"/>
    <w:rsid w:val="00B402FF"/>
    <w:rsid w:val="00B50E43"/>
    <w:rsid w:val="00B61B2C"/>
    <w:rsid w:val="00B62EEE"/>
    <w:rsid w:val="00B7186F"/>
    <w:rsid w:val="00B71F15"/>
    <w:rsid w:val="00B80AB1"/>
    <w:rsid w:val="00B87AFD"/>
    <w:rsid w:val="00B913BE"/>
    <w:rsid w:val="00B92EE9"/>
    <w:rsid w:val="00BB0F19"/>
    <w:rsid w:val="00BC30C7"/>
    <w:rsid w:val="00BD2F65"/>
    <w:rsid w:val="00BE60D2"/>
    <w:rsid w:val="00BE6AFB"/>
    <w:rsid w:val="00C03FF7"/>
    <w:rsid w:val="00C37490"/>
    <w:rsid w:val="00C5457B"/>
    <w:rsid w:val="00C57C2D"/>
    <w:rsid w:val="00C836F0"/>
    <w:rsid w:val="00C85137"/>
    <w:rsid w:val="00C91CC5"/>
    <w:rsid w:val="00CA0DA5"/>
    <w:rsid w:val="00CA5886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01131"/>
    <w:rsid w:val="00D677F5"/>
    <w:rsid w:val="00D81911"/>
    <w:rsid w:val="00D8378D"/>
    <w:rsid w:val="00D83928"/>
    <w:rsid w:val="00D872CB"/>
    <w:rsid w:val="00D96E7D"/>
    <w:rsid w:val="00DA4356"/>
    <w:rsid w:val="00DB1E38"/>
    <w:rsid w:val="00DC38A8"/>
    <w:rsid w:val="00DC66DC"/>
    <w:rsid w:val="00DD00A4"/>
    <w:rsid w:val="00DE1CD9"/>
    <w:rsid w:val="00DF1914"/>
    <w:rsid w:val="00DF72E7"/>
    <w:rsid w:val="00E03ADE"/>
    <w:rsid w:val="00E21580"/>
    <w:rsid w:val="00E304AB"/>
    <w:rsid w:val="00E322E9"/>
    <w:rsid w:val="00E47AD2"/>
    <w:rsid w:val="00E50536"/>
    <w:rsid w:val="00E71EFD"/>
    <w:rsid w:val="00E85039"/>
    <w:rsid w:val="00E87419"/>
    <w:rsid w:val="00E94ABB"/>
    <w:rsid w:val="00EB13C8"/>
    <w:rsid w:val="00EC473F"/>
    <w:rsid w:val="00EE0A57"/>
    <w:rsid w:val="00EE0C16"/>
    <w:rsid w:val="00EF072F"/>
    <w:rsid w:val="00EF11B2"/>
    <w:rsid w:val="00F07115"/>
    <w:rsid w:val="00F07FD3"/>
    <w:rsid w:val="00F11E20"/>
    <w:rsid w:val="00F22755"/>
    <w:rsid w:val="00F42B0F"/>
    <w:rsid w:val="00F47455"/>
    <w:rsid w:val="00F97A73"/>
    <w:rsid w:val="00F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RePack by Diakov</cp:lastModifiedBy>
  <cp:revision>11</cp:revision>
  <dcterms:created xsi:type="dcterms:W3CDTF">2022-05-24T11:52:00Z</dcterms:created>
  <dcterms:modified xsi:type="dcterms:W3CDTF">2022-06-28T11:36:00Z</dcterms:modified>
</cp:coreProperties>
</file>