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64" w:rsidRDefault="00042F64" w:rsidP="00042F64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 1 января 2022 года вступили в силу изменения, касающиеся дополнительных гарантий социальной поддержки детей-сирот</w:t>
      </w:r>
      <w:bookmarkEnd w:id="0"/>
      <w:r>
        <w:rPr>
          <w:b/>
          <w:bCs/>
          <w:sz w:val="28"/>
          <w:szCs w:val="28"/>
        </w:rPr>
        <w:t>, детей, оставшихся без попечения родителей</w:t>
      </w:r>
    </w:p>
    <w:p w:rsidR="00042F64" w:rsidRDefault="00042F64" w:rsidP="00042F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42F64" w:rsidRDefault="00042F64" w:rsidP="00042F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2022 года вступили в силу изменения, внесенные Федеральным законом Российской Федерации от 19.11.2021 № 374-ФЗ в ст. 34.1 Закона Российской Федерации «О занятости населения в Российской Федерации».</w:t>
      </w:r>
    </w:p>
    <w:p w:rsidR="00042F64" w:rsidRDefault="00042F64" w:rsidP="00042F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впервые ищущими работу (ранее не работавшими) будут признаваться, и соответственно обладать правом на получение пособия по безработице в размере среднемесячной начисленной платы в соответствующем субъекте Российской Федерации дети-сироты, дети, оставшиеся без попечения родителей, лица из числа детей-сирот и детей, оставшихся без попечения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если ранее без направления органов службы занятости они были временно трудоустроены в свободное от учебы время, а также проходили производственную практику, предусмотренную образовательными программами.</w:t>
      </w:r>
    </w:p>
    <w:p w:rsidR="00042F64" w:rsidRDefault="00042F64" w:rsidP="00042F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ранее действующей редакции ст. 34.1 Закона Российской Федерации «О занятости населения в Российской Федерации» признавались впервые ищущими работу (ранее не работавшими) и обладающими правом на получение пособия по безработице в размере среднемесячной начисленной платы в соответствующем субъекте Российской Федерации лица из названной категории, которые ранее по направлению органов службы занятости были временно трудоустроены в свободное от учебы время, принимали</w:t>
      </w:r>
      <w:proofErr w:type="gramEnd"/>
      <w:r>
        <w:rPr>
          <w:sz w:val="28"/>
          <w:szCs w:val="28"/>
        </w:rPr>
        <w:t xml:space="preserve"> участие в общественных работах, а также проходили производственную практику, предусмотренную образовательными программами.</w:t>
      </w:r>
    </w:p>
    <w:p w:rsidR="00042F64" w:rsidRDefault="00042F64" w:rsidP="00042F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признания указанных лиц впервые </w:t>
      </w:r>
      <w:proofErr w:type="gramStart"/>
      <w:r>
        <w:rPr>
          <w:sz w:val="28"/>
          <w:szCs w:val="28"/>
        </w:rPr>
        <w:t>ищущими</w:t>
      </w:r>
      <w:proofErr w:type="gramEnd"/>
      <w:r>
        <w:rPr>
          <w:sz w:val="28"/>
          <w:szCs w:val="28"/>
        </w:rPr>
        <w:t xml:space="preserve"> работу условие о временном трудоустройстве в свободное от учебы время при наличии направления органов службы занятости в новой редакции Закона исключено. Также изменения касаются исключения из названой нормы Закона признания впервые </w:t>
      </w:r>
      <w:proofErr w:type="gramStart"/>
      <w:r>
        <w:rPr>
          <w:sz w:val="28"/>
          <w:szCs w:val="28"/>
        </w:rPr>
        <w:t>ищущими</w:t>
      </w:r>
      <w:proofErr w:type="gramEnd"/>
      <w:r>
        <w:rPr>
          <w:sz w:val="28"/>
          <w:szCs w:val="28"/>
        </w:rPr>
        <w:t xml:space="preserve"> работу (ранее не работавшими) лиц, которые принимали участие в общественных работах.</w:t>
      </w:r>
    </w:p>
    <w:p w:rsidR="00042F64" w:rsidRDefault="00042F64" w:rsidP="00042F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прокуратурой Верховского района Орловской области</w:t>
      </w:r>
    </w:p>
    <w:p w:rsidR="00042F64" w:rsidRDefault="00042F64" w:rsidP="00042F64">
      <w:pPr>
        <w:shd w:val="clear" w:color="auto" w:fill="FFFFFF"/>
        <w:ind w:firstLine="720"/>
        <w:rPr>
          <w:b/>
          <w:bCs/>
          <w:sz w:val="28"/>
          <w:szCs w:val="28"/>
        </w:rPr>
      </w:pPr>
    </w:p>
    <w:p w:rsidR="00042F64" w:rsidRDefault="00042F64" w:rsidP="00042F64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7D6B74" w:rsidRDefault="007D6B74"/>
    <w:sectPr w:rsidR="007D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64"/>
    <w:rsid w:val="00042F64"/>
    <w:rsid w:val="007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2F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2F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2022-03-11T09:05:00Z</dcterms:created>
  <dcterms:modified xsi:type="dcterms:W3CDTF">2022-03-11T09:05:00Z</dcterms:modified>
</cp:coreProperties>
</file>