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CC" w:rsidRPr="007B19CC" w:rsidRDefault="007B19CC" w:rsidP="007B19CC">
      <w:pPr>
        <w:rPr>
          <w:rFonts w:ascii="Times New Roman" w:hAnsi="Times New Roman" w:cs="Times New Roman"/>
          <w:b/>
          <w:sz w:val="28"/>
          <w:szCs w:val="28"/>
        </w:rPr>
      </w:pPr>
      <w:r w:rsidRPr="007B19CC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уклонение от прохождения военной службы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B19CC">
        <w:rPr>
          <w:sz w:val="28"/>
          <w:szCs w:val="28"/>
        </w:rPr>
        <w:t xml:space="preserve">Конституция Российской Федерации устанавливает, что защита Отечества является долгом и обязанностью гражданина Российской Федерации. 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Гражданин Российской Федерации несет военную службу в соответствии с федеральным законом от 28.03.1998 №53-ФЗ «О военной обязанности и военной службе».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Призыву на военную службу подлежат граждане мужского пола в возрасте от 18 до 27 лет, состоящие на военном учете или не состоящие, но обязанные состоять и не пребывающие в запасе.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Призыв на военную службу подлежат граждане мужского пола в возрасте до 18 до 27 лет, состоящие на военном учете или не состоящие, но обязанные состоять и не пребывающие в запасе.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Призыв на военную службу осуществляется по указу Президента Российской Федерации.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За уклонение от прохождения военной службы в части 1 ст. 328 Уголовного кодекса Российской Федерации (далее – УК РФ) предусмотрена уголовная ответственность.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Умышленное уклонение от призыва на военную службу является неявка в военкомат по полученной повестке, без уважительных причин, к месту сбора для отправки в военную часть. Нарушение закона является также отказ от явки на медкомиссию по повестке.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Кроме того, в соответствии с постановлением Пленума Верховного Суда РФ от 03.04.2008 №3 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службы», уклонением от призыва на военную службу могут быть признаны: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- самовольное оставление сборного пункта до отправки к месту прохождения военной службы;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- получение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обмана;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- отказ от получения повестки военного комиссариата или направления призывной комиссии под расписку; переезд на новое место жительства и (или) пребывания, в том числе не подтвержденные соответствующей регистрацией, без снятия и без постановки на воинский учет во избежание вручения повестки.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Уголовной ответственности подлежит физическое вменяемое лицо мужского пола, достигшее 18 лет, подлежащее по закону призыву на военную службу.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 xml:space="preserve">В соответствии с частью 1 статьи 328 УК РФ за уклонение от призыва на военную службу при отсутствии законных оснований для освобождения от этой службы </w:t>
      </w:r>
      <w:r w:rsidRPr="007B19CC">
        <w:rPr>
          <w:sz w:val="28"/>
          <w:szCs w:val="28"/>
        </w:rPr>
        <w:lastRenderedPageBreak/>
        <w:t xml:space="preserve">предусмотрена уголовная ответственность в виде штрафа в размере до 200 тысяч рублей или иного размера заработной платы или </w:t>
      </w:r>
      <w:proofErr w:type="gramStart"/>
      <w:r w:rsidRPr="007B19CC">
        <w:rPr>
          <w:sz w:val="28"/>
          <w:szCs w:val="28"/>
        </w:rPr>
        <w:t>иного дохода</w:t>
      </w:r>
      <w:proofErr w:type="gramEnd"/>
      <w:r w:rsidRPr="007B19CC">
        <w:rPr>
          <w:sz w:val="28"/>
          <w:szCs w:val="28"/>
        </w:rPr>
        <w:t xml:space="preserve"> осужденного за период до 18 месяцев, либо принудительных работ на срок до двух лет, либо ареста на срок до шести лет, либо лишения свободы на срок до двух лет.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Уголовная ответственность наступает независимо от способа совершения, а также преступления,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В случае, если по каким-то причинам не далось явится в военкомат в назначенный в повестке день и час, призывник может прийти в военкомат, где состоит на учете в течении всей призывной кампании. Добровольная явка освобождает от уголовной ответственности.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К обстоятельствам, признающимися уважительными согласно действующему законодательству относятся травмы, потеря работоспособности вследствие заболевания призывника, тяжкие недуги или смерть близких и родных.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CC">
        <w:rPr>
          <w:sz w:val="28"/>
          <w:szCs w:val="28"/>
        </w:rPr>
        <w:t>От призыва на военную службу освобождаются граждане, признанные ограниченно годными к военной службе по состоянию здоровья; проходящие или прошедшие альтернативную гражданскую службу. Граждане, признанные негодными к военной службе по состоянию здоровью, освобождаются от исполнения воинской обязанности.</w:t>
      </w:r>
    </w:p>
    <w:p w:rsidR="007B19CC" w:rsidRPr="007B19CC" w:rsidRDefault="007B19CC" w:rsidP="007B19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B19CC">
        <w:rPr>
          <w:sz w:val="28"/>
          <w:szCs w:val="28"/>
        </w:rPr>
        <w:t>Не подлежат призыву на военную службу граждане, отбывающие наказания в виде обязательных работ, исправительных работ, ограничения свободы, ареста или лишения свободы; имеющие неснятую или непогашенную судимость за совершение преступления; а также лица, в отношении которых ведется предварительное следствия, дознание или уголовное дело передано судом.</w:t>
      </w:r>
    </w:p>
    <w:p w:rsidR="007B19CC" w:rsidRPr="007B19CC" w:rsidRDefault="007B19CC" w:rsidP="007B19CC">
      <w:pPr>
        <w:pStyle w:val="a3"/>
        <w:spacing w:line="276" w:lineRule="auto"/>
        <w:jc w:val="both"/>
        <w:rPr>
          <w:sz w:val="28"/>
          <w:szCs w:val="28"/>
        </w:rPr>
      </w:pPr>
      <w:r w:rsidRPr="007B19CC">
        <w:rPr>
          <w:color w:val="000000"/>
          <w:sz w:val="28"/>
          <w:szCs w:val="28"/>
        </w:rPr>
        <w:t>Подготовлено прокуратурой Верховского района</w:t>
      </w:r>
    </w:p>
    <w:p w:rsidR="00C054EB" w:rsidRPr="007B19CC" w:rsidRDefault="007B19CC" w:rsidP="007B19CC">
      <w:pPr>
        <w:rPr>
          <w:sz w:val="28"/>
          <w:szCs w:val="28"/>
        </w:rPr>
      </w:pPr>
    </w:p>
    <w:sectPr w:rsidR="00C054EB" w:rsidRPr="007B19CC" w:rsidSect="007B19C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CC"/>
    <w:rsid w:val="000B596A"/>
    <w:rsid w:val="004F6A47"/>
    <w:rsid w:val="007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E51"/>
  <w15:chartTrackingRefBased/>
  <w15:docId w15:val="{AF9E8FCD-8CDC-48C0-92BA-A6898033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2022-07-13T08:20:00Z</dcterms:created>
  <dcterms:modified xsi:type="dcterms:W3CDTF">2022-07-13T08:21:00Z</dcterms:modified>
</cp:coreProperties>
</file>