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B5" w:rsidRPr="00E620B5" w:rsidRDefault="00E620B5" w:rsidP="00E620B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0" w:name="_GoBack"/>
      <w:r w:rsidRPr="00E620B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Благодаря нацпроекту "Культура" в Верховском районе прошло торжественное открытие</w:t>
      </w:r>
      <w:r w:rsidRPr="00E620B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Русско-Бродского дома культуры</w:t>
      </w:r>
    </w:p>
    <w:bookmarkEnd w:id="0"/>
    <w:p w:rsidR="00E620B5" w:rsidRPr="00E620B5" w:rsidRDefault="00E620B5" w:rsidP="00E620B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0B5" w:rsidRDefault="00E620B5" w:rsidP="00E620B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0B5">
        <w:rPr>
          <w:rFonts w:ascii="Times New Roman" w:hAnsi="Times New Roman" w:cs="Times New Roman"/>
          <w:color w:val="000000" w:themeColor="text1"/>
          <w:sz w:val="28"/>
          <w:szCs w:val="28"/>
        </w:rPr>
        <w:t>Для нацпроекта «Культура» не важна география и статус населенного пункта, он создан для того, чтобы обеспечить доступ к культурным событиям людям всех возрастов во всех уголках нашей необъятной страны. Небольшому селу Русский Брод Верховского района Орловской области в 2022 году посчастливилось стать участником реализации федерального проекта «Культурна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среда» нацпроекта «Культура».</w:t>
      </w:r>
    </w:p>
    <w:p w:rsidR="00E620B5" w:rsidRDefault="00E620B5" w:rsidP="00E620B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воскресенье августа в Верховском районе был организован долгожданный праздник, который подарил всем жителям и гостям незабываемые впечатления. В рамках празднования Дня Русско-Бродского сельского поселения состоялось торжественное открытие Русско-Бродского сельского дома культуры. Этого события местные жители ждали с нетерпением. По традиции была перерезана символическая красная ленточка. Это право было предоставлено главе Верховского района Виктору </w:t>
      </w:r>
      <w:proofErr w:type="spellStart"/>
      <w:r w:rsidRPr="00E620B5">
        <w:rPr>
          <w:rFonts w:ascii="Times New Roman" w:hAnsi="Times New Roman" w:cs="Times New Roman"/>
          <w:color w:val="000000" w:themeColor="text1"/>
          <w:sz w:val="28"/>
          <w:szCs w:val="28"/>
        </w:rPr>
        <w:t>Гладских</w:t>
      </w:r>
      <w:proofErr w:type="spellEnd"/>
      <w:r w:rsidRPr="00E6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главе Русско-Бродского сельского поселения Ирине Алимбаевой. Теперь обновленный, современный, уютный очаг культуры будет 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 жителей и гостей села.</w:t>
      </w:r>
    </w:p>
    <w:p w:rsidR="00E620B5" w:rsidRDefault="00E620B5" w:rsidP="00E620B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0B5">
        <w:rPr>
          <w:rFonts w:ascii="Times New Roman" w:hAnsi="Times New Roman" w:cs="Times New Roman"/>
          <w:color w:val="000000" w:themeColor="text1"/>
          <w:sz w:val="28"/>
          <w:szCs w:val="28"/>
        </w:rPr>
        <w:t>В праздничный день в селе Русский Брод прошел большой праздничный концерт, работали торговые ряды, а местные детишки с радостью проводили время на аттракционах. Кульминацией меропри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ятия стал грандиозный салют.</w:t>
      </w:r>
    </w:p>
    <w:p w:rsidR="00E620B5" w:rsidRPr="00E620B5" w:rsidRDefault="00E620B5" w:rsidP="00E620B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0B5">
        <w:rPr>
          <w:rFonts w:ascii="Times New Roman" w:hAnsi="Times New Roman" w:cs="Times New Roman"/>
          <w:color w:val="000000" w:themeColor="text1"/>
          <w:sz w:val="28"/>
          <w:szCs w:val="28"/>
        </w:rPr>
        <w:t>«Открытие сельского дома культуры после капитального ремонта, словно второе его рождение, – рассказывает директор Ирина Мальцева. Для жителей поселения этот день останется незабываемым событием надолго. Ведь всех нас объединяет искренняя любовь к творчеству и родной земле».</w:t>
      </w:r>
    </w:p>
    <w:p w:rsidR="00C054EB" w:rsidRPr="00E620B5" w:rsidRDefault="00E620B5" w:rsidP="00E620B5">
      <w:pPr>
        <w:jc w:val="both"/>
        <w:rPr>
          <w:color w:val="000000" w:themeColor="text1"/>
        </w:rPr>
      </w:pPr>
    </w:p>
    <w:sectPr w:rsidR="00C054EB" w:rsidRPr="00E620B5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B5"/>
    <w:rsid w:val="000B596A"/>
    <w:rsid w:val="00223DD6"/>
    <w:rsid w:val="004F6A47"/>
    <w:rsid w:val="009A794A"/>
    <w:rsid w:val="00B01D26"/>
    <w:rsid w:val="00E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322F"/>
  <w15:chartTrackingRefBased/>
  <w15:docId w15:val="{4FF29D2D-0074-4FD2-895A-DB7846A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B5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20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2022-10-07T07:03:00Z</dcterms:created>
  <dcterms:modified xsi:type="dcterms:W3CDTF">2022-10-07T07:04:00Z</dcterms:modified>
</cp:coreProperties>
</file>