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EB" w:rsidRPr="003335EB" w:rsidRDefault="003335EB" w:rsidP="003335EB">
      <w:pPr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3335EB">
        <w:rPr>
          <w:rFonts w:eastAsia="Times New Roman"/>
          <w:b/>
          <w:bCs/>
          <w:color w:val="000000" w:themeColor="text1"/>
          <w:sz w:val="36"/>
          <w:szCs w:val="36"/>
        </w:rPr>
        <w:t>Чистая вода населению Верховского района</w:t>
      </w:r>
    </w:p>
    <w:p w:rsidR="003335EB" w:rsidRDefault="003335EB" w:rsidP="003335EB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3335EB">
        <w:rPr>
          <w:rFonts w:eastAsia="Times New Roman"/>
          <w:color w:val="000000" w:themeColor="text1"/>
          <w:sz w:val="28"/>
          <w:szCs w:val="26"/>
        </w:rPr>
        <w:t>Национальный проект «Чистая вода» направлен на обеспечение россиян водой, которая отвечает всем установленным норм</w:t>
      </w:r>
      <w:r>
        <w:rPr>
          <w:rFonts w:eastAsia="Times New Roman"/>
          <w:color w:val="000000" w:themeColor="text1"/>
          <w:sz w:val="28"/>
          <w:szCs w:val="26"/>
        </w:rPr>
        <w:t>ам и безопасна в употреблении.</w:t>
      </w:r>
    </w:p>
    <w:p w:rsidR="003335EB" w:rsidRDefault="003335EB" w:rsidP="003335EB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3335EB" w:rsidRDefault="003335EB" w:rsidP="003335EB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3335EB">
        <w:rPr>
          <w:rFonts w:eastAsia="Times New Roman"/>
          <w:color w:val="000000" w:themeColor="text1"/>
          <w:sz w:val="28"/>
          <w:szCs w:val="26"/>
        </w:rPr>
        <w:t>На территории Верховского района мероприятия, направленные на обеспечение населения качественной питьевой водой, реализуется силами МУП «</w:t>
      </w:r>
      <w:proofErr w:type="spellStart"/>
      <w:r w:rsidRPr="003335EB">
        <w:rPr>
          <w:rFonts w:eastAsia="Times New Roman"/>
          <w:color w:val="000000" w:themeColor="text1"/>
          <w:sz w:val="28"/>
          <w:szCs w:val="26"/>
        </w:rPr>
        <w:t>Жилводоканалсервис</w:t>
      </w:r>
      <w:proofErr w:type="spellEnd"/>
      <w:r w:rsidRPr="003335EB">
        <w:rPr>
          <w:rFonts w:eastAsia="Times New Roman"/>
          <w:color w:val="000000" w:themeColor="text1"/>
          <w:sz w:val="28"/>
          <w:szCs w:val="26"/>
        </w:rPr>
        <w:t xml:space="preserve">». С 2020 года данное предприятие оказывает услугу водоснабжения не только в поселке Верховье, но и на территориях большинства сельских поселений. На обслуживании предприятия находятся 54 артезианские скважины, 43 водонапорные башни </w:t>
      </w:r>
      <w:r>
        <w:rPr>
          <w:rFonts w:eastAsia="Times New Roman"/>
          <w:color w:val="000000" w:themeColor="text1"/>
          <w:sz w:val="28"/>
          <w:szCs w:val="26"/>
        </w:rPr>
        <w:t>и 191 км водопроводных сетей. </w:t>
      </w:r>
    </w:p>
    <w:p w:rsidR="003335EB" w:rsidRDefault="003335EB" w:rsidP="003335EB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3335EB" w:rsidRDefault="003335EB" w:rsidP="003335EB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3335EB">
        <w:rPr>
          <w:rFonts w:eastAsia="Times New Roman"/>
          <w:color w:val="000000" w:themeColor="text1"/>
          <w:sz w:val="28"/>
          <w:szCs w:val="26"/>
        </w:rPr>
        <w:t>За первое полугодие 2021 года предприятием поднято 180,3 тыс. куб. метров воды, которая отпущена раз</w:t>
      </w:r>
      <w:r>
        <w:rPr>
          <w:rFonts w:eastAsia="Times New Roman"/>
          <w:color w:val="000000" w:themeColor="text1"/>
          <w:sz w:val="28"/>
          <w:szCs w:val="26"/>
        </w:rPr>
        <w:t>личным категориям потребителей.</w:t>
      </w:r>
    </w:p>
    <w:p w:rsidR="003335EB" w:rsidRDefault="003335EB" w:rsidP="003335EB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3335EB" w:rsidRDefault="003335EB" w:rsidP="003335EB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3335EB">
        <w:rPr>
          <w:rFonts w:eastAsia="Times New Roman"/>
          <w:color w:val="000000" w:themeColor="text1"/>
          <w:sz w:val="28"/>
          <w:szCs w:val="26"/>
        </w:rPr>
        <w:t>С целью улучшения качества подаваемой воды в истекшем периоде 2021 года МУП «</w:t>
      </w:r>
      <w:proofErr w:type="spellStart"/>
      <w:r w:rsidRPr="003335EB">
        <w:rPr>
          <w:rFonts w:eastAsia="Times New Roman"/>
          <w:color w:val="000000" w:themeColor="text1"/>
          <w:sz w:val="28"/>
          <w:szCs w:val="26"/>
        </w:rPr>
        <w:t>Жилводоканалсервис</w:t>
      </w:r>
      <w:proofErr w:type="spellEnd"/>
      <w:r w:rsidRPr="003335EB">
        <w:rPr>
          <w:rFonts w:eastAsia="Times New Roman"/>
          <w:color w:val="000000" w:themeColor="text1"/>
          <w:sz w:val="28"/>
          <w:szCs w:val="26"/>
        </w:rPr>
        <w:t xml:space="preserve">» произведены работы по замене 1,1 км водопроводных сетей, заменено 8 погружных насосов, проводятся планово-профилактические работы, а также текущий ремонт технологического и электротехнического оборудования. Данные мероприятия позволяют оказывать качественную услугу потребителям. Так по данным территориального отдела Управления </w:t>
      </w:r>
      <w:proofErr w:type="spellStart"/>
      <w:r w:rsidRPr="003335EB">
        <w:rPr>
          <w:rFonts w:eastAsia="Times New Roman"/>
          <w:color w:val="000000" w:themeColor="text1"/>
          <w:sz w:val="28"/>
          <w:szCs w:val="26"/>
        </w:rPr>
        <w:t>Роспотребнадзора</w:t>
      </w:r>
      <w:proofErr w:type="spellEnd"/>
      <w:r w:rsidRPr="003335EB">
        <w:rPr>
          <w:rFonts w:eastAsia="Times New Roman"/>
          <w:color w:val="000000" w:themeColor="text1"/>
          <w:sz w:val="28"/>
          <w:szCs w:val="26"/>
        </w:rPr>
        <w:t xml:space="preserve"> за 1 полугодие 2021 года отобрано 364 пробы из источников централизованного водоснабжения и разводящей сети. Все отобранные пробы соответствуют установленным нормативам.</w:t>
      </w:r>
    </w:p>
    <w:p w:rsidR="003335EB" w:rsidRPr="003335EB" w:rsidRDefault="003335EB" w:rsidP="003335EB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bookmarkStart w:id="0" w:name="_GoBack"/>
      <w:bookmarkEnd w:id="0"/>
      <w:r w:rsidRPr="003335EB">
        <w:rPr>
          <w:rFonts w:eastAsia="Times New Roman"/>
          <w:color w:val="000000" w:themeColor="text1"/>
          <w:sz w:val="28"/>
          <w:szCs w:val="26"/>
        </w:rPr>
        <w:br/>
      </w:r>
    </w:p>
    <w:p w:rsidR="00BF5A17" w:rsidRPr="003335EB" w:rsidRDefault="00BF5A17" w:rsidP="003335EB">
      <w:pPr>
        <w:jc w:val="both"/>
        <w:rPr>
          <w:color w:val="000000" w:themeColor="text1"/>
          <w:sz w:val="28"/>
        </w:rPr>
      </w:pPr>
    </w:p>
    <w:sectPr w:rsidR="00BF5A17" w:rsidRPr="0033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EB"/>
    <w:rsid w:val="003335EB"/>
    <w:rsid w:val="00B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2021-08-30T13:33:00Z</dcterms:created>
  <dcterms:modified xsi:type="dcterms:W3CDTF">2021-08-30T13:34:00Z</dcterms:modified>
</cp:coreProperties>
</file>