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6" w:rsidRPr="007A1936" w:rsidRDefault="007A1936" w:rsidP="007A19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A1936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7A1936">
        <w:rPr>
          <w:rFonts w:ascii="Times New Roman" w:hAnsi="Times New Roman" w:cs="Times New Roman"/>
          <w:b/>
          <w:sz w:val="24"/>
        </w:rPr>
        <w:t>Супруги намерены поступать на государственную службу в одну организацию, возможно ли это</w:t>
      </w:r>
      <w:bookmarkEnd w:id="0"/>
      <w:r w:rsidRPr="007A1936">
        <w:rPr>
          <w:rFonts w:ascii="Times New Roman" w:hAnsi="Times New Roman" w:cs="Times New Roman"/>
          <w:b/>
          <w:sz w:val="24"/>
        </w:rPr>
        <w:t>?</w:t>
      </w:r>
    </w:p>
    <w:p w:rsidR="007A1936" w:rsidRPr="007A1936" w:rsidRDefault="007A1936" w:rsidP="007A19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A1936">
        <w:rPr>
          <w:rFonts w:ascii="Times New Roman" w:hAnsi="Times New Roman" w:cs="Times New Roman"/>
          <w:sz w:val="24"/>
        </w:rPr>
        <w:t>Действующее законодательство не запрещает совместной работы в  государственных органах или учреждениях родственников, за исключением случаев, если замещение конкретной должности гражданской службы связано с непосредственной подчиненностью или подконтрольностью одного из них другому (ч. 1 ст. 16 Федеральный закон от 27.07.2004 N 79-ФЗ "О государственной гражданской службе Российской Федерации").</w:t>
      </w:r>
    </w:p>
    <w:p w:rsidR="007A1936" w:rsidRPr="007A1936" w:rsidRDefault="007A1936" w:rsidP="007A19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A1936">
        <w:rPr>
          <w:rFonts w:ascii="Times New Roman" w:hAnsi="Times New Roman" w:cs="Times New Roman"/>
          <w:sz w:val="24"/>
        </w:rPr>
        <w:t>При этом необходимо помнить, что в ситуациях, когда у одного из супругов в отношении другого имеются какие-либо полномочия (к примеру, инициирование вопросов премирования, применения мер поощрений и дисциплинарных взысканий, перемещений, непосредственное проведение служебных проверок или иное), возможно возникновение конфликта интересов.</w:t>
      </w:r>
    </w:p>
    <w:p w:rsidR="007A1936" w:rsidRPr="007A1936" w:rsidRDefault="007A1936" w:rsidP="007A19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A1936">
        <w:rPr>
          <w:rFonts w:ascii="Times New Roman" w:hAnsi="Times New Roman" w:cs="Times New Roman"/>
          <w:sz w:val="24"/>
        </w:rPr>
        <w:t>Исходя из положений ст. 11 Федерального закона от 25.12.2008 № 273-ФЗ «О противодействии коррупции», каждый гражданский служащий обязан принимать меры по недопущению любой возможности возникновения конфликта интересов.</w:t>
      </w:r>
    </w:p>
    <w:p w:rsidR="007A1936" w:rsidRPr="007A1936" w:rsidRDefault="007A1936" w:rsidP="007A19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A1936">
        <w:rPr>
          <w:rFonts w:ascii="Times New Roman" w:hAnsi="Times New Roman" w:cs="Times New Roman"/>
          <w:sz w:val="24"/>
        </w:rPr>
        <w:t>Работник организации, не подавший уведомление о возникшем конфликте интересов или о возможности его возникновения, как только ему станет об этом известно, подлежит привлечению к дисциплинарной ответственности вплоть до увольнения в связи с утратой доверия.</w:t>
      </w:r>
    </w:p>
    <w:p w:rsidR="007A1936" w:rsidRPr="007A1936" w:rsidRDefault="007A1936" w:rsidP="007A19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4580" w:rsidRPr="007A1936" w:rsidRDefault="007F4580" w:rsidP="007A1936">
      <w:pPr>
        <w:jc w:val="both"/>
        <w:rPr>
          <w:sz w:val="24"/>
        </w:rPr>
      </w:pPr>
    </w:p>
    <w:sectPr w:rsidR="007F4580" w:rsidRPr="007A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36"/>
    <w:rsid w:val="007A1936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2021-04-05T08:25:00Z</dcterms:created>
  <dcterms:modified xsi:type="dcterms:W3CDTF">2021-04-05T08:25:00Z</dcterms:modified>
</cp:coreProperties>
</file>