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82" w:rsidRPr="00732F82" w:rsidRDefault="00732F82" w:rsidP="00732F8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732F82">
        <w:rPr>
          <w:rFonts w:eastAsia="Times New Roman"/>
          <w:b/>
          <w:bCs/>
          <w:color w:val="000000" w:themeColor="text1"/>
          <w:sz w:val="36"/>
          <w:szCs w:val="36"/>
        </w:rPr>
        <w:t>Работы по благоустройству завершены</w:t>
      </w:r>
    </w:p>
    <w:p w:rsidR="00732F82" w:rsidRDefault="00732F82" w:rsidP="00732F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Работы по благоустройству 2 дворовых и общественной территорий, благоустроенных в рамках федерального проекта   "Формирование комфортной городской среды" национального проекта "Жилье и городская среда"  завершены.</w:t>
      </w:r>
    </w:p>
    <w:p w:rsidR="00732F82" w:rsidRDefault="00732F82" w:rsidP="00732F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732F82" w:rsidRPr="00732F82" w:rsidRDefault="00732F82" w:rsidP="00732F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 xml:space="preserve">По благоустройству дворовой территории по ул. </w:t>
      </w:r>
      <w:proofErr w:type="spellStart"/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>Ливенская</w:t>
      </w:r>
      <w:proofErr w:type="spellEnd"/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 xml:space="preserve"> дом 16а были выполнены следующие виды работ:</w:t>
      </w:r>
    </w:p>
    <w:p w:rsidR="00732F82" w:rsidRP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асфальтирование дворового проезда площадью 256 кв. м., пешеходные дорожки площадью 34 кв. м., установка бордюрных камней, замена канализационного люка, скамейки, урны, освещение.</w:t>
      </w:r>
    </w:p>
    <w:p w:rsidR="00732F82" w:rsidRDefault="00732F82" w:rsidP="00732F8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Финансирование объекта составляет </w:t>
      </w:r>
      <w:r>
        <w:rPr>
          <w:rFonts w:eastAsia="Times New Roman"/>
          <w:b/>
          <w:bCs/>
          <w:color w:val="000000" w:themeColor="text1"/>
          <w:sz w:val="28"/>
          <w:szCs w:val="26"/>
        </w:rPr>
        <w:t>382,344 тыс. рублей.</w:t>
      </w:r>
    </w:p>
    <w:p w:rsidR="00732F82" w:rsidRDefault="00732F82" w:rsidP="00732F8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732F82" w:rsidRPr="00732F82" w:rsidRDefault="00732F82" w:rsidP="00732F82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>По благоустройству дворовой территории по ул. Сельхозтехника дом 15 были выполнены следующие виды работ:</w:t>
      </w:r>
    </w:p>
    <w:p w:rsidR="00732F82" w:rsidRP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асфальтирование дворового проезда площадью 315 кв. м., пешеходные дорожки площадью 15 кв. м., установка бордюрных камней, скамейка, урна, освещение.</w:t>
      </w:r>
    </w:p>
    <w:p w:rsid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Финансирование объекта составляет </w:t>
      </w: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>400,295 тыс. рублей</w:t>
      </w:r>
      <w:r>
        <w:rPr>
          <w:rFonts w:eastAsia="Times New Roman"/>
          <w:color w:val="000000" w:themeColor="text1"/>
          <w:sz w:val="28"/>
          <w:szCs w:val="26"/>
        </w:rPr>
        <w:t>.</w:t>
      </w:r>
    </w:p>
    <w:p w:rsid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732F82" w:rsidRPr="00732F82" w:rsidRDefault="00732F82" w:rsidP="00732F8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>По благоустройству общественной территории «Сквер имени В.И. Ленина» в центре с. Русский Брод (I этап) выполнены следующие виды работ:</w:t>
      </w:r>
    </w:p>
    <w:p w:rsidR="00732F82" w:rsidRP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пешеходные дорожки из тротуарной плитки 175 кв. м., установка бордюрных камней 163 м., прокладка кабеля 60 м., ограждение 122 м.</w:t>
      </w:r>
    </w:p>
    <w:p w:rsidR="00732F82" w:rsidRDefault="00732F82" w:rsidP="00732F8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732F82">
        <w:rPr>
          <w:rFonts w:eastAsia="Times New Roman"/>
          <w:color w:val="000000" w:themeColor="text1"/>
          <w:sz w:val="28"/>
          <w:szCs w:val="26"/>
        </w:rPr>
        <w:t>Финансирование объекта составляет </w:t>
      </w: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t>649,643 тыс. рублей</w:t>
      </w:r>
    </w:p>
    <w:p w:rsidR="00732F82" w:rsidRPr="00732F82" w:rsidRDefault="00732F82" w:rsidP="00732F8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br/>
      </w:r>
      <w:r w:rsidRPr="00732F82">
        <w:rPr>
          <w:rFonts w:eastAsia="Times New Roman"/>
          <w:b/>
          <w:bCs/>
          <w:color w:val="000000" w:themeColor="text1"/>
          <w:sz w:val="28"/>
          <w:szCs w:val="26"/>
        </w:rPr>
        <w:br/>
      </w:r>
      <w:bookmarkStart w:id="0" w:name="_GoBack"/>
      <w:bookmarkEnd w:id="0"/>
    </w:p>
    <w:p w:rsidR="00BF5A17" w:rsidRPr="00732F82" w:rsidRDefault="00BF5A17" w:rsidP="00732F82">
      <w:pPr>
        <w:jc w:val="both"/>
        <w:rPr>
          <w:color w:val="000000" w:themeColor="text1"/>
        </w:rPr>
      </w:pPr>
    </w:p>
    <w:sectPr w:rsidR="00BF5A17" w:rsidRPr="0073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82"/>
    <w:rsid w:val="00732F82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2021-08-30T13:34:00Z</dcterms:created>
  <dcterms:modified xsi:type="dcterms:W3CDTF">2021-08-30T13:35:00Z</dcterms:modified>
</cp:coreProperties>
</file>