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B5" w:rsidRDefault="001534B5" w:rsidP="001534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Один из родителей проживает отдельно от ребенка. Каким образом осуществляются его родительские права?</w:t>
      </w:r>
    </w:p>
    <w:p w:rsidR="001534B5" w:rsidRDefault="001534B5" w:rsidP="001534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1534B5" w:rsidRDefault="001534B5" w:rsidP="001534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со ст.66 Семейного кодекса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1534B5" w:rsidRDefault="001534B5" w:rsidP="001534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1534B5" w:rsidRDefault="001534B5" w:rsidP="001534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1534B5" w:rsidRDefault="001534B5" w:rsidP="001534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родители не могут прийти к соглашению, спор разрешается судом с участием органа опеки и попечительства по требованию родителей (одного из них). По требованию родителей (одного из них) в порядке, установленном гражданским процессуальным 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color w:val="333333"/>
          <w:sz w:val="28"/>
          <w:szCs w:val="28"/>
        </w:rPr>
        <w:t>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решения.</w:t>
      </w:r>
    </w:p>
    <w:p w:rsidR="001534B5" w:rsidRDefault="001534B5" w:rsidP="001534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невыполнении решения суда к виновному родителю применяются меры, предусмотренные 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color w:val="333333"/>
          <w:sz w:val="28"/>
          <w:szCs w:val="28"/>
        </w:rPr>
        <w:t> об административных правонарушениях и законодательством об исполнительном производстве. 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</w:p>
    <w:p w:rsidR="001534B5" w:rsidRDefault="001534B5" w:rsidP="001534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B5"/>
    <w:rsid w:val="001534B5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34B5"/>
    <w:rPr>
      <w:color w:val="0000FF"/>
      <w:u w:val="single"/>
    </w:rPr>
  </w:style>
  <w:style w:type="paragraph" w:styleId="a4">
    <w:name w:val="Normal (Web)"/>
    <w:basedOn w:val="a"/>
    <w:semiHidden/>
    <w:unhideWhenUsed/>
    <w:rsid w:val="0015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34B5"/>
    <w:rPr>
      <w:color w:val="0000FF"/>
      <w:u w:val="single"/>
    </w:rPr>
  </w:style>
  <w:style w:type="paragraph" w:styleId="a4">
    <w:name w:val="Normal (Web)"/>
    <w:basedOn w:val="a"/>
    <w:semiHidden/>
    <w:unhideWhenUsed/>
    <w:rsid w:val="0015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8E17F348D684EADFB130C3D5B2FAC4AFD1C6939EF1C17C69C5FF985CA00F1E5725BE740386273BB3EC653B230CAD715DB6D0EE7FANBC9Q" TargetMode="External"/><Relationship Id="rId5" Type="http://schemas.openxmlformats.org/officeDocument/2006/relationships/hyperlink" Target="consultantplus://offline/ref=5698E17F348D684EADFB130C3D5B2FAC4AFD1D6C39E61C17C69C5FF985CA00F1E5725BE4433A6F2CBE2BD70BBE39DCC910C0710CE5NFC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2021-07-07T06:52:00Z</dcterms:created>
  <dcterms:modified xsi:type="dcterms:W3CDTF">2021-07-07T06:52:00Z</dcterms:modified>
</cp:coreProperties>
</file>