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49" w:rsidRDefault="00C4426D" w:rsidP="00C4426D">
      <w:pPr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4426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МЧС России разработан электронный сервис, позволяющий учреждениям и организациям определять присвоенную им категорию риска по трем видам надзора, а также периодичность проведения плановых проверок. Онлайн-калькулятор </w:t>
      </w:r>
      <w:proofErr w:type="gramStart"/>
      <w:r w:rsidRPr="00C4426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доступен</w:t>
      </w:r>
      <w:proofErr w:type="gramEnd"/>
      <w:r w:rsidRPr="00C4426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официальном сайте министерства в разделе «Профилактическая работа и надзорная деятельность» или по ссылке </w:t>
      </w:r>
    </w:p>
    <w:bookmarkStart w:id="0" w:name="_GoBack"/>
    <w:p w:rsidR="00C4426D" w:rsidRPr="006F6149" w:rsidRDefault="006F6149" w:rsidP="00C4426D">
      <w:pPr>
        <w:jc w:val="both"/>
        <w:rPr>
          <w:rStyle w:val="a3"/>
          <w:rFonts w:ascii="Times New Roman" w:hAnsi="Times New Roman" w:cs="Times New Roman"/>
          <w:b w:val="0"/>
          <w:sz w:val="36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HYPERLINK "https://www.mchs.gov.ru/deyatelnost/profilakticheskaya-rabota-i-nadzornaya-deyatelnost/kalkulyator-otneseniya-obektov-zashchity-k-opredelennoy-kategorii-riska-pri-osushchestvlenii-federalnogo-gosudarstvennogo-pozharnogo-nadzora"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Pr="006F6149">
        <w:rPr>
          <w:rStyle w:val="a4"/>
          <w:b/>
          <w:sz w:val="28"/>
        </w:rPr>
        <w:t>https://www.mchs.gov.ru/deyat</w:t>
      </w:r>
      <w:r w:rsidRPr="006F6149">
        <w:rPr>
          <w:rStyle w:val="a4"/>
          <w:b/>
          <w:sz w:val="28"/>
        </w:rPr>
        <w:t>e</w:t>
      </w:r>
      <w:r w:rsidRPr="006F6149">
        <w:rPr>
          <w:rStyle w:val="a4"/>
          <w:b/>
          <w:sz w:val="28"/>
        </w:rPr>
        <w:t>lnost/profilakticheskaya-rabota-i-nadzornaya-deyatelnost/kalkulyator-otneseniya-obektov-zashchity-k-opredelennoy-kategorii-riska-pri-osushchestvlenii-federalnogo-gosudarstvennogo-pozharnogo-nadzora</w:t>
      </w:r>
      <w:r>
        <w:rPr>
          <w:b/>
          <w:sz w:val="28"/>
        </w:rPr>
        <w:fldChar w:fldCharType="end"/>
      </w:r>
    </w:p>
    <w:bookmarkEnd w:id="0"/>
    <w:p w:rsidR="00C4426D" w:rsidRDefault="00C4426D" w:rsidP="00C4426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442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Благодаря данному сервису юридическое лицо или индивидуальный предприниматель, являющиеся собственниками объектов защиты могут самостоятельно узнать присвоенную им категорию риска по всем видам надзорной деятельности: федеральный государственный пожарный надзор, государственный надзор в области гражданской обороны и федеральный государственный надзор в области защиты населения и территорий от чрезвычайных ситуаций.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4426D" w:rsidRDefault="00C4426D" w:rsidP="00C4426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442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 этого необходимо ответить на несколько вопросов. Например, уточнить параметры по функциональному назначению, высоте здания или количеству людей с одновременным пребыванием в учреждении.</w:t>
      </w:r>
    </w:p>
    <w:p w:rsidR="00C4426D" w:rsidRDefault="00C4426D" w:rsidP="00C4426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442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Разработка подобного сервиса обусловлена возросшей популярностью обращений в МЧС России по предоставлению сведений о принадлежности к категориям риска: высокий, значительный, средний, умеренный и низкий. За последний год в территориальные органы чрезвычайного ведомства таких заявлений поступило несколько тысяч. Всего же в Российской Федерации насчитывается около 3 миллионов объектов защиты, подконтрольных МЧС России. При этом к категории высокого риска отнесено свыше 125 тысяч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241A3" w:rsidRPr="00C4426D" w:rsidRDefault="00C4426D" w:rsidP="00C4426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442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Кроме этого, онлайн-калькулятор по итогам определения категории риска предложит пройти самопроверку на соблюдение требований в области пожарной безопасности, гражданской обороны, защиты населения и территорий от ЧС на объекте защиты, так называемый «чек-лист».</w:t>
      </w:r>
    </w:p>
    <w:sectPr w:rsidR="008241A3" w:rsidRPr="00C4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AD"/>
    <w:rsid w:val="001A27AD"/>
    <w:rsid w:val="006F6149"/>
    <w:rsid w:val="008241A3"/>
    <w:rsid w:val="00C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26D"/>
    <w:rPr>
      <w:b/>
      <w:bCs/>
    </w:rPr>
  </w:style>
  <w:style w:type="character" w:styleId="a4">
    <w:name w:val="Hyperlink"/>
    <w:basedOn w:val="a0"/>
    <w:uiPriority w:val="99"/>
    <w:unhideWhenUsed/>
    <w:rsid w:val="00C44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26D"/>
    <w:rPr>
      <w:b/>
      <w:bCs/>
    </w:rPr>
  </w:style>
  <w:style w:type="character" w:styleId="a4">
    <w:name w:val="Hyperlink"/>
    <w:basedOn w:val="a0"/>
    <w:uiPriority w:val="99"/>
    <w:unhideWhenUsed/>
    <w:rsid w:val="00C4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2021-02-24T11:44:00Z</dcterms:created>
  <dcterms:modified xsi:type="dcterms:W3CDTF">2021-02-25T13:06:00Z</dcterms:modified>
</cp:coreProperties>
</file>