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4D" w:rsidRDefault="00D1184D" w:rsidP="00D118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Изменена административная ответственность юридических лиц за публичное оскорбление памяти защитников Отечества и ветера</w:t>
      </w:r>
      <w:r>
        <w:rPr>
          <w:rFonts w:ascii="Times New Roman" w:hAnsi="Times New Roman" w:cs="Times New Roman"/>
          <w:b/>
          <w:sz w:val="28"/>
          <w:szCs w:val="28"/>
        </w:rPr>
        <w:t>нов Великой Отечественной войны</w:t>
      </w:r>
      <w:bookmarkStart w:id="0" w:name="_GoBack"/>
      <w:bookmarkEnd w:id="0"/>
    </w:p>
    <w:p w:rsidR="00D1184D" w:rsidRPr="00301C48" w:rsidRDefault="00D1184D" w:rsidP="00D118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4D" w:rsidRPr="00301C48" w:rsidRDefault="00D1184D" w:rsidP="00D118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и вступил в силу Федеральный закон от 05.04.2021 N 58-ФЗ "О внесении изменений в статьи 3.5 и 13.15 Кодекса Российской Федерации об административных правонарушениях" (далее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>акон).</w:t>
      </w:r>
    </w:p>
    <w:p w:rsidR="00D1184D" w:rsidRPr="00301C48" w:rsidRDefault="00D1184D" w:rsidP="00D118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Изменения касаются административной ответственности юридических лиц за публичное оскорбление памяти защитников Отечества и ветеранов Великой Отечественной войны. </w:t>
      </w:r>
      <w:r w:rsidRPr="00301C48">
        <w:rPr>
          <w:rFonts w:ascii="Times New Roman" w:hAnsi="Times New Roman" w:cs="Times New Roman"/>
          <w:sz w:val="28"/>
          <w:szCs w:val="28"/>
        </w:rPr>
        <w:tab/>
      </w:r>
    </w:p>
    <w:p w:rsidR="00D1184D" w:rsidRPr="00301C48" w:rsidRDefault="00D1184D" w:rsidP="00D118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К административной ответственности подлежат привлечению юридические лица в случае публичного распространения выражающих явное неуважение к обществу сведений о днях воинской славы и памятных датах России, связанных с защитой Отечества, а равно публичного осквернения символов воинской славы России, публичного оскорбления памяти защитников Отечества либо публичного унижения чести и достоинства ветерана Великой Отечественной войны, в том числе совершенные с использованием средств массовой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информации либо информационно-телекоммуникационных сетей (включая сеть "Интернет"). </w:t>
      </w:r>
    </w:p>
    <w:p w:rsidR="00D1184D" w:rsidRPr="00301C48" w:rsidRDefault="00D1184D" w:rsidP="00D118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статья 13.15 КоАП РФ дополнена новой частью 4.1., которой установлена ответственность за публичное распространение юридическим лицом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приговором. Также административно наказуемым деянием является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сетей, включая сеть «Интернет».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4D"/>
    <w:rsid w:val="00260B6A"/>
    <w:rsid w:val="00D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2021-06-10T11:32:00Z</dcterms:created>
  <dcterms:modified xsi:type="dcterms:W3CDTF">2021-06-10T11:32:00Z</dcterms:modified>
</cp:coreProperties>
</file>