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79" w:rsidRPr="00061679" w:rsidRDefault="00061679" w:rsidP="000616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61679">
        <w:rPr>
          <w:rFonts w:ascii="Times New Roman" w:hAnsi="Times New Roman" w:cs="Times New Roman"/>
          <w:b/>
          <w:sz w:val="24"/>
        </w:rPr>
        <w:t>Законодателем уточнен порядок подготовки к отопительному сезону</w:t>
      </w:r>
    </w:p>
    <w:p w:rsidR="00061679" w:rsidRPr="00061679" w:rsidRDefault="00061679" w:rsidP="000616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61679">
        <w:rPr>
          <w:rFonts w:ascii="Times New Roman" w:hAnsi="Times New Roman" w:cs="Times New Roman"/>
          <w:sz w:val="24"/>
        </w:rPr>
        <w:t>Федеральным законом от 18.03.2020 № 57-ФЗ внесены изменения в статью 20 Федерального закона «О теплоснабжении», положениями которой регламентирован  порядок проверки готовности к отопительному сезону.</w:t>
      </w:r>
    </w:p>
    <w:p w:rsidR="00061679" w:rsidRPr="00061679" w:rsidRDefault="00061679" w:rsidP="000616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61679">
        <w:rPr>
          <w:rFonts w:ascii="Times New Roman" w:hAnsi="Times New Roman" w:cs="Times New Roman"/>
          <w:sz w:val="24"/>
        </w:rPr>
        <w:t>В силу ч. 2 ст. 20 Федерального закона от 27.07.2010 № 190-ФЗ «О теплоснабжении» в обновленной редакции проверка гото</w:t>
      </w:r>
      <w:bookmarkStart w:id="0" w:name="_GoBack"/>
      <w:bookmarkEnd w:id="0"/>
      <w:r w:rsidRPr="00061679">
        <w:rPr>
          <w:rFonts w:ascii="Times New Roman" w:hAnsi="Times New Roman" w:cs="Times New Roman"/>
          <w:sz w:val="24"/>
        </w:rPr>
        <w:t xml:space="preserve">вности теплоснабжающих организаций, </w:t>
      </w:r>
      <w:proofErr w:type="spellStart"/>
      <w:r w:rsidRPr="00061679">
        <w:rPr>
          <w:rFonts w:ascii="Times New Roman" w:hAnsi="Times New Roman" w:cs="Times New Roman"/>
          <w:sz w:val="24"/>
        </w:rPr>
        <w:t>теплосетевых</w:t>
      </w:r>
      <w:proofErr w:type="spellEnd"/>
      <w:r w:rsidRPr="00061679">
        <w:rPr>
          <w:rFonts w:ascii="Times New Roman" w:hAnsi="Times New Roman" w:cs="Times New Roman"/>
          <w:sz w:val="24"/>
        </w:rPr>
        <w:t xml:space="preserve">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организацией, с которой в соответствующей системе теплоснабжения заключены договор теплоснабжения, договор поставки тепловой энергии (мощности) или теплоносителя либо договор оказания услуг по передаче</w:t>
      </w:r>
      <w:proofErr w:type="gramEnd"/>
      <w:r w:rsidRPr="00061679">
        <w:rPr>
          <w:rFonts w:ascii="Times New Roman" w:hAnsi="Times New Roman" w:cs="Times New Roman"/>
          <w:sz w:val="24"/>
        </w:rPr>
        <w:t xml:space="preserve"> тепловой энергии, теплоносителя.</w:t>
      </w:r>
    </w:p>
    <w:p w:rsidR="00061679" w:rsidRPr="00061679" w:rsidRDefault="00061679" w:rsidP="000616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61679">
        <w:rPr>
          <w:rFonts w:ascii="Times New Roman" w:hAnsi="Times New Roman" w:cs="Times New Roman"/>
          <w:sz w:val="24"/>
        </w:rPr>
        <w:t>Таким образом, в соответствии с новыми требованиями законодательства проверка готовности к отопительному сезону будет проводиться муниципальными органами совместно с единой теплоснабжающей организацией.</w:t>
      </w:r>
    </w:p>
    <w:p w:rsidR="00061679" w:rsidRPr="00061679" w:rsidRDefault="00061679" w:rsidP="000616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61679">
        <w:rPr>
          <w:rFonts w:ascii="Times New Roman" w:hAnsi="Times New Roman" w:cs="Times New Roman"/>
          <w:sz w:val="24"/>
        </w:rPr>
        <w:t xml:space="preserve"> Изменения вступили в силу с 29.03.2020.</w:t>
      </w:r>
    </w:p>
    <w:p w:rsidR="007F4580" w:rsidRPr="00061679" w:rsidRDefault="007F4580" w:rsidP="00061679">
      <w:pPr>
        <w:jc w:val="both"/>
        <w:rPr>
          <w:sz w:val="24"/>
        </w:rPr>
      </w:pPr>
    </w:p>
    <w:sectPr w:rsidR="007F4580" w:rsidRPr="0006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79"/>
    <w:rsid w:val="00061679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2021-04-05T08:28:00Z</dcterms:created>
  <dcterms:modified xsi:type="dcterms:W3CDTF">2021-04-05T08:29:00Z</dcterms:modified>
</cp:coreProperties>
</file>