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6" w:rsidRPr="00395AE6" w:rsidRDefault="00395AE6" w:rsidP="00395AE6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395AE6">
        <w:rPr>
          <w:rFonts w:eastAsia="Times New Roman"/>
          <w:b/>
          <w:bCs/>
          <w:color w:val="000000" w:themeColor="text1"/>
          <w:sz w:val="36"/>
          <w:szCs w:val="36"/>
        </w:rPr>
        <w:t>Жители Верховского района принимают участие   во всероссийском голосовании по подключению малонаселенных пунктов к сети Интернет в 2022 году</w:t>
      </w: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95AE6">
        <w:rPr>
          <w:rFonts w:eastAsia="Times New Roman"/>
          <w:color w:val="000000" w:themeColor="text1"/>
          <w:sz w:val="28"/>
          <w:szCs w:val="28"/>
        </w:rPr>
        <w:t>Голосование проводится в рамках второго этапа программы по устранению цифрового неравенства населения России, входящей в федеральный проект «Информационная инфраструктура» национальной</w:t>
      </w:r>
      <w:r>
        <w:rPr>
          <w:rFonts w:eastAsia="Times New Roman"/>
          <w:color w:val="000000" w:themeColor="text1"/>
          <w:sz w:val="28"/>
          <w:szCs w:val="28"/>
        </w:rPr>
        <w:t xml:space="preserve"> программы «Цифровая экономика.</w:t>
      </w: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95AE6">
        <w:rPr>
          <w:rFonts w:eastAsia="Times New Roman"/>
          <w:color w:val="000000" w:themeColor="text1"/>
          <w:sz w:val="28"/>
          <w:szCs w:val="28"/>
        </w:rPr>
        <w:t>Каждый житель старше 18 лет может сделать выбор в пользу любого малочисленного населенного пункта Орловской области при наличии  гражданства Российской Федерации и постоянной регистрации по месту жительства на т</w:t>
      </w:r>
      <w:r>
        <w:rPr>
          <w:rFonts w:eastAsia="Times New Roman"/>
          <w:color w:val="000000" w:themeColor="text1"/>
          <w:sz w:val="28"/>
          <w:szCs w:val="28"/>
        </w:rPr>
        <w:t>ерритории Орловской области.</w:t>
      </w: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95AE6">
        <w:rPr>
          <w:rFonts w:eastAsia="Times New Roman"/>
          <w:color w:val="000000" w:themeColor="text1"/>
          <w:sz w:val="28"/>
          <w:szCs w:val="28"/>
        </w:rPr>
        <w:t>Уже в следующем году мобильная связь в стандарте 4G появится в 2000 селах, поселках и деревнях численностью от 100 до 500 человек. На территории Орловской области в 2022 году планируется</w:t>
      </w:r>
      <w:r>
        <w:rPr>
          <w:rFonts w:eastAsia="Times New Roman"/>
          <w:color w:val="000000" w:themeColor="text1"/>
          <w:sz w:val="28"/>
          <w:szCs w:val="28"/>
        </w:rPr>
        <w:t xml:space="preserve"> установить 38 базовых станций.</w:t>
      </w: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95AE6">
        <w:rPr>
          <w:rFonts w:eastAsia="Times New Roman"/>
          <w:color w:val="000000" w:themeColor="text1"/>
          <w:sz w:val="28"/>
          <w:szCs w:val="28"/>
        </w:rPr>
        <w:t>Проект по устранению цифрового неравенства, реализуемый в рамках национального проекта, направлен на улучшение качества услуг передачи данных для жителей удал</w:t>
      </w:r>
      <w:r>
        <w:rPr>
          <w:rFonts w:eastAsia="Times New Roman"/>
          <w:color w:val="000000" w:themeColor="text1"/>
          <w:sz w:val="28"/>
          <w:szCs w:val="28"/>
        </w:rPr>
        <w:t>енных и малонаселенных пунктов.</w:t>
      </w:r>
    </w:p>
    <w:p w:rsid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95AE6" w:rsidRPr="00395AE6" w:rsidRDefault="00395AE6" w:rsidP="00395AE6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95AE6">
        <w:rPr>
          <w:rFonts w:eastAsia="Times New Roman"/>
          <w:color w:val="000000" w:themeColor="text1"/>
          <w:sz w:val="28"/>
          <w:szCs w:val="28"/>
        </w:rPr>
        <w:t>Подключение населенного пункта к мобильной связи в стандарте 4G позволит жителям всегда быть на связи, пользоваться различными онлайн-сервисами и получать государственные услуги в электронном виде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A207AD" w:rsidRPr="00395AE6" w:rsidRDefault="00A207AD" w:rsidP="00395AE6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207AD" w:rsidRPr="0039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E6"/>
    <w:rsid w:val="00395AE6"/>
    <w:rsid w:val="00A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2021-11-25T06:47:00Z</dcterms:created>
  <dcterms:modified xsi:type="dcterms:W3CDTF">2021-11-25T06:48:00Z</dcterms:modified>
</cp:coreProperties>
</file>