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24" w:rsidRDefault="00420624" w:rsidP="0042062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Установлены правила работы вахтовым методом до конца 2020 года</w:t>
      </w:r>
    </w:p>
    <w:p w:rsidR="00420624" w:rsidRDefault="00420624" w:rsidP="00420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предотвращения распространения новой коронавирусной инфекции в Российской Федерации и обеспечения санитарно-эпидемиологического благополучия населения Российской Федерации Постановлением Правительства РФ от 28 апреля 2020 г. № 601 утверждены Временные правила работы вахтовым методом (далее Правила).</w:t>
      </w:r>
    </w:p>
    <w:p w:rsidR="00420624" w:rsidRDefault="00420624" w:rsidP="00420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Временные правила устанавливают особенности порядка применения вахтового метода работы в условиях реализации мероприятий по предупреждению распространения новой коронавирусной инфекции и распространяются на организации, применяющие вахтовый метод работы (далее – работодатели).</w:t>
      </w:r>
    </w:p>
    <w:p w:rsidR="00420624" w:rsidRDefault="00420624" w:rsidP="00420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2.Работодатели осуществляют меры по предупреждению распространения новой коронавирусной инфекции и реализуют противоэпидемические требования на производственных объектах и в местах междусменного отдыха, а также при организации смены работников, проезда к месту выполнения работ и обратно, в местах сбора на вахту.</w:t>
      </w:r>
    </w:p>
    <w:p w:rsidR="00420624" w:rsidRDefault="00420624" w:rsidP="00420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целях комплектования вахт перевод работника на другую работу для выполнения работ вахтовым методом допускается в порядке, установленном трудовым законодательством Российской Федерации, как правило, в пределах одного субъекта Российской Федерации.</w:t>
      </w:r>
    </w:p>
    <w:p w:rsidR="00420624" w:rsidRDefault="00420624" w:rsidP="00420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 невозможности прибытия вахтового (сменного) персонала в связи с реализацией мероприятий по предупреждению распространения новой коронавирусной инфекции и невозможностью соблюдения в связи с этим продолжительности вахты, учетного периода рабочего времени работника при работе вахтовым методом (далее – учетный период), а также графика работы на вахте допускается их изменение с учетом мнения выборного органа первичной профсоюзной организации при выполнении следующих условий:</w:t>
      </w:r>
    </w:p>
    <w:p w:rsidR="00420624" w:rsidRDefault="00420624" w:rsidP="00420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учетный период не должен превышать одного года;</w:t>
      </w:r>
    </w:p>
    <w:p w:rsidR="00420624" w:rsidRDefault="00420624" w:rsidP="00420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нормальная продолжительность рабочего времени за учетный период не должна превышать установленную трудовым законодательством Российской Федерации нормальную продолжительность рабочего времени;</w:t>
      </w:r>
    </w:p>
    <w:p w:rsidR="00420624" w:rsidRDefault="00420624" w:rsidP="00420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допускается увеличение максимальной продолжительности вахты не более чем на 3 месяца по сравнению с установленной статьей 299 Трудового кодекса Российской Федерации максимальной продолжительностью вахты при соблюдении продолжительности ежедневной работы (смены) не более 12 часов, продолжительности ежедневного (междусменного) отдыха работников с учетом перерывов для приема пищи не менее 12 часов, продолжительности еженедельного отдыха в текущем месяце не менее числа полных недель этого месяца;</w:t>
      </w:r>
    </w:p>
    <w:p w:rsidR="00420624" w:rsidRDefault="00420624" w:rsidP="00420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дни междувахтового отдыха в связи с переработкой рабочего времени в пределах графика работы на вахте оплачиваются в размере дневной тарифной ставки, дневной ставки (части оклада (должностного оклада) за </w:t>
      </w:r>
      <w:r>
        <w:rPr>
          <w:rFonts w:ascii="Times New Roman" w:hAnsi="Times New Roman" w:cs="Times New Roman"/>
          <w:sz w:val="28"/>
          <w:szCs w:val="28"/>
        </w:rPr>
        <w:lastRenderedPageBreak/>
        <w:t>день работы), если более высокая оплата не установлена коллективным договором, локальным нормативным актом или трудовым договором;</w:t>
      </w:r>
    </w:p>
    <w:p w:rsidR="00420624" w:rsidRDefault="00420624" w:rsidP="00420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переработка рабочего времени, связанная с увеличением продолжительности вахты, превышающая норму рабочего времени, установленную на учетный период, оплачивается как сверхурочные работы в соответствии трудовым законодательством Российской Федерации.</w:t>
      </w:r>
    </w:p>
    <w:p w:rsidR="00420624" w:rsidRDefault="00420624" w:rsidP="00420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Увеличение продолжительности вахты допускается с письменного согласия работника, оформленного путем заключения дополнительного соглашения к трудовому договору.</w:t>
      </w:r>
    </w:p>
    <w:p w:rsidR="00420624" w:rsidRDefault="00420624" w:rsidP="00420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Время простоя в связи с реализацией мероприятий по предупреждению распространения новой коронавирусной инфекции оплачивается в размере не менее двух третей тарифной ставки, оклада (должностного оклада), рассчитанных пропорционально времени простоя, в том числе работникам, у которых закончился междувахтовый отдых, но которые не привлекаются работодателем к работе.</w:t>
      </w:r>
    </w:p>
    <w:p w:rsidR="00420624" w:rsidRDefault="00420624" w:rsidP="00420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если в период реализации мероприятий по предупреждению распространения новой коронавирусной инфекции допуск на вахту вновь поступающих (сменных) работников обеспечивается после прохождения ими необходимой временной изоляции (обсервации) на срок 14 дней, указанный срок включается во время нахождения работников в пути с оплатой за каждый день не ниже дневной тарифной ставки, части оклада (должностного оклада) за день работы (дневной ставки).</w:t>
      </w:r>
    </w:p>
    <w:p w:rsidR="00420624" w:rsidRDefault="00420624" w:rsidP="004206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у работодателя помещений для прохождения работниками, приехавшими для выполнения вахтовых работ, необходимой временной изоляции (обсервации) ее прохождение осуществляется в обсерваторах, ближайших к месту осуществления вахтовых работ.</w:t>
      </w:r>
    </w:p>
    <w:p w:rsidR="009E032C" w:rsidRDefault="009E032C">
      <w:bookmarkStart w:id="0" w:name="_GoBack"/>
      <w:bookmarkEnd w:id="0"/>
    </w:p>
    <w:sectPr w:rsidR="009E0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24"/>
    <w:rsid w:val="00420624"/>
    <w:rsid w:val="009E0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2020-06-03T13:51:00Z</dcterms:created>
  <dcterms:modified xsi:type="dcterms:W3CDTF">2020-06-03T13:51:00Z</dcterms:modified>
</cp:coreProperties>
</file>