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B0" w:rsidRPr="007C5ABF" w:rsidRDefault="00EB14B0" w:rsidP="00EB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BF">
        <w:rPr>
          <w:rFonts w:ascii="Times New Roman" w:hAnsi="Times New Roman" w:cs="Times New Roman"/>
          <w:b/>
          <w:sz w:val="28"/>
          <w:szCs w:val="28"/>
        </w:rPr>
        <w:t>Упрощена процедура приема в гражданство Российской Федерации</w:t>
      </w:r>
    </w:p>
    <w:p w:rsidR="00EB14B0" w:rsidRPr="007C5ABF" w:rsidRDefault="00EB14B0" w:rsidP="00EB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Федеральным законом от 24.04.2020 № 134-ФЗ внесены изменения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гражданства, постоянно проживающих на т</w:t>
      </w:r>
      <w:r>
        <w:rPr>
          <w:rFonts w:ascii="Times New Roman" w:hAnsi="Times New Roman" w:cs="Times New Roman"/>
          <w:sz w:val="28"/>
          <w:szCs w:val="28"/>
        </w:rPr>
        <w:t>ерритории Российской Федерации.</w:t>
      </w:r>
    </w:p>
    <w:p w:rsidR="00EB14B0" w:rsidRPr="007C5ABF" w:rsidRDefault="00EB14B0" w:rsidP="00EB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 xml:space="preserve">Так, упрощенным </w:t>
      </w:r>
      <w:r>
        <w:rPr>
          <w:rFonts w:ascii="Times New Roman" w:hAnsi="Times New Roman" w:cs="Times New Roman"/>
          <w:sz w:val="28"/>
          <w:szCs w:val="28"/>
        </w:rPr>
        <w:t>порядком могут воспользоваться:</w:t>
      </w:r>
    </w:p>
    <w:p w:rsidR="00EB14B0" w:rsidRPr="007C5ABF" w:rsidRDefault="00EB14B0" w:rsidP="00EB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- лица без гражданства, достигшие возраста 18 лет и обладающие дееспособностью, если указанные лица имели гражданство СССР, проживали и проживают в государствах, входивших в состав СССР, и не получи</w:t>
      </w:r>
      <w:r>
        <w:rPr>
          <w:rFonts w:ascii="Times New Roman" w:hAnsi="Times New Roman" w:cs="Times New Roman"/>
          <w:sz w:val="28"/>
          <w:szCs w:val="28"/>
        </w:rPr>
        <w:t>ли гражданство этих государств;</w:t>
      </w:r>
    </w:p>
    <w:p w:rsidR="00EB14B0" w:rsidRPr="007C5ABF" w:rsidRDefault="00EB14B0" w:rsidP="00EB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- иностранные граждане и лица без гражданства, постоянно проживающие на территории Российской Федерации и призна</w:t>
      </w:r>
      <w:r>
        <w:rPr>
          <w:rFonts w:ascii="Times New Roman" w:hAnsi="Times New Roman" w:cs="Times New Roman"/>
          <w:sz w:val="28"/>
          <w:szCs w:val="28"/>
        </w:rPr>
        <w:t>нные носителями русского языка;</w:t>
      </w:r>
    </w:p>
    <w:p w:rsidR="00EB14B0" w:rsidRPr="007C5ABF" w:rsidRDefault="00EB14B0" w:rsidP="00EB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- состоящие в браке с гражданином Российской Ф</w:t>
      </w:r>
      <w:r>
        <w:rPr>
          <w:rFonts w:ascii="Times New Roman" w:hAnsi="Times New Roman" w:cs="Times New Roman"/>
          <w:sz w:val="28"/>
          <w:szCs w:val="28"/>
        </w:rPr>
        <w:t>едерации и имеющие общих детей;</w:t>
      </w:r>
    </w:p>
    <w:p w:rsidR="00EB14B0" w:rsidRPr="007C5ABF" w:rsidRDefault="00EB14B0" w:rsidP="00EB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- имеющие хотя бы одного родителя, с российским гражданством и проживающего на территории России</w:t>
      </w:r>
    </w:p>
    <w:p w:rsidR="00EB14B0" w:rsidRPr="007C5ABF" w:rsidRDefault="00EB14B0" w:rsidP="00EB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- граждане Белоруссии,</w:t>
      </w:r>
      <w:r>
        <w:rPr>
          <w:rFonts w:ascii="Times New Roman" w:hAnsi="Times New Roman" w:cs="Times New Roman"/>
          <w:sz w:val="28"/>
          <w:szCs w:val="28"/>
        </w:rPr>
        <w:t xml:space="preserve"> Казахстана, Молдовии и Украины</w:t>
      </w:r>
    </w:p>
    <w:p w:rsidR="00EB14B0" w:rsidRPr="007C5ABF" w:rsidRDefault="00EB14B0" w:rsidP="00EB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- лица, получившие профессиональное образование в России после 1 июля 2002 и работ</w:t>
      </w:r>
      <w:r>
        <w:rPr>
          <w:rFonts w:ascii="Times New Roman" w:hAnsi="Times New Roman" w:cs="Times New Roman"/>
          <w:sz w:val="28"/>
          <w:szCs w:val="28"/>
        </w:rPr>
        <w:t>ающие в стране не менее 1 года.</w:t>
      </w:r>
    </w:p>
    <w:p w:rsidR="00EB14B0" w:rsidRDefault="00EB14B0" w:rsidP="00EB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Нововведениями иностранные граждане наделены правом не отказываться от имеющегося у них иного гражданства.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B0"/>
    <w:rsid w:val="009C67F7"/>
    <w:rsid w:val="00E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2020-05-06T08:08:00Z</dcterms:created>
  <dcterms:modified xsi:type="dcterms:W3CDTF">2020-05-06T08:08:00Z</dcterms:modified>
</cp:coreProperties>
</file>