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FD" w:rsidRDefault="00AA7BFD" w:rsidP="00AA7BFD">
      <w:pPr>
        <w:pStyle w:val="a3"/>
        <w:shd w:val="clear" w:color="auto" w:fill="FFFFFF"/>
        <w:spacing w:before="0" w:beforeAutospacing="0" w:after="75" w:afterAutospacing="0"/>
        <w:ind w:firstLine="709"/>
        <w:jc w:val="center"/>
        <w:rPr>
          <w:color w:val="000000"/>
          <w:sz w:val="28"/>
          <w:szCs w:val="28"/>
        </w:rPr>
      </w:pPr>
      <w:r>
        <w:rPr>
          <w:rStyle w:val="a4"/>
          <w:color w:val="000000"/>
          <w:sz w:val="28"/>
          <w:szCs w:val="28"/>
        </w:rPr>
        <w:t>Уголовным кодексом РФ предусмотрена ответственность за несообщение о преступлении террористического характера</w:t>
      </w:r>
    </w:p>
    <w:p w:rsidR="00AA7BFD" w:rsidRDefault="00AA7BFD" w:rsidP="00AA7BFD">
      <w:pPr>
        <w:pStyle w:val="a3"/>
        <w:shd w:val="clear" w:color="auto" w:fill="FFFFFF"/>
        <w:spacing w:before="0" w:beforeAutospacing="0" w:after="75" w:afterAutospacing="0"/>
        <w:ind w:firstLine="709"/>
        <w:jc w:val="both"/>
        <w:rPr>
          <w:color w:val="000000"/>
          <w:sz w:val="28"/>
          <w:szCs w:val="28"/>
        </w:rPr>
      </w:pPr>
      <w:r>
        <w:rPr>
          <w:color w:val="000000"/>
          <w:sz w:val="28"/>
          <w:szCs w:val="28"/>
        </w:rPr>
        <w:t xml:space="preserve">Статьей 205.6 Уголовного кодекса Российской Федерации (УК РФ) предусмотрена уголовная ответственность за несообщение в органы власти, уполномоченные рассматривать сообщения о </w:t>
      </w:r>
      <w:proofErr w:type="gramStart"/>
      <w:r>
        <w:rPr>
          <w:color w:val="000000"/>
          <w:sz w:val="28"/>
          <w:szCs w:val="28"/>
        </w:rPr>
        <w:t>преступлении</w:t>
      </w:r>
      <w:proofErr w:type="gramEnd"/>
      <w:r>
        <w:rPr>
          <w:color w:val="000000"/>
          <w:sz w:val="28"/>
          <w:szCs w:val="28"/>
        </w:rPr>
        <w:t xml:space="preserve"> о лице (лицах), которое по достоверно известным сведениям готовит, совершает или совершило хотя бы одно из преступлений террористической направленности, предусмотренных статьями 205, 205.1, 205.2, 205.3, 205.4, 205.5, 206, 208, 211, 277, 360, 361 УК РФ.</w:t>
      </w:r>
    </w:p>
    <w:p w:rsidR="00AA7BFD" w:rsidRDefault="00AA7BFD" w:rsidP="00AA7BFD">
      <w:pPr>
        <w:pStyle w:val="a3"/>
        <w:shd w:val="clear" w:color="auto" w:fill="FFFFFF"/>
        <w:spacing w:before="0" w:beforeAutospacing="0" w:after="75" w:afterAutospacing="0"/>
        <w:ind w:firstLine="709"/>
        <w:jc w:val="both"/>
        <w:rPr>
          <w:color w:val="000000"/>
          <w:sz w:val="28"/>
          <w:szCs w:val="28"/>
        </w:rPr>
      </w:pPr>
      <w:r>
        <w:rPr>
          <w:color w:val="000000"/>
          <w:sz w:val="28"/>
          <w:szCs w:val="28"/>
        </w:rPr>
        <w:t>Санкцией статьи за совершение указанного преступления предусмотрено наказание в виде штрафа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AA7BFD" w:rsidRDefault="00AA7BFD" w:rsidP="00AA7BFD">
      <w:pPr>
        <w:pStyle w:val="a3"/>
        <w:shd w:val="clear" w:color="auto" w:fill="FFFFFF"/>
        <w:spacing w:before="0" w:beforeAutospacing="0" w:after="75" w:afterAutospacing="0"/>
        <w:ind w:firstLine="709"/>
        <w:jc w:val="both"/>
        <w:rPr>
          <w:color w:val="000000"/>
          <w:sz w:val="28"/>
          <w:szCs w:val="28"/>
        </w:rPr>
      </w:pPr>
      <w:proofErr w:type="spellStart"/>
      <w:r>
        <w:rPr>
          <w:color w:val="000000"/>
          <w:sz w:val="28"/>
          <w:szCs w:val="28"/>
        </w:rPr>
        <w:t>ри</w:t>
      </w:r>
      <w:proofErr w:type="spellEnd"/>
      <w:r>
        <w:rPr>
          <w:color w:val="000000"/>
          <w:sz w:val="28"/>
          <w:szCs w:val="28"/>
        </w:rPr>
        <w:t xml:space="preserve"> </w:t>
      </w:r>
      <w:proofErr w:type="gramStart"/>
      <w:r>
        <w:rPr>
          <w:color w:val="000000"/>
          <w:sz w:val="28"/>
          <w:szCs w:val="28"/>
        </w:rPr>
        <w:t>этом</w:t>
      </w:r>
      <w:proofErr w:type="gramEnd"/>
      <w:r>
        <w:rPr>
          <w:color w:val="000000"/>
          <w:sz w:val="28"/>
          <w:szCs w:val="28"/>
        </w:rPr>
        <w:t xml:space="preserve"> данная норма уголовного закона не подлежит применению лишь в случае несообщения о подготовке или совершении преступления террористической направленности супругом или близким родственником.</w:t>
      </w:r>
    </w:p>
    <w:p w:rsidR="00B72ECD" w:rsidRDefault="00B72ECD">
      <w:bookmarkStart w:id="0" w:name="_GoBack"/>
      <w:bookmarkEnd w:id="0"/>
    </w:p>
    <w:sectPr w:rsidR="00B7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FD"/>
    <w:rsid w:val="00AA7BFD"/>
    <w:rsid w:val="00B7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2020-07-02T12:27:00Z</dcterms:created>
  <dcterms:modified xsi:type="dcterms:W3CDTF">2020-07-02T12:27:00Z</dcterms:modified>
</cp:coreProperties>
</file>