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D4" w:rsidRDefault="006333D4" w:rsidP="006333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Предусмотрена ли административная ответственность за </w:t>
      </w:r>
      <w:proofErr w:type="spellStart"/>
      <w:r>
        <w:rPr>
          <w:b/>
          <w:sz w:val="28"/>
          <w:szCs w:val="28"/>
        </w:rPr>
        <w:t>непроведение</w:t>
      </w:r>
      <w:proofErr w:type="spellEnd"/>
      <w:r>
        <w:rPr>
          <w:b/>
          <w:sz w:val="28"/>
          <w:szCs w:val="28"/>
        </w:rPr>
        <w:t xml:space="preserve"> специальной оценки условий труда?</w:t>
      </w:r>
    </w:p>
    <w:p w:rsidR="006333D4" w:rsidRDefault="006333D4" w:rsidP="006333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33D4" w:rsidRDefault="006333D4" w:rsidP="006333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 212 Трудового кодекса Российской Федерации на работодателя возлагаются обязанности по обеспечению безопасных условий и охраны труда.</w:t>
      </w:r>
    </w:p>
    <w:p w:rsidR="006333D4" w:rsidRDefault="006333D4" w:rsidP="006333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Специальную оценку условий труда должны проводить все организации, а также индивидуальные предприниматели, у которых осуществляют трудовую деятельность работники.</w:t>
      </w:r>
    </w:p>
    <w:p w:rsidR="006333D4" w:rsidRDefault="006333D4" w:rsidP="006333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обязаны проводить специальную оценку условий труда только работодатели ‒ физические лица, не имеющие статуса индивидуального предпринимателя.</w:t>
      </w:r>
    </w:p>
    <w:p w:rsidR="006333D4" w:rsidRDefault="006333D4" w:rsidP="006333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Согласно статье 8 </w:t>
      </w:r>
      <w:r>
        <w:rPr>
          <w:bCs/>
          <w:sz w:val="28"/>
          <w:szCs w:val="28"/>
        </w:rPr>
        <w:t>Федерального закона «О специальной оценке условий труда»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специальная оценка условий труда проводится в отношении каждого рабочего места, включая офисные помещения, не реже чем один раз в пять лет.</w:t>
      </w:r>
    </w:p>
    <w:p w:rsidR="006333D4" w:rsidRDefault="006333D4" w:rsidP="006333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допускает проведение специальной оценки условий труда на рабочих местах поэтапно, за исключением рабочих мест, на которых специальная оценка условий труда должна быть осуществлена в первоочередном порядке без разделения на этапы:</w:t>
      </w:r>
    </w:p>
    <w:p w:rsidR="006333D4" w:rsidRDefault="006333D4" w:rsidP="006333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 сотрудников, чья профессия, должность или специальность дает им право на досрочное назначение страховой пенсии по старости;</w:t>
      </w:r>
    </w:p>
    <w:p w:rsidR="006333D4" w:rsidRDefault="006333D4" w:rsidP="006333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на которых дает право на гарантии и компенсации за работу с вредными и (или) опасными условиями труда;</w:t>
      </w:r>
    </w:p>
    <w:p w:rsidR="006333D4" w:rsidRDefault="006333D4" w:rsidP="006333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которых по результатам ранее проведенных аттестации рабочих мест по условиям труда или специальной оценки условий труда были установлены вредные и/или опасные условия труда.</w:t>
      </w:r>
    </w:p>
    <w:p w:rsidR="006333D4" w:rsidRDefault="006333D4" w:rsidP="006333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специальной оценки условий труда установлена административная ответственность, предусмотренная частью 2 статьи 5.27.1 Кодекса Российской Федерации об административных правонарушениях.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D4"/>
    <w:rsid w:val="00003862"/>
    <w:rsid w:val="0063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3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3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2020-12-24T13:03:00Z</dcterms:created>
  <dcterms:modified xsi:type="dcterms:W3CDTF">2020-12-24T13:03:00Z</dcterms:modified>
</cp:coreProperties>
</file>