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A" w:rsidRDefault="0042021A" w:rsidP="00B00728">
      <w:pPr>
        <w:ind w:firstLine="709"/>
        <w:jc w:val="both"/>
        <w:rPr>
          <w:b/>
          <w:sz w:val="28"/>
          <w:szCs w:val="28"/>
        </w:rPr>
      </w:pPr>
    </w:p>
    <w:p w:rsidR="00742DC3" w:rsidRDefault="00742DC3" w:rsidP="00C60B23">
      <w:pPr>
        <w:spacing w:line="288" w:lineRule="auto"/>
        <w:ind w:firstLine="709"/>
        <w:jc w:val="both"/>
        <w:rPr>
          <w:sz w:val="28"/>
          <w:szCs w:val="28"/>
        </w:rPr>
      </w:pPr>
    </w:p>
    <w:p w:rsidR="00987FF3" w:rsidRDefault="00987FF3" w:rsidP="007B03FD">
      <w:pPr>
        <w:ind w:firstLine="708"/>
        <w:jc w:val="center"/>
        <w:rPr>
          <w:rFonts w:eastAsia="Calibri"/>
          <w:b/>
          <w:snapToGrid/>
          <w:color w:val="000000"/>
          <w:szCs w:val="26"/>
          <w:lang w:eastAsia="en-US"/>
        </w:rPr>
      </w:pPr>
      <w:r w:rsidRPr="009912B2">
        <w:rPr>
          <w:rFonts w:eastAsia="Calibri"/>
          <w:b/>
          <w:snapToGrid/>
          <w:color w:val="000000"/>
          <w:szCs w:val="26"/>
          <w:lang w:eastAsia="en-US"/>
        </w:rPr>
        <w:t xml:space="preserve">Пострадавшие лица освобождаются от уплаты налогов и взносов за II </w:t>
      </w:r>
      <w:r>
        <w:rPr>
          <w:rFonts w:eastAsia="Calibri"/>
          <w:b/>
          <w:snapToGrid/>
          <w:color w:val="000000"/>
          <w:szCs w:val="26"/>
          <w:lang w:eastAsia="en-US"/>
        </w:rPr>
        <w:t>квартал 2020 года.</w:t>
      </w:r>
    </w:p>
    <w:p w:rsidR="008479B4" w:rsidRPr="009912B2" w:rsidRDefault="008479B4" w:rsidP="007B03FD">
      <w:pPr>
        <w:ind w:firstLine="708"/>
        <w:jc w:val="center"/>
        <w:rPr>
          <w:rFonts w:eastAsia="Calibri"/>
          <w:b/>
          <w:snapToGrid/>
          <w:color w:val="000000"/>
          <w:szCs w:val="26"/>
          <w:lang w:eastAsia="en-US"/>
        </w:rPr>
      </w:pPr>
      <w:bookmarkStart w:id="0" w:name="_GoBack"/>
      <w:bookmarkEnd w:id="0"/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Президент Владимир Путин подписал Федеральный закон от 08.06.2020 №172-ФЗ, который освобождает бизнес и некоммерческие организации, пострадавшие от </w:t>
      </w:r>
      <w:proofErr w:type="spellStart"/>
      <w:r w:rsidRPr="002043A9">
        <w:rPr>
          <w:rFonts w:eastAsia="Calibri"/>
          <w:snapToGrid/>
          <w:color w:val="000000"/>
          <w:szCs w:val="26"/>
          <w:lang w:eastAsia="en-US"/>
        </w:rPr>
        <w:t>коронавируса</w:t>
      </w:r>
      <w:proofErr w:type="spellEnd"/>
      <w:r w:rsidRPr="002043A9">
        <w:rPr>
          <w:rFonts w:eastAsia="Calibri"/>
          <w:snapToGrid/>
          <w:color w:val="000000"/>
          <w:szCs w:val="26"/>
          <w:lang w:eastAsia="en-US"/>
        </w:rPr>
        <w:t xml:space="preserve">, от уплаты налогов и сборов за II квартал 2020 года. Для страховых взносов за этот период освобождение реализовано в виде установления тарифов по ставке 0%.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К получившим такую меру поддержки лицам закон относит организации - субъекты МСП, а также индивидуальных предпринимателей, занятых в наиболее пострадавших сферах деятельности. Также в список войдут пострадавшие некоммерческие организации по реестрам, которые будут сформированы уполномоченными органами.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Они освобождаются от уплаты: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налога на прибыль организаций в части авансовых платежей за II квартал 2020 года;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налога по упрощенной системе налогообложения, налога на доходы физических лиц для ИП в части платежей за II квартал 2020 года;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единого сельскохозяйственного налога в части авансового платежа за первое полугодие 2020 года;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единого налога на вмененный доход, водного налога, торгового сбора в части налога (сбора), исчисленного за II квартал 2020 года;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акцизов, налога на добычу полезных ископаемых в части налога за апрель-июнь 2020 года;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налога по патентной системе налогообложения - за календарные дни срока действия патента, приходящиеся на апрель, май и июнь 2020 года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Освобождение от уплаты имущественных налогов за период с 1 апреля по 30 июня 2020 года будет предоставлено: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по налогу на имущество организаций – для всех объектов;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по транспортному и земельному налогам – для транспортных средств и земельных участков, используемых (предназначенных для использования) в предпринимательской и (или) уставной деятельности;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по налогу на имущество физлиц – для объектов недвижимости, используемых (предназначенных для использования) в предпринимательской деятельности.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Пониженный тариф страховых взносов в размере 0% установлен для пострадавших лиц в отношении выплат за апрель, май и июнь 2020 года.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  <w:r w:rsidRPr="002043A9">
        <w:rPr>
          <w:rFonts w:eastAsia="Calibri"/>
          <w:snapToGrid/>
          <w:color w:val="000000"/>
          <w:szCs w:val="26"/>
          <w:lang w:eastAsia="en-US"/>
        </w:rPr>
        <w:t xml:space="preserve">Подробнее с информацией по новым мерам поддержки можно ознакомиться на странице «Меры поддержки бизнеса». </w:t>
      </w:r>
    </w:p>
    <w:p w:rsidR="00987FF3" w:rsidRPr="002043A9" w:rsidRDefault="00987FF3" w:rsidP="00987FF3">
      <w:pPr>
        <w:ind w:firstLine="708"/>
        <w:jc w:val="both"/>
        <w:rPr>
          <w:rFonts w:eastAsia="Calibri"/>
          <w:snapToGrid/>
          <w:color w:val="000000"/>
          <w:szCs w:val="26"/>
          <w:lang w:eastAsia="en-US"/>
        </w:rPr>
      </w:pPr>
    </w:p>
    <w:sectPr w:rsidR="00987FF3" w:rsidRPr="0020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28"/>
    <w:rsid w:val="0007756F"/>
    <w:rsid w:val="00134C86"/>
    <w:rsid w:val="00157195"/>
    <w:rsid w:val="001777E9"/>
    <w:rsid w:val="001B1433"/>
    <w:rsid w:val="001B54D7"/>
    <w:rsid w:val="001F5F87"/>
    <w:rsid w:val="00247DF0"/>
    <w:rsid w:val="002951DC"/>
    <w:rsid w:val="00396ED5"/>
    <w:rsid w:val="0042021A"/>
    <w:rsid w:val="0045612E"/>
    <w:rsid w:val="004F271E"/>
    <w:rsid w:val="00502FB8"/>
    <w:rsid w:val="006163E9"/>
    <w:rsid w:val="007364D1"/>
    <w:rsid w:val="00742DC3"/>
    <w:rsid w:val="007712FA"/>
    <w:rsid w:val="007B03FD"/>
    <w:rsid w:val="007B16BC"/>
    <w:rsid w:val="00835957"/>
    <w:rsid w:val="008479B4"/>
    <w:rsid w:val="00856E07"/>
    <w:rsid w:val="00987FF3"/>
    <w:rsid w:val="00A11C2A"/>
    <w:rsid w:val="00A200CF"/>
    <w:rsid w:val="00A2769F"/>
    <w:rsid w:val="00A96289"/>
    <w:rsid w:val="00AC6BD6"/>
    <w:rsid w:val="00B00728"/>
    <w:rsid w:val="00B30DA6"/>
    <w:rsid w:val="00B547BD"/>
    <w:rsid w:val="00C60B23"/>
    <w:rsid w:val="00E5720D"/>
    <w:rsid w:val="00EB238E"/>
    <w:rsid w:val="00ED0A86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7FF3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7FF3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Лосева Мария Николаевна</cp:lastModifiedBy>
  <cp:revision>6</cp:revision>
  <cp:lastPrinted>2020-06-02T09:51:00Z</cp:lastPrinted>
  <dcterms:created xsi:type="dcterms:W3CDTF">2020-06-22T14:45:00Z</dcterms:created>
  <dcterms:modified xsi:type="dcterms:W3CDTF">2020-06-22T14:47:00Z</dcterms:modified>
</cp:coreProperties>
</file>