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D" w:rsidRDefault="00554A1D" w:rsidP="00554A1D">
      <w:pPr>
        <w:pStyle w:val="1"/>
        <w:spacing w:before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Обновлен порядок осуществления уголовно-исполнительными инспекциями </w:t>
      </w:r>
      <w:proofErr w:type="gramStart"/>
      <w:r>
        <w:rPr>
          <w:rFonts w:eastAsia="Times New Roman"/>
          <w:lang w:eastAsia="ru-RU"/>
        </w:rPr>
        <w:t>контроля за</w:t>
      </w:r>
      <w:proofErr w:type="gramEnd"/>
      <w:r>
        <w:rPr>
          <w:rFonts w:eastAsia="Times New Roman"/>
          <w:lang w:eastAsia="ru-RU"/>
        </w:rPr>
        <w:t xml:space="preserve"> нахождением подозреваемых или обвиняемых под домашним арестом и за соблюдением ими возложенных судом запретов</w:t>
      </w:r>
    </w:p>
    <w:p w:rsidR="00554A1D" w:rsidRDefault="00554A1D" w:rsidP="0055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hyperlink r:id="rId5" w:anchor="dst0" w:history="1">
        <w:proofErr w:type="gramStart"/>
        <w:r>
          <w:rPr>
            <w:rStyle w:val="a3"/>
            <w:rFonts w:eastAsia="Times New Roman" w:cs="Times New Roman"/>
            <w:i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Минюста России N 189, МВД России N 603, СК России N 87, ФСБ России № 371 от 31.08.2020 «Об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залог»</w:t>
      </w:r>
    </w:p>
    <w:p w:rsidR="00554A1D" w:rsidRDefault="00554A1D" w:rsidP="0055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устанавливает процедуры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залог.</w:t>
      </w:r>
    </w:p>
    <w:p w:rsidR="00554A1D" w:rsidRDefault="00554A1D" w:rsidP="0055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контроля инспекция взаимодействует со следственными органами, органами дознания и органами предварительного следствия федеральных органов исполнительной власти, судами и иными органами и организациями в соответствии с их компетенцией.</w:t>
      </w:r>
    </w:p>
    <w:p w:rsidR="00554A1D" w:rsidRDefault="00554A1D" w:rsidP="0055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Определены, в числе прочего, права инспекции, перечень осуществляемых полномочий, порядок организация доставки подозреваемого или обвиняемого, в отношении которого избрана мера пресечения в виде домашнего ареста, в органы дознания или следственные органы, а также в суд, процедура снятия с учета подозреваемого или обвиняемого.</w:t>
      </w:r>
    </w:p>
    <w:p w:rsidR="00554A1D" w:rsidRDefault="00554A1D" w:rsidP="00554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приведены образцы документов, памятка подозреваемому или обвиняемому, в отношении которого избрана мера пресечения в виде запрета определенных действий.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1D"/>
    <w:rsid w:val="00554A1D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D"/>
  </w:style>
  <w:style w:type="paragraph" w:styleId="1">
    <w:name w:val="heading 1"/>
    <w:basedOn w:val="a"/>
    <w:next w:val="a"/>
    <w:link w:val="10"/>
    <w:uiPriority w:val="9"/>
    <w:qFormat/>
    <w:rsid w:val="00554A1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1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4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D"/>
  </w:style>
  <w:style w:type="paragraph" w:styleId="1">
    <w:name w:val="heading 1"/>
    <w:basedOn w:val="a"/>
    <w:next w:val="a"/>
    <w:link w:val="10"/>
    <w:uiPriority w:val="9"/>
    <w:qFormat/>
    <w:rsid w:val="00554A1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A1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1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2020-11-05T11:48:00Z</dcterms:created>
  <dcterms:modified xsi:type="dcterms:W3CDTF">2020-11-05T11:48:00Z</dcterms:modified>
</cp:coreProperties>
</file>