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0B" w:rsidRDefault="007E510B">
      <w:pPr>
        <w:rPr>
          <w:rFonts w:ascii="Times New Roman" w:hAnsi="Times New Roman" w:cs="Times New Roman"/>
          <w:sz w:val="28"/>
          <w:szCs w:val="28"/>
        </w:rPr>
      </w:pPr>
      <w:r w:rsidRPr="007E510B">
        <w:rPr>
          <w:rFonts w:ascii="Times New Roman" w:hAnsi="Times New Roman" w:cs="Times New Roman"/>
          <w:sz w:val="28"/>
          <w:szCs w:val="28"/>
        </w:rPr>
        <w:t>О правилах перепланировки нежилых помещений в многоквартирных домах.</w:t>
      </w:r>
    </w:p>
    <w:p w:rsidR="007E510B" w:rsidRDefault="007E510B">
      <w:pPr>
        <w:rPr>
          <w:rFonts w:ascii="Times New Roman" w:hAnsi="Times New Roman" w:cs="Times New Roman"/>
          <w:sz w:val="28"/>
          <w:szCs w:val="28"/>
        </w:rPr>
      </w:pPr>
    </w:p>
    <w:p w:rsidR="007E510B" w:rsidRPr="007E510B" w:rsidRDefault="007E510B" w:rsidP="007E510B">
      <w:pPr>
        <w:rPr>
          <w:rFonts w:ascii="Times New Roman" w:hAnsi="Times New Roman" w:cs="Times New Roman"/>
          <w:sz w:val="28"/>
          <w:szCs w:val="28"/>
        </w:rPr>
      </w:pPr>
      <w:r w:rsidRPr="007E510B">
        <w:rPr>
          <w:rFonts w:ascii="Times New Roman" w:hAnsi="Times New Roman" w:cs="Times New Roman"/>
          <w:sz w:val="28"/>
          <w:szCs w:val="28"/>
        </w:rPr>
        <w:t>С 8 января вступили в силу поправки, внесенные в Жилищный кодекс Российской Федерации.</w:t>
      </w:r>
    </w:p>
    <w:p w:rsidR="007E510B" w:rsidRPr="007E510B" w:rsidRDefault="007E510B" w:rsidP="007E510B">
      <w:pPr>
        <w:rPr>
          <w:rFonts w:ascii="Times New Roman" w:hAnsi="Times New Roman" w:cs="Times New Roman"/>
          <w:sz w:val="28"/>
          <w:szCs w:val="28"/>
        </w:rPr>
      </w:pPr>
      <w:r w:rsidRPr="007E510B">
        <w:rPr>
          <w:rFonts w:ascii="Times New Roman" w:hAnsi="Times New Roman" w:cs="Times New Roman"/>
          <w:sz w:val="28"/>
          <w:szCs w:val="28"/>
        </w:rPr>
        <w:t>Установлено, что Жилищный кодекс будет регулировать перепланировку не только жилых, но и нежилых помещений. Соблюдение порядка перепланировки и переустройства любых помещений в МКД будут контролировать органы исполнительной власти субъектов РФ. Если выявят нарушение или о нем заявят, то проведут внеплановую проверку. Общее собрание собственников помещений в МКД будет принимать решения о переустройстве и перепланировке помещения, которое входит в состав общего имущества в доме. Федеральный закон от 27.12.2018 N 558-ФЗ вступ</w:t>
      </w:r>
      <w:r w:rsidR="00C847D7">
        <w:rPr>
          <w:rFonts w:ascii="Times New Roman" w:hAnsi="Times New Roman" w:cs="Times New Roman"/>
          <w:sz w:val="28"/>
          <w:szCs w:val="28"/>
        </w:rPr>
        <w:t>ил</w:t>
      </w:r>
      <w:r w:rsidRPr="007E510B">
        <w:rPr>
          <w:rFonts w:ascii="Times New Roman" w:hAnsi="Times New Roman" w:cs="Times New Roman"/>
          <w:sz w:val="28"/>
          <w:szCs w:val="28"/>
        </w:rPr>
        <w:t xml:space="preserve"> в силу 8 января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10B" w:rsidRPr="007E510B" w:rsidRDefault="007E510B">
      <w:pPr>
        <w:rPr>
          <w:rFonts w:ascii="Times New Roman" w:hAnsi="Times New Roman" w:cs="Times New Roman"/>
          <w:sz w:val="28"/>
          <w:szCs w:val="28"/>
        </w:rPr>
      </w:pPr>
    </w:p>
    <w:sectPr w:rsidR="007E510B" w:rsidRPr="007E510B" w:rsidSect="005A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10B"/>
    <w:rsid w:val="005A3F6E"/>
    <w:rsid w:val="007E510B"/>
    <w:rsid w:val="00C8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2019-02-04T08:23:00Z</dcterms:created>
  <dcterms:modified xsi:type="dcterms:W3CDTF">2019-02-04T13:00:00Z</dcterms:modified>
</cp:coreProperties>
</file>