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A" w:rsidRPr="009549BA" w:rsidRDefault="009549BA" w:rsidP="009549B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9BA">
        <w:rPr>
          <w:rFonts w:ascii="Times New Roman" w:hAnsi="Times New Roman" w:cs="Times New Roman"/>
          <w:b/>
          <w:i/>
          <w:sz w:val="28"/>
          <w:szCs w:val="28"/>
        </w:rPr>
        <w:t>Может ли собственник отказаться от заключения договора с региональным оператором по обращению с твердыми коммунальными отходами?</w:t>
      </w:r>
    </w:p>
    <w:p w:rsidR="009549BA" w:rsidRPr="009549BA" w:rsidRDefault="009549BA" w:rsidP="009549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BA" w:rsidRPr="009549BA" w:rsidRDefault="009549BA" w:rsidP="00954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BA">
        <w:rPr>
          <w:rFonts w:ascii="Times New Roman" w:hAnsi="Times New Roman" w:cs="Times New Roman"/>
          <w:sz w:val="28"/>
          <w:szCs w:val="28"/>
        </w:rPr>
        <w:t xml:space="preserve">Согласно ч.1, 3 ст. 24.7 Федеральный закон от 24.06.1998 № 89-ФЗ «Об отходах производства </w:t>
      </w:r>
      <w:bookmarkStart w:id="0" w:name="_GoBack"/>
      <w:bookmarkEnd w:id="0"/>
      <w:r w:rsidRPr="009549BA">
        <w:rPr>
          <w:rFonts w:ascii="Times New Roman" w:hAnsi="Times New Roman" w:cs="Times New Roman"/>
          <w:sz w:val="28"/>
          <w:szCs w:val="28"/>
        </w:rPr>
        <w:t>и потребления»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954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49BA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9549BA" w:rsidRPr="009549BA" w:rsidRDefault="009549BA" w:rsidP="00954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BA">
        <w:rPr>
          <w:rFonts w:ascii="Times New Roman" w:hAnsi="Times New Roman" w:cs="Times New Roman"/>
          <w:sz w:val="28"/>
          <w:szCs w:val="28"/>
        </w:rPr>
        <w:t>При этом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9549BA" w:rsidRPr="009549BA" w:rsidRDefault="009549BA" w:rsidP="009549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9BA">
        <w:rPr>
          <w:rFonts w:ascii="Times New Roman" w:hAnsi="Times New Roman" w:cs="Times New Roman"/>
          <w:sz w:val="28"/>
          <w:szCs w:val="28"/>
        </w:rPr>
        <w:t xml:space="preserve">Аналогичное по своему содержанию положение установлено в части 5 статьи 30 Жилищного кодекса РФ, в силу которой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</w:t>
      </w:r>
    </w:p>
    <w:p w:rsidR="009549BA" w:rsidRPr="009549BA" w:rsidRDefault="009549BA" w:rsidP="00954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BA">
        <w:rPr>
          <w:rFonts w:ascii="Times New Roman" w:hAnsi="Times New Roman" w:cs="Times New Roman"/>
          <w:sz w:val="28"/>
          <w:szCs w:val="28"/>
        </w:rPr>
        <w:t xml:space="preserve">Таким образом, в федеральном законодательстве напрямую закреплена обязанность собственников твердых коммунальных отходов </w:t>
      </w:r>
      <w:proofErr w:type="gramStart"/>
      <w:r w:rsidRPr="009549BA"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 w:rsidRPr="009549BA">
        <w:rPr>
          <w:rFonts w:ascii="Times New Roman" w:hAnsi="Times New Roman" w:cs="Times New Roman"/>
          <w:sz w:val="28"/>
          <w:szCs w:val="28"/>
        </w:rPr>
        <w:t xml:space="preserve"> договоры с региональным оператором по обращению с твердыми коммунальными отходами.</w:t>
      </w:r>
    </w:p>
    <w:p w:rsidR="005449D9" w:rsidRPr="009549BA" w:rsidRDefault="005449D9">
      <w:pPr>
        <w:rPr>
          <w:rFonts w:ascii="Times New Roman" w:hAnsi="Times New Roman" w:cs="Times New Roman"/>
        </w:rPr>
      </w:pPr>
    </w:p>
    <w:sectPr w:rsidR="005449D9" w:rsidRPr="0095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BA"/>
    <w:rsid w:val="005449D9"/>
    <w:rsid w:val="009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2020-07-02T06:20:00Z</dcterms:created>
  <dcterms:modified xsi:type="dcterms:W3CDTF">2020-07-02T06:21:00Z</dcterms:modified>
</cp:coreProperties>
</file>