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5E8" w:rsidRDefault="00F845E8" w:rsidP="00F845E8">
      <w:pPr>
        <w:spacing w:line="240" w:lineRule="auto"/>
        <w:rPr>
          <w:rFonts w:ascii="Times New Roman" w:hAnsi="Times New Roman" w:cs="Times New Roman"/>
          <w:b/>
          <w:sz w:val="28"/>
          <w:szCs w:val="28"/>
        </w:rPr>
      </w:pPr>
      <w:r>
        <w:rPr>
          <w:rFonts w:ascii="Times New Roman" w:hAnsi="Times New Roman" w:cs="Times New Roman"/>
          <w:b/>
          <w:sz w:val="28"/>
          <w:szCs w:val="28"/>
        </w:rPr>
        <w:t>Как оплачивается сверхурочная работа?</w:t>
      </w:r>
    </w:p>
    <w:p w:rsidR="00F845E8" w:rsidRDefault="00F845E8" w:rsidP="00F845E8">
      <w:pPr>
        <w:spacing w:line="240" w:lineRule="auto"/>
        <w:rPr>
          <w:rFonts w:ascii="Times New Roman" w:hAnsi="Times New Roman" w:cs="Times New Roman"/>
          <w:sz w:val="28"/>
          <w:szCs w:val="28"/>
        </w:rPr>
      </w:pPr>
    </w:p>
    <w:p w:rsidR="00F845E8" w:rsidRDefault="00F845E8" w:rsidP="00F845E8">
      <w:pPr>
        <w:spacing w:line="240" w:lineRule="auto"/>
        <w:rPr>
          <w:rFonts w:ascii="Times New Roman" w:hAnsi="Times New Roman" w:cs="Times New Roman"/>
          <w:sz w:val="28"/>
          <w:szCs w:val="28"/>
        </w:rPr>
      </w:pPr>
      <w:r>
        <w:rPr>
          <w:rFonts w:ascii="Times New Roman" w:hAnsi="Times New Roman" w:cs="Times New Roman"/>
          <w:sz w:val="28"/>
          <w:szCs w:val="28"/>
        </w:rPr>
        <w:t xml:space="preserve">Сверхурочная работа - работа, выполняемая работником по инициативе </w:t>
      </w:r>
      <w:proofErr w:type="gramStart"/>
      <w:r>
        <w:rPr>
          <w:rFonts w:ascii="Times New Roman" w:hAnsi="Times New Roman" w:cs="Times New Roman"/>
          <w:sz w:val="28"/>
          <w:szCs w:val="28"/>
        </w:rPr>
        <w:t>работодателя</w:t>
      </w:r>
      <w:proofErr w:type="gramEnd"/>
      <w:r>
        <w:rPr>
          <w:rFonts w:ascii="Times New Roman" w:hAnsi="Times New Roman" w:cs="Times New Roman"/>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F845E8" w:rsidRDefault="00F845E8" w:rsidP="00F845E8">
      <w:pPr>
        <w:spacing w:line="240" w:lineRule="auto"/>
        <w:rPr>
          <w:rFonts w:ascii="Times New Roman" w:hAnsi="Times New Roman" w:cs="Times New Roman"/>
          <w:sz w:val="28"/>
          <w:szCs w:val="28"/>
        </w:rPr>
      </w:pPr>
      <w:r>
        <w:rPr>
          <w:rFonts w:ascii="Times New Roman" w:hAnsi="Times New Roman" w:cs="Times New Roman"/>
          <w:sz w:val="28"/>
          <w:szCs w:val="28"/>
        </w:rPr>
        <w:t xml:space="preserve">Напомним, что не допускается привлечение к сверхурочной работе беременных женщин, работников в возрасте до восемнадцати лет. </w:t>
      </w:r>
    </w:p>
    <w:p w:rsidR="00F845E8" w:rsidRDefault="00F845E8" w:rsidP="00F845E8">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w:t>
      </w:r>
    </w:p>
    <w:p w:rsidR="00F845E8" w:rsidRDefault="00F845E8" w:rsidP="00F845E8">
      <w:pPr>
        <w:spacing w:line="240" w:lineRule="auto"/>
        <w:rPr>
          <w:rFonts w:ascii="Times New Roman" w:hAnsi="Times New Roman" w:cs="Times New Roman"/>
          <w:sz w:val="28"/>
          <w:szCs w:val="28"/>
        </w:rPr>
      </w:pPr>
      <w:r>
        <w:rPr>
          <w:rFonts w:ascii="Times New Roman" w:hAnsi="Times New Roman" w:cs="Times New Roman"/>
          <w:sz w:val="28"/>
          <w:szCs w:val="28"/>
        </w:rPr>
        <w:t>В соответствии со статьей 99 Трудового кодекса Российской Федерации продолжительность сверхурочной работы не должна превышать для каждого работника 4 часов в течение двух дней подряд и 120 часов в год.</w:t>
      </w:r>
    </w:p>
    <w:p w:rsidR="00F845E8" w:rsidRDefault="00F845E8" w:rsidP="00F845E8">
      <w:pPr>
        <w:spacing w:line="240" w:lineRule="auto"/>
        <w:rPr>
          <w:rFonts w:ascii="Times New Roman" w:hAnsi="Times New Roman" w:cs="Times New Roman"/>
          <w:sz w:val="28"/>
          <w:szCs w:val="28"/>
        </w:rPr>
      </w:pPr>
      <w:r>
        <w:rPr>
          <w:rFonts w:ascii="Times New Roman" w:hAnsi="Times New Roman" w:cs="Times New Roman"/>
          <w:sz w:val="28"/>
          <w:szCs w:val="28"/>
        </w:rPr>
        <w:t xml:space="preserve">При этом превышение данного ограничения не может являться для работодателя поводом для отказа в оплате сверхурочной работы. </w:t>
      </w:r>
    </w:p>
    <w:p w:rsidR="00F845E8" w:rsidRDefault="00F845E8" w:rsidP="00F845E8">
      <w:pPr>
        <w:spacing w:line="240" w:lineRule="auto"/>
        <w:rPr>
          <w:rFonts w:ascii="Times New Roman" w:hAnsi="Times New Roman" w:cs="Times New Roman"/>
          <w:sz w:val="28"/>
          <w:szCs w:val="28"/>
        </w:rPr>
      </w:pPr>
      <w:r>
        <w:rPr>
          <w:rFonts w:ascii="Times New Roman" w:hAnsi="Times New Roman" w:cs="Times New Roman"/>
          <w:sz w:val="28"/>
          <w:szCs w:val="28"/>
        </w:rPr>
        <w:t>На работодателя законом возложена обязанность вести точный учет продолжительности сверхурочной работы работника и оплачивать такую работу в повышенном размере.</w:t>
      </w:r>
    </w:p>
    <w:p w:rsidR="00F845E8" w:rsidRDefault="00F845E8" w:rsidP="00F845E8">
      <w:pPr>
        <w:spacing w:line="240" w:lineRule="auto"/>
        <w:rPr>
          <w:rFonts w:ascii="Times New Roman" w:hAnsi="Times New Roman" w:cs="Times New Roman"/>
          <w:sz w:val="28"/>
          <w:szCs w:val="28"/>
        </w:rPr>
      </w:pPr>
      <w:r>
        <w:rPr>
          <w:rFonts w:ascii="Times New Roman" w:hAnsi="Times New Roman" w:cs="Times New Roman"/>
          <w:sz w:val="28"/>
          <w:szCs w:val="28"/>
        </w:rPr>
        <w:t xml:space="preserve">Также следует отметить, что </w:t>
      </w:r>
      <w:proofErr w:type="gramStart"/>
      <w:r>
        <w:rPr>
          <w:rFonts w:ascii="Times New Roman" w:hAnsi="Times New Roman" w:cs="Times New Roman"/>
          <w:sz w:val="28"/>
          <w:szCs w:val="28"/>
        </w:rPr>
        <w:t>согласно статьи</w:t>
      </w:r>
      <w:proofErr w:type="gramEnd"/>
      <w:r>
        <w:rPr>
          <w:rFonts w:ascii="Times New Roman" w:hAnsi="Times New Roman" w:cs="Times New Roman"/>
          <w:sz w:val="28"/>
          <w:szCs w:val="28"/>
        </w:rPr>
        <w:t xml:space="preserve"> 152 Трудового кодекса Российской Федерации работник вправе рассчитывать на предоставление дополнительного времени отдыха, но не менее времени, отработанного сверхурочно.</w:t>
      </w:r>
    </w:p>
    <w:p w:rsidR="00F845E8" w:rsidRDefault="00F845E8" w:rsidP="00F845E8">
      <w:pPr>
        <w:spacing w:line="240" w:lineRule="auto"/>
        <w:rPr>
          <w:rFonts w:ascii="Times New Roman" w:hAnsi="Times New Roman" w:cs="Times New Roman"/>
          <w:sz w:val="28"/>
          <w:szCs w:val="28"/>
        </w:rPr>
      </w:pPr>
      <w:r>
        <w:rPr>
          <w:rFonts w:ascii="Times New Roman" w:hAnsi="Times New Roman" w:cs="Times New Roman"/>
          <w:sz w:val="28"/>
          <w:szCs w:val="28"/>
        </w:rPr>
        <w:t xml:space="preserve">Как указал в своем определении Конституционный  Суд Российской Федерации от 19.12.2019 № 3363-О ограничение продолжительности сверхурочной работы (работы, выполняемой работником по инициативе </w:t>
      </w:r>
      <w:proofErr w:type="gramStart"/>
      <w:r>
        <w:rPr>
          <w:rFonts w:ascii="Times New Roman" w:hAnsi="Times New Roman" w:cs="Times New Roman"/>
          <w:sz w:val="28"/>
          <w:szCs w:val="28"/>
        </w:rPr>
        <w:t>работодателя</w:t>
      </w:r>
      <w:proofErr w:type="gramEnd"/>
      <w:r>
        <w:rPr>
          <w:rFonts w:ascii="Times New Roman" w:hAnsi="Times New Roman" w:cs="Times New Roman"/>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носит гарантийный характер, направлено на обеспечение реализации конституционного права на отдых, во взаимосвязи со статьей 152 Трудового Кодекса не предполагает ограничения оплаты сверхурочной работы в случае несоблюдения работодателем установленного оспариваемой нормой правила и не может расцениваться как </w:t>
      </w:r>
      <w:proofErr w:type="gramStart"/>
      <w:r>
        <w:rPr>
          <w:rFonts w:ascii="Times New Roman" w:hAnsi="Times New Roman" w:cs="Times New Roman"/>
          <w:sz w:val="28"/>
          <w:szCs w:val="28"/>
        </w:rPr>
        <w:t>нарушающее</w:t>
      </w:r>
      <w:proofErr w:type="gramEnd"/>
      <w:r>
        <w:rPr>
          <w:rFonts w:ascii="Times New Roman" w:hAnsi="Times New Roman" w:cs="Times New Roman"/>
          <w:sz w:val="28"/>
          <w:szCs w:val="28"/>
        </w:rPr>
        <w:t xml:space="preserve"> права работников.</w:t>
      </w:r>
    </w:p>
    <w:p w:rsidR="00F845E8" w:rsidRDefault="00F845E8" w:rsidP="00F845E8">
      <w:pPr>
        <w:spacing w:line="240" w:lineRule="auto"/>
        <w:rPr>
          <w:rFonts w:ascii="Times New Roman" w:hAnsi="Times New Roman" w:cs="Times New Roman"/>
          <w:sz w:val="28"/>
          <w:szCs w:val="28"/>
        </w:rPr>
      </w:pPr>
      <w:r>
        <w:rPr>
          <w:rFonts w:ascii="Times New Roman" w:hAnsi="Times New Roman" w:cs="Times New Roman"/>
          <w:sz w:val="28"/>
          <w:szCs w:val="28"/>
        </w:rPr>
        <w:t xml:space="preserve">Таким образом, законом предусмотрено две формы компенсации работнику сверхурочного труда: это либо повышенная оплата, либо дополнительный отдых. При этом форму компенсации выбирает сам работник, а не работодатель. </w:t>
      </w:r>
    </w:p>
    <w:p w:rsidR="00003862" w:rsidRDefault="00003862">
      <w:bookmarkStart w:id="0" w:name="_GoBack"/>
      <w:bookmarkEnd w:id="0"/>
    </w:p>
    <w:sectPr w:rsidR="000038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E8"/>
    <w:rsid w:val="00003862"/>
    <w:rsid w:val="00F8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E8"/>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5E8"/>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86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2020-12-24T13:04:00Z</dcterms:created>
  <dcterms:modified xsi:type="dcterms:W3CDTF">2020-12-24T13:04:00Z</dcterms:modified>
</cp:coreProperties>
</file>