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F0" w:rsidRPr="00614446" w:rsidRDefault="00CE3BF0" w:rsidP="00CE3B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46">
        <w:rPr>
          <w:rFonts w:ascii="Times New Roman" w:hAnsi="Times New Roman" w:cs="Times New Roman"/>
          <w:b/>
          <w:sz w:val="28"/>
          <w:szCs w:val="28"/>
        </w:rPr>
        <w:t>Виды преступлений в сфере взяточничества</w:t>
      </w:r>
    </w:p>
    <w:p w:rsidR="00CE3BF0" w:rsidRPr="00F52DF3" w:rsidRDefault="00CE3BF0" w:rsidP="00CE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F3">
        <w:rPr>
          <w:rFonts w:ascii="Times New Roman" w:hAnsi="Times New Roman" w:cs="Times New Roman"/>
          <w:sz w:val="28"/>
          <w:szCs w:val="28"/>
        </w:rPr>
        <w:t>Уголовный кодекс Российской Федерации предусматривает несколько видов преступлений, связанных с взяткой:</w:t>
      </w:r>
    </w:p>
    <w:p w:rsidR="00CE3BF0" w:rsidRPr="00F52DF3" w:rsidRDefault="00CE3BF0" w:rsidP="00CE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F3">
        <w:rPr>
          <w:rFonts w:ascii="Times New Roman" w:hAnsi="Times New Roman" w:cs="Times New Roman"/>
          <w:sz w:val="28"/>
          <w:szCs w:val="28"/>
        </w:rPr>
        <w:t>1) получение взятки (статья 290 УК РФ)</w:t>
      </w:r>
    </w:p>
    <w:p w:rsidR="00CE3BF0" w:rsidRPr="00F52DF3" w:rsidRDefault="00CE3BF0" w:rsidP="00CE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F3">
        <w:rPr>
          <w:rFonts w:ascii="Times New Roman" w:hAnsi="Times New Roman" w:cs="Times New Roman"/>
          <w:sz w:val="28"/>
          <w:szCs w:val="28"/>
        </w:rPr>
        <w:t>2) дача взятки (статья 291 УК РФ)</w:t>
      </w:r>
    </w:p>
    <w:p w:rsidR="00CE3BF0" w:rsidRPr="00F52DF3" w:rsidRDefault="00CE3BF0" w:rsidP="00CE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F3">
        <w:rPr>
          <w:rFonts w:ascii="Times New Roman" w:hAnsi="Times New Roman" w:cs="Times New Roman"/>
          <w:sz w:val="28"/>
          <w:szCs w:val="28"/>
        </w:rPr>
        <w:t>3) посредничество во взяточничестве (статья 291.1 УК РФ)</w:t>
      </w:r>
    </w:p>
    <w:p w:rsidR="00CE3BF0" w:rsidRPr="00F52DF3" w:rsidRDefault="00CE3BF0" w:rsidP="00CE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F3">
        <w:rPr>
          <w:rFonts w:ascii="Times New Roman" w:hAnsi="Times New Roman" w:cs="Times New Roman"/>
          <w:sz w:val="28"/>
          <w:szCs w:val="28"/>
        </w:rPr>
        <w:t>4) мелкое взяточничество (статья 291.2 УК РФ).</w:t>
      </w:r>
    </w:p>
    <w:p w:rsidR="00CE3BF0" w:rsidRPr="00F52DF3" w:rsidRDefault="00CE3BF0" w:rsidP="00CE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F3">
        <w:rPr>
          <w:rFonts w:ascii="Times New Roman" w:hAnsi="Times New Roman" w:cs="Times New Roman"/>
          <w:sz w:val="28"/>
          <w:szCs w:val="28"/>
        </w:rPr>
        <w:t>Получение взятки -  получение должностным лицом преимуществ и выгод за законные или незаконные действия (бездействие).</w:t>
      </w:r>
    </w:p>
    <w:p w:rsidR="00CE3BF0" w:rsidRPr="00F52DF3" w:rsidRDefault="00CE3BF0" w:rsidP="00CE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F3">
        <w:rPr>
          <w:rFonts w:ascii="Times New Roman" w:hAnsi="Times New Roman" w:cs="Times New Roman"/>
          <w:sz w:val="28"/>
          <w:szCs w:val="28"/>
        </w:rPr>
        <w:t xml:space="preserve"> Взяткой могут быть предметы – денежные средства, в том числе валюта, банковские чеки и иные ценные бумаги, ювелирные изделия, бытовая техника, продукты питания, автомобиль, недвижимость; услуги и выгоды – качественное лечение, санаторные и туристические путевки, оказание услуг по ремонту и строительным работам, другие блага, полученные безвозмездно или по заниженной стоимости.</w:t>
      </w:r>
    </w:p>
    <w:p w:rsidR="00CE3BF0" w:rsidRPr="00F52DF3" w:rsidRDefault="00CE3BF0" w:rsidP="00CE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F3">
        <w:rPr>
          <w:rFonts w:ascii="Times New Roman" w:hAnsi="Times New Roman" w:cs="Times New Roman"/>
          <w:sz w:val="28"/>
          <w:szCs w:val="28"/>
        </w:rPr>
        <w:t>Дача взятки – преступление, направленное на склонение должностного лица к совершению законных или незаконных действий (бездействия) в пользу дающего, либо предоставлению каких-либо преимуществ, либо к их получению, в том числе за общее покровительство или попустительство по службе.</w:t>
      </w:r>
    </w:p>
    <w:p w:rsidR="00CE3BF0" w:rsidRPr="00F52DF3" w:rsidRDefault="00CE3BF0" w:rsidP="00CE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F3">
        <w:rPr>
          <w:rFonts w:ascii="Times New Roman" w:hAnsi="Times New Roman" w:cs="Times New Roman"/>
          <w:sz w:val="28"/>
          <w:szCs w:val="28"/>
        </w:rPr>
        <w:t xml:space="preserve"> При передаче взятки к уголовной ответственности привлекается как взяткодатель, так и взяткополучатель.</w:t>
      </w:r>
    </w:p>
    <w:p w:rsidR="00CE3BF0" w:rsidRPr="00F52DF3" w:rsidRDefault="00CE3BF0" w:rsidP="00CE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F3">
        <w:rPr>
          <w:rFonts w:ascii="Times New Roman" w:hAnsi="Times New Roman" w:cs="Times New Roman"/>
          <w:sz w:val="28"/>
          <w:szCs w:val="28"/>
        </w:rPr>
        <w:t>Исключение составляют лишь случаи, предусмотренные примечанием к ст. 291 УК РФ, когда лицо, давшее взятку, активно способствовало раскрытию и (или) расследованию преступления, добровольно сообщило в правоохранительные органы о даче взятки, либо имело место вымогательство взятки.</w:t>
      </w:r>
    </w:p>
    <w:p w:rsidR="00CE3BF0" w:rsidRPr="00F52DF3" w:rsidRDefault="00CE3BF0" w:rsidP="00CE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F3">
        <w:rPr>
          <w:rFonts w:ascii="Times New Roman" w:hAnsi="Times New Roman" w:cs="Times New Roman"/>
          <w:sz w:val="28"/>
          <w:szCs w:val="28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CE3BF0" w:rsidRDefault="00CE3BF0" w:rsidP="00CE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F3">
        <w:rPr>
          <w:rFonts w:ascii="Times New Roman" w:hAnsi="Times New Roman" w:cs="Times New Roman"/>
          <w:sz w:val="28"/>
          <w:szCs w:val="28"/>
        </w:rPr>
        <w:t>Посредничество во взяточничестве – это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размере.</w:t>
      </w:r>
    </w:p>
    <w:p w:rsidR="00CE3BF0" w:rsidRDefault="00CE3BF0" w:rsidP="00CE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F3">
        <w:rPr>
          <w:rFonts w:ascii="Times New Roman" w:hAnsi="Times New Roman" w:cs="Times New Roman"/>
          <w:sz w:val="28"/>
          <w:szCs w:val="28"/>
        </w:rPr>
        <w:t>Мелкое взяточничество - получение взятки, дача взятки лично или через посредника в размере, не превышающем десяти тысяч рублей.</w:t>
      </w:r>
    </w:p>
    <w:p w:rsidR="009C67F7" w:rsidRDefault="009C67F7">
      <w:bookmarkStart w:id="0" w:name="_GoBack"/>
      <w:bookmarkEnd w:id="0"/>
    </w:p>
    <w:sectPr w:rsidR="009C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F0"/>
    <w:rsid w:val="009C67F7"/>
    <w:rsid w:val="00C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2020-05-06T08:04:00Z</dcterms:created>
  <dcterms:modified xsi:type="dcterms:W3CDTF">2020-05-06T08:04:00Z</dcterms:modified>
</cp:coreProperties>
</file>