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9E" w:rsidRDefault="00866A9E" w:rsidP="00866A9E">
      <w:pPr>
        <w:pStyle w:val="a3"/>
        <w:spacing w:line="240" w:lineRule="auto"/>
        <w:ind w:firstLine="709"/>
        <w:jc w:val="center"/>
        <w:rPr>
          <w:rFonts w:ascii="Arial" w:hAnsi="Arial"/>
          <w:szCs w:val="32"/>
        </w:rPr>
      </w:pPr>
      <w:r>
        <w:rPr>
          <w:rFonts w:ascii="Arial" w:hAnsi="Arial"/>
          <w:szCs w:val="32"/>
        </w:rPr>
        <w:t>РОССИЙСКАЯ ФЕДЕРАЦИЯ</w:t>
      </w:r>
    </w:p>
    <w:p w:rsidR="00866A9E" w:rsidRDefault="00866A9E" w:rsidP="00866A9E">
      <w:pPr>
        <w:pStyle w:val="a3"/>
        <w:spacing w:line="240" w:lineRule="auto"/>
        <w:ind w:firstLine="709"/>
        <w:jc w:val="center"/>
        <w:rPr>
          <w:rFonts w:ascii="Arial" w:hAnsi="Arial"/>
          <w:szCs w:val="32"/>
        </w:rPr>
      </w:pPr>
      <w:r>
        <w:rPr>
          <w:rFonts w:ascii="Arial" w:hAnsi="Arial"/>
          <w:szCs w:val="32"/>
        </w:rPr>
        <w:t>ОРЛОВСКАЯ ОБЛАСТЬ</w:t>
      </w:r>
    </w:p>
    <w:p w:rsidR="00866A9E" w:rsidRDefault="00866A9E" w:rsidP="00866A9E">
      <w:pPr>
        <w:pStyle w:val="a3"/>
        <w:spacing w:line="240" w:lineRule="auto"/>
        <w:ind w:firstLine="709"/>
        <w:jc w:val="center"/>
        <w:rPr>
          <w:rFonts w:ascii="Arial" w:hAnsi="Arial"/>
          <w:szCs w:val="36"/>
        </w:rPr>
      </w:pPr>
      <w:r>
        <w:rPr>
          <w:rFonts w:ascii="Arial" w:hAnsi="Arial"/>
          <w:szCs w:val="36"/>
        </w:rPr>
        <w:t>ВЕРХОВСКИЙ РАЙОННЫЙ</w:t>
      </w:r>
    </w:p>
    <w:p w:rsidR="00866A9E" w:rsidRDefault="00866A9E" w:rsidP="00866A9E">
      <w:pPr>
        <w:pStyle w:val="a3"/>
        <w:spacing w:line="240" w:lineRule="auto"/>
        <w:ind w:firstLine="709"/>
        <w:jc w:val="center"/>
        <w:rPr>
          <w:rFonts w:ascii="Arial" w:hAnsi="Arial"/>
          <w:szCs w:val="36"/>
        </w:rPr>
      </w:pPr>
      <w:r>
        <w:rPr>
          <w:rFonts w:ascii="Arial" w:hAnsi="Arial"/>
          <w:szCs w:val="36"/>
        </w:rPr>
        <w:t>СОВЕТ НАРОДНЫХ ДЕПУТАТОВ</w:t>
      </w:r>
    </w:p>
    <w:p w:rsidR="00866A9E" w:rsidRDefault="00866A9E" w:rsidP="00866A9E">
      <w:pPr>
        <w:pStyle w:val="a3"/>
        <w:spacing w:line="240" w:lineRule="auto"/>
        <w:ind w:firstLine="709"/>
        <w:jc w:val="center"/>
        <w:rPr>
          <w:rFonts w:ascii="Arial" w:hAnsi="Arial"/>
          <w:szCs w:val="28"/>
        </w:rPr>
      </w:pPr>
    </w:p>
    <w:p w:rsidR="00866A9E" w:rsidRDefault="00866A9E" w:rsidP="00866A9E">
      <w:pPr>
        <w:pStyle w:val="a3"/>
        <w:spacing w:line="240" w:lineRule="auto"/>
        <w:ind w:firstLine="709"/>
        <w:jc w:val="center"/>
        <w:rPr>
          <w:rFonts w:ascii="Arial" w:hAnsi="Arial"/>
          <w:szCs w:val="28"/>
        </w:rPr>
      </w:pPr>
    </w:p>
    <w:p w:rsidR="00866A9E" w:rsidRDefault="00866A9E" w:rsidP="00866A9E">
      <w:pPr>
        <w:pStyle w:val="a3"/>
        <w:spacing w:line="240" w:lineRule="auto"/>
        <w:ind w:firstLine="709"/>
        <w:jc w:val="both"/>
        <w:rPr>
          <w:rFonts w:ascii="Arial" w:hAnsi="Arial"/>
          <w:szCs w:val="36"/>
        </w:rPr>
      </w:pPr>
      <w:r>
        <w:rPr>
          <w:rFonts w:ascii="Arial" w:hAnsi="Arial"/>
          <w:szCs w:val="28"/>
        </w:rPr>
        <w:t xml:space="preserve">                                       </w:t>
      </w:r>
      <w:r>
        <w:rPr>
          <w:rFonts w:ascii="Arial" w:hAnsi="Arial"/>
          <w:szCs w:val="36"/>
        </w:rPr>
        <w:t xml:space="preserve"> РЕШЕНИЕ</w:t>
      </w:r>
    </w:p>
    <w:p w:rsidR="00866A9E" w:rsidRDefault="00866A9E" w:rsidP="00866A9E">
      <w:pPr>
        <w:pStyle w:val="a3"/>
        <w:spacing w:line="240" w:lineRule="auto"/>
        <w:ind w:firstLine="709"/>
        <w:jc w:val="both"/>
        <w:rPr>
          <w:rFonts w:ascii="Arial" w:hAnsi="Arial"/>
          <w:szCs w:val="36"/>
        </w:rPr>
      </w:pPr>
      <w:r>
        <w:rPr>
          <w:rFonts w:ascii="Arial" w:hAnsi="Arial"/>
          <w:szCs w:val="36"/>
        </w:rPr>
        <w:t xml:space="preserve">                     </w:t>
      </w:r>
    </w:p>
    <w:p w:rsidR="00866A9E" w:rsidRDefault="00866A9E" w:rsidP="00866A9E">
      <w:pPr>
        <w:pStyle w:val="a3"/>
        <w:spacing w:line="240" w:lineRule="auto"/>
        <w:ind w:firstLine="709"/>
        <w:jc w:val="both"/>
        <w:rPr>
          <w:rFonts w:ascii="Arial" w:hAnsi="Arial"/>
          <w:szCs w:val="36"/>
        </w:rPr>
      </w:pPr>
      <w:r>
        <w:rPr>
          <w:rFonts w:ascii="Arial" w:hAnsi="Arial"/>
          <w:szCs w:val="36"/>
        </w:rPr>
        <w:t xml:space="preserve">   </w:t>
      </w:r>
      <w:r>
        <w:rPr>
          <w:rFonts w:ascii="Arial" w:hAnsi="Arial"/>
        </w:rPr>
        <w:t xml:space="preserve"> </w:t>
      </w:r>
      <w:r>
        <w:rPr>
          <w:rFonts w:ascii="Arial" w:hAnsi="Arial"/>
          <w:szCs w:val="28"/>
        </w:rPr>
        <w:t>«26»</w:t>
      </w:r>
      <w:r>
        <w:rPr>
          <w:rFonts w:ascii="Arial" w:hAnsi="Arial"/>
          <w:szCs w:val="32"/>
        </w:rPr>
        <w:t xml:space="preserve"> </w:t>
      </w:r>
      <w:r>
        <w:rPr>
          <w:rFonts w:ascii="Arial" w:hAnsi="Arial"/>
          <w:szCs w:val="28"/>
        </w:rPr>
        <w:t xml:space="preserve">февраля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Arial" w:hAnsi="Arial"/>
            <w:szCs w:val="28"/>
          </w:rPr>
          <w:t>2013 г</w:t>
        </w:r>
      </w:smartTag>
      <w:r>
        <w:rPr>
          <w:rFonts w:ascii="Arial" w:hAnsi="Arial"/>
          <w:szCs w:val="28"/>
        </w:rPr>
        <w:t>.</w:t>
      </w:r>
      <w:r>
        <w:rPr>
          <w:rFonts w:ascii="Arial" w:hAnsi="Arial"/>
          <w:szCs w:val="28"/>
        </w:rPr>
        <w:softHyphen/>
      </w:r>
      <w:r>
        <w:rPr>
          <w:rFonts w:ascii="Arial" w:hAnsi="Arial"/>
          <w:szCs w:val="28"/>
        </w:rPr>
        <w:softHyphen/>
        <w:t xml:space="preserve">                                                №19/177-рс</w:t>
      </w:r>
      <w:r>
        <w:rPr>
          <w:rFonts w:ascii="Arial" w:hAnsi="Arial"/>
        </w:rPr>
        <w:t xml:space="preserve">        </w:t>
      </w:r>
    </w:p>
    <w:p w:rsidR="00866A9E" w:rsidRDefault="00866A9E" w:rsidP="00866A9E">
      <w:pPr>
        <w:pStyle w:val="a3"/>
        <w:spacing w:line="240" w:lineRule="auto"/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        </w:t>
      </w:r>
      <w:r>
        <w:rPr>
          <w:rFonts w:ascii="Arial" w:hAnsi="Arial"/>
          <w:szCs w:val="24"/>
        </w:rPr>
        <w:t>п</w:t>
      </w:r>
      <w:proofErr w:type="gramStart"/>
      <w:r>
        <w:rPr>
          <w:rFonts w:ascii="Arial" w:hAnsi="Arial"/>
          <w:szCs w:val="24"/>
        </w:rPr>
        <w:t>.В</w:t>
      </w:r>
      <w:proofErr w:type="gramEnd"/>
      <w:r>
        <w:rPr>
          <w:rFonts w:ascii="Arial" w:hAnsi="Arial"/>
          <w:szCs w:val="24"/>
        </w:rPr>
        <w:t>ерховье</w:t>
      </w:r>
      <w:r>
        <w:rPr>
          <w:rFonts w:ascii="Arial" w:hAnsi="Arial"/>
          <w:szCs w:val="28"/>
        </w:rPr>
        <w:t xml:space="preserve">                                 </w:t>
      </w:r>
    </w:p>
    <w:p w:rsidR="00866A9E" w:rsidRDefault="00866A9E" w:rsidP="00866A9E">
      <w:pPr>
        <w:pStyle w:val="a3"/>
        <w:spacing w:line="240" w:lineRule="auto"/>
        <w:ind w:firstLine="709"/>
        <w:jc w:val="both"/>
        <w:rPr>
          <w:rFonts w:ascii="Arial" w:hAnsi="Arial"/>
        </w:rPr>
      </w:pPr>
      <w:r>
        <w:rPr>
          <w:rFonts w:ascii="Arial" w:hAnsi="Arial"/>
          <w:szCs w:val="28"/>
        </w:rPr>
        <w:t xml:space="preserve">                </w:t>
      </w:r>
    </w:p>
    <w:p w:rsidR="00866A9E" w:rsidRDefault="00866A9E" w:rsidP="00866A9E">
      <w:pPr>
        <w:pStyle w:val="a3"/>
        <w:spacing w:line="240" w:lineRule="auto"/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                                                         </w:t>
      </w:r>
    </w:p>
    <w:p w:rsidR="00866A9E" w:rsidRDefault="00866A9E" w:rsidP="00866A9E">
      <w:pPr>
        <w:pStyle w:val="a3"/>
        <w:spacing w:line="240" w:lineRule="auto"/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«Об отчете о деятельности</w:t>
      </w:r>
    </w:p>
    <w:p w:rsidR="00866A9E" w:rsidRDefault="00866A9E" w:rsidP="00866A9E">
      <w:pPr>
        <w:pStyle w:val="a3"/>
        <w:spacing w:line="240" w:lineRule="auto"/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Контрольно-счетной палаты</w:t>
      </w:r>
    </w:p>
    <w:p w:rsidR="00866A9E" w:rsidRDefault="00866A9E" w:rsidP="00866A9E">
      <w:pPr>
        <w:pStyle w:val="a3"/>
        <w:spacing w:line="240" w:lineRule="auto"/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</w:t>
      </w:r>
      <w:proofErr w:type="spellStart"/>
      <w:r>
        <w:rPr>
          <w:rFonts w:ascii="Arial" w:hAnsi="Arial"/>
          <w:szCs w:val="28"/>
        </w:rPr>
        <w:t>Верховского</w:t>
      </w:r>
      <w:proofErr w:type="spellEnd"/>
      <w:r>
        <w:rPr>
          <w:rFonts w:ascii="Arial" w:hAnsi="Arial"/>
          <w:szCs w:val="28"/>
        </w:rPr>
        <w:t xml:space="preserve"> района </w:t>
      </w:r>
      <w:proofErr w:type="gramStart"/>
      <w:r>
        <w:rPr>
          <w:rFonts w:ascii="Arial" w:hAnsi="Arial"/>
          <w:szCs w:val="28"/>
        </w:rPr>
        <w:t>Орловской</w:t>
      </w:r>
      <w:proofErr w:type="gramEnd"/>
    </w:p>
    <w:p w:rsidR="00866A9E" w:rsidRDefault="00866A9E" w:rsidP="00866A9E">
      <w:pPr>
        <w:pStyle w:val="a3"/>
        <w:spacing w:line="240" w:lineRule="auto"/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области в 2012 году».</w:t>
      </w:r>
    </w:p>
    <w:p w:rsidR="00866A9E" w:rsidRDefault="00866A9E" w:rsidP="00866A9E">
      <w:pPr>
        <w:pStyle w:val="a3"/>
        <w:spacing w:line="240" w:lineRule="auto"/>
        <w:ind w:firstLine="709"/>
        <w:jc w:val="both"/>
        <w:rPr>
          <w:rFonts w:ascii="Arial" w:hAnsi="Arial"/>
          <w:szCs w:val="28"/>
        </w:rPr>
      </w:pPr>
    </w:p>
    <w:p w:rsidR="00866A9E" w:rsidRDefault="00866A9E" w:rsidP="00866A9E">
      <w:pPr>
        <w:pStyle w:val="a3"/>
        <w:spacing w:line="240" w:lineRule="auto"/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  Во исполнение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Положения о Контрольно-счетной палате </w:t>
      </w:r>
      <w:proofErr w:type="spellStart"/>
      <w:r>
        <w:rPr>
          <w:rFonts w:ascii="Arial" w:hAnsi="Arial"/>
          <w:szCs w:val="28"/>
        </w:rPr>
        <w:t>Верховского</w:t>
      </w:r>
      <w:proofErr w:type="spellEnd"/>
      <w:r>
        <w:rPr>
          <w:rFonts w:ascii="Arial" w:hAnsi="Arial"/>
          <w:szCs w:val="28"/>
        </w:rPr>
        <w:t xml:space="preserve"> </w:t>
      </w:r>
      <w:proofErr w:type="gramStart"/>
      <w:r>
        <w:rPr>
          <w:rFonts w:ascii="Arial" w:hAnsi="Arial"/>
          <w:szCs w:val="28"/>
        </w:rPr>
        <w:t xml:space="preserve">района Орловской области, утвержденного решением </w:t>
      </w:r>
      <w:proofErr w:type="spellStart"/>
      <w:r>
        <w:rPr>
          <w:rFonts w:ascii="Arial" w:hAnsi="Arial"/>
          <w:szCs w:val="28"/>
        </w:rPr>
        <w:t>Верховского</w:t>
      </w:r>
      <w:proofErr w:type="spellEnd"/>
      <w:r>
        <w:rPr>
          <w:rFonts w:ascii="Arial" w:hAnsi="Arial"/>
          <w:szCs w:val="28"/>
        </w:rPr>
        <w:t xml:space="preserve"> районного Совета народных депутатов от 24.05.2011 №03/28-рс </w:t>
      </w:r>
      <w:proofErr w:type="spellStart"/>
      <w:r>
        <w:rPr>
          <w:rFonts w:ascii="Arial" w:hAnsi="Arial"/>
          <w:szCs w:val="28"/>
        </w:rPr>
        <w:t>Верховский</w:t>
      </w:r>
      <w:proofErr w:type="spellEnd"/>
      <w:r>
        <w:rPr>
          <w:rFonts w:ascii="Arial" w:hAnsi="Arial"/>
          <w:szCs w:val="28"/>
        </w:rPr>
        <w:t xml:space="preserve"> районный Совет народных депутатов РЕШИЛ</w:t>
      </w:r>
      <w:proofErr w:type="gramEnd"/>
      <w:r>
        <w:rPr>
          <w:rFonts w:ascii="Arial" w:hAnsi="Arial"/>
          <w:szCs w:val="28"/>
        </w:rPr>
        <w:t>:</w:t>
      </w:r>
    </w:p>
    <w:p w:rsidR="00866A9E" w:rsidRDefault="00866A9E" w:rsidP="00866A9E">
      <w:pPr>
        <w:pStyle w:val="a3"/>
        <w:spacing w:line="240" w:lineRule="auto"/>
        <w:ind w:firstLine="709"/>
        <w:jc w:val="both"/>
        <w:rPr>
          <w:rFonts w:ascii="Arial" w:hAnsi="Arial"/>
          <w:szCs w:val="28"/>
        </w:rPr>
      </w:pPr>
    </w:p>
    <w:p w:rsidR="00866A9E" w:rsidRDefault="00866A9E" w:rsidP="00866A9E">
      <w:pPr>
        <w:pStyle w:val="a3"/>
        <w:spacing w:line="240" w:lineRule="auto"/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1.Отчет о деятельности Контрольно-счетной палаты </w:t>
      </w:r>
      <w:proofErr w:type="spellStart"/>
      <w:r>
        <w:rPr>
          <w:rFonts w:ascii="Arial" w:hAnsi="Arial"/>
          <w:szCs w:val="28"/>
        </w:rPr>
        <w:t>Верховского</w:t>
      </w:r>
      <w:proofErr w:type="spellEnd"/>
      <w:r>
        <w:rPr>
          <w:rFonts w:ascii="Arial" w:hAnsi="Arial"/>
          <w:szCs w:val="28"/>
        </w:rPr>
        <w:t xml:space="preserve"> района Орловской области в 2012 году утвердить (отчет прилагается).</w:t>
      </w:r>
    </w:p>
    <w:p w:rsidR="00866A9E" w:rsidRDefault="00866A9E" w:rsidP="00866A9E">
      <w:pPr>
        <w:pStyle w:val="a3"/>
        <w:spacing w:line="240" w:lineRule="auto"/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          </w:t>
      </w:r>
    </w:p>
    <w:p w:rsidR="00866A9E" w:rsidRDefault="00866A9E" w:rsidP="00866A9E">
      <w:pPr>
        <w:pStyle w:val="a3"/>
        <w:spacing w:line="240" w:lineRule="auto"/>
        <w:ind w:firstLine="709"/>
        <w:jc w:val="both"/>
        <w:rPr>
          <w:rFonts w:ascii="Arial" w:hAnsi="Arial"/>
          <w:szCs w:val="28"/>
        </w:rPr>
      </w:pPr>
    </w:p>
    <w:p w:rsidR="00866A9E" w:rsidRDefault="00866A9E" w:rsidP="00866A9E">
      <w:pPr>
        <w:pStyle w:val="a3"/>
        <w:spacing w:line="240" w:lineRule="auto"/>
        <w:ind w:firstLine="709"/>
        <w:jc w:val="both"/>
        <w:rPr>
          <w:rFonts w:ascii="Arial" w:hAnsi="Arial"/>
          <w:szCs w:val="28"/>
        </w:rPr>
      </w:pPr>
    </w:p>
    <w:p w:rsidR="00866A9E" w:rsidRDefault="00866A9E" w:rsidP="00866A9E">
      <w:pPr>
        <w:pStyle w:val="a3"/>
        <w:spacing w:line="240" w:lineRule="auto"/>
        <w:ind w:firstLine="709"/>
        <w:jc w:val="both"/>
        <w:rPr>
          <w:rFonts w:ascii="Arial" w:hAnsi="Arial"/>
          <w:szCs w:val="28"/>
        </w:rPr>
      </w:pPr>
    </w:p>
    <w:p w:rsidR="00866A9E" w:rsidRDefault="00866A9E" w:rsidP="00866A9E">
      <w:pPr>
        <w:pStyle w:val="a3"/>
        <w:spacing w:line="240" w:lineRule="auto"/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Глава </w:t>
      </w:r>
      <w:proofErr w:type="spellStart"/>
      <w:r>
        <w:rPr>
          <w:rFonts w:ascii="Arial" w:hAnsi="Arial"/>
          <w:szCs w:val="28"/>
        </w:rPr>
        <w:t>Верховского</w:t>
      </w:r>
      <w:proofErr w:type="spellEnd"/>
      <w:r>
        <w:rPr>
          <w:rFonts w:ascii="Arial" w:hAnsi="Arial"/>
          <w:szCs w:val="28"/>
        </w:rPr>
        <w:t xml:space="preserve">  района                                               А.И.Миронов</w:t>
      </w:r>
    </w:p>
    <w:p w:rsidR="00866A9E" w:rsidRDefault="00866A9E" w:rsidP="00866A9E">
      <w:pPr>
        <w:pStyle w:val="a3"/>
        <w:spacing w:line="240" w:lineRule="auto"/>
        <w:ind w:firstLine="709"/>
        <w:jc w:val="both"/>
        <w:rPr>
          <w:rFonts w:ascii="Arial" w:hAnsi="Arial"/>
          <w:bCs/>
          <w:szCs w:val="26"/>
        </w:rPr>
      </w:pPr>
      <w:r>
        <w:rPr>
          <w:rFonts w:ascii="Arial" w:hAnsi="Arial"/>
          <w:bCs/>
          <w:szCs w:val="26"/>
        </w:rPr>
        <w:t xml:space="preserve">                     </w:t>
      </w:r>
    </w:p>
    <w:p w:rsidR="00866A9E" w:rsidRDefault="00866A9E" w:rsidP="00866A9E">
      <w:pPr>
        <w:pStyle w:val="a3"/>
        <w:spacing w:line="240" w:lineRule="auto"/>
        <w:ind w:firstLine="709"/>
        <w:jc w:val="both"/>
        <w:rPr>
          <w:rFonts w:ascii="Arial" w:hAnsi="Arial"/>
          <w:bCs/>
          <w:szCs w:val="26"/>
        </w:rPr>
      </w:pPr>
      <w:r>
        <w:rPr>
          <w:rFonts w:ascii="Arial" w:hAnsi="Arial"/>
          <w:bCs/>
          <w:szCs w:val="26"/>
        </w:rPr>
        <w:t xml:space="preserve">                          </w:t>
      </w:r>
    </w:p>
    <w:p w:rsidR="00866A9E" w:rsidRDefault="00866A9E" w:rsidP="00866A9E">
      <w:pPr>
        <w:tabs>
          <w:tab w:val="left" w:pos="0"/>
        </w:tabs>
        <w:ind w:firstLine="709"/>
        <w:jc w:val="both"/>
        <w:rPr>
          <w:rFonts w:ascii="Arial" w:hAnsi="Arial"/>
          <w:szCs w:val="28"/>
        </w:rPr>
      </w:pPr>
    </w:p>
    <w:p w:rsidR="00866A9E" w:rsidRDefault="00866A9E" w:rsidP="00866A9E">
      <w:pPr>
        <w:tabs>
          <w:tab w:val="left" w:pos="0"/>
        </w:tabs>
        <w:ind w:firstLine="709"/>
        <w:jc w:val="both"/>
        <w:rPr>
          <w:rFonts w:ascii="Arial" w:hAnsi="Arial"/>
          <w:szCs w:val="28"/>
        </w:rPr>
      </w:pPr>
    </w:p>
    <w:p w:rsidR="00866A9E" w:rsidRDefault="00866A9E" w:rsidP="00866A9E">
      <w:pPr>
        <w:tabs>
          <w:tab w:val="left" w:pos="0"/>
        </w:tabs>
        <w:ind w:firstLine="709"/>
        <w:jc w:val="both"/>
        <w:rPr>
          <w:rFonts w:ascii="Arial" w:hAnsi="Arial"/>
          <w:szCs w:val="28"/>
        </w:rPr>
      </w:pPr>
    </w:p>
    <w:p w:rsidR="00866A9E" w:rsidRDefault="00866A9E" w:rsidP="00866A9E">
      <w:pPr>
        <w:tabs>
          <w:tab w:val="left" w:pos="0"/>
        </w:tabs>
        <w:ind w:firstLine="709"/>
        <w:jc w:val="both"/>
        <w:rPr>
          <w:rFonts w:ascii="Arial" w:hAnsi="Arial"/>
          <w:szCs w:val="28"/>
        </w:rPr>
      </w:pPr>
    </w:p>
    <w:p w:rsidR="00866A9E" w:rsidRDefault="00866A9E" w:rsidP="00866A9E">
      <w:pPr>
        <w:tabs>
          <w:tab w:val="left" w:pos="0"/>
        </w:tabs>
        <w:ind w:firstLine="709"/>
        <w:jc w:val="both"/>
        <w:rPr>
          <w:rFonts w:ascii="Arial" w:hAnsi="Arial"/>
          <w:szCs w:val="28"/>
        </w:rPr>
      </w:pPr>
    </w:p>
    <w:p w:rsidR="00866A9E" w:rsidRDefault="00866A9E" w:rsidP="00866A9E">
      <w:pPr>
        <w:tabs>
          <w:tab w:val="left" w:pos="0"/>
        </w:tabs>
        <w:ind w:firstLine="709"/>
        <w:jc w:val="both"/>
        <w:rPr>
          <w:rFonts w:ascii="Arial" w:hAnsi="Arial"/>
          <w:szCs w:val="28"/>
        </w:rPr>
      </w:pPr>
    </w:p>
    <w:p w:rsidR="00866A9E" w:rsidRDefault="00866A9E" w:rsidP="00866A9E">
      <w:pPr>
        <w:tabs>
          <w:tab w:val="left" w:pos="0"/>
        </w:tabs>
        <w:ind w:firstLine="709"/>
        <w:jc w:val="both"/>
        <w:rPr>
          <w:rFonts w:ascii="Arial" w:hAnsi="Arial"/>
          <w:szCs w:val="28"/>
        </w:rPr>
      </w:pPr>
    </w:p>
    <w:p w:rsidR="00866A9E" w:rsidRDefault="00866A9E" w:rsidP="00866A9E">
      <w:pPr>
        <w:tabs>
          <w:tab w:val="left" w:pos="0"/>
        </w:tabs>
        <w:ind w:firstLine="709"/>
        <w:jc w:val="both"/>
        <w:rPr>
          <w:rFonts w:ascii="Arial" w:hAnsi="Arial"/>
          <w:szCs w:val="28"/>
        </w:rPr>
      </w:pPr>
    </w:p>
    <w:p w:rsidR="00866A9E" w:rsidRDefault="00866A9E" w:rsidP="00866A9E">
      <w:pPr>
        <w:tabs>
          <w:tab w:val="left" w:pos="0"/>
        </w:tabs>
        <w:ind w:firstLine="709"/>
        <w:jc w:val="both"/>
        <w:rPr>
          <w:rFonts w:ascii="Arial" w:hAnsi="Arial"/>
          <w:szCs w:val="28"/>
        </w:rPr>
      </w:pPr>
    </w:p>
    <w:p w:rsidR="00866A9E" w:rsidRDefault="00866A9E" w:rsidP="00866A9E">
      <w:pPr>
        <w:tabs>
          <w:tab w:val="left" w:pos="0"/>
        </w:tabs>
        <w:ind w:firstLine="709"/>
        <w:jc w:val="both"/>
        <w:rPr>
          <w:rFonts w:ascii="Arial" w:hAnsi="Arial"/>
          <w:szCs w:val="28"/>
        </w:rPr>
      </w:pPr>
    </w:p>
    <w:p w:rsidR="00866A9E" w:rsidRDefault="00866A9E" w:rsidP="00866A9E">
      <w:pPr>
        <w:ind w:firstLine="709"/>
        <w:jc w:val="both"/>
        <w:rPr>
          <w:rFonts w:ascii="Arial" w:hAnsi="Arial"/>
        </w:rPr>
      </w:pPr>
    </w:p>
    <w:p w:rsidR="00866A9E" w:rsidRDefault="00866A9E" w:rsidP="00866A9E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</w:t>
      </w:r>
    </w:p>
    <w:p w:rsidR="00866A9E" w:rsidRDefault="00866A9E" w:rsidP="00866A9E">
      <w:pPr>
        <w:ind w:firstLine="709"/>
        <w:jc w:val="both"/>
        <w:rPr>
          <w:rFonts w:ascii="Arial" w:hAnsi="Arial"/>
        </w:rPr>
      </w:pPr>
    </w:p>
    <w:p w:rsidR="00866A9E" w:rsidRDefault="00866A9E" w:rsidP="00866A9E">
      <w:pPr>
        <w:ind w:firstLine="709"/>
        <w:jc w:val="both"/>
        <w:rPr>
          <w:rFonts w:ascii="Arial" w:hAnsi="Arial"/>
        </w:rPr>
      </w:pPr>
    </w:p>
    <w:p w:rsidR="00866A9E" w:rsidRDefault="00866A9E" w:rsidP="00866A9E">
      <w:pPr>
        <w:ind w:firstLine="709"/>
        <w:jc w:val="both"/>
        <w:rPr>
          <w:rFonts w:ascii="Arial" w:hAnsi="Arial"/>
        </w:rPr>
      </w:pPr>
    </w:p>
    <w:p w:rsidR="00866A9E" w:rsidRDefault="00866A9E" w:rsidP="00866A9E">
      <w:pPr>
        <w:ind w:firstLine="709"/>
        <w:jc w:val="both"/>
        <w:rPr>
          <w:rFonts w:ascii="Arial" w:hAnsi="Arial"/>
        </w:rPr>
      </w:pPr>
    </w:p>
    <w:p w:rsidR="00866A9E" w:rsidRDefault="00866A9E" w:rsidP="00866A9E">
      <w:pPr>
        <w:ind w:firstLine="709"/>
        <w:jc w:val="both"/>
        <w:rPr>
          <w:rFonts w:ascii="Arial" w:hAnsi="Arial"/>
        </w:rPr>
      </w:pPr>
    </w:p>
    <w:p w:rsidR="00866A9E" w:rsidRDefault="00866A9E" w:rsidP="00866A9E">
      <w:pPr>
        <w:ind w:firstLine="709"/>
        <w:jc w:val="both"/>
        <w:rPr>
          <w:rFonts w:ascii="Arial" w:hAnsi="Arial"/>
        </w:rPr>
      </w:pPr>
    </w:p>
    <w:p w:rsidR="00866A9E" w:rsidRDefault="00866A9E" w:rsidP="00866A9E">
      <w:pPr>
        <w:ind w:firstLine="709"/>
        <w:jc w:val="both"/>
        <w:rPr>
          <w:rFonts w:ascii="Arial" w:hAnsi="Arial"/>
        </w:rPr>
      </w:pPr>
    </w:p>
    <w:p w:rsidR="00866A9E" w:rsidRDefault="00866A9E" w:rsidP="00866A9E">
      <w:pPr>
        <w:ind w:firstLine="709"/>
        <w:jc w:val="center"/>
        <w:rPr>
          <w:rFonts w:ascii="Arial" w:hAnsi="Arial"/>
          <w:szCs w:val="28"/>
        </w:rPr>
      </w:pPr>
      <w:r>
        <w:rPr>
          <w:rFonts w:ascii="Arial" w:hAnsi="Arial"/>
          <w:szCs w:val="28"/>
        </w:rPr>
        <w:lastRenderedPageBreak/>
        <w:t>ОТЧЕТ</w:t>
      </w:r>
    </w:p>
    <w:p w:rsidR="00866A9E" w:rsidRDefault="00866A9E" w:rsidP="00866A9E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 ДЕЯТЕЛЬНОСТИ КОНТРОЛЬНО-СЧЕТНОЙ ПАЛАТЫ ВЕРХОВСКОГО        РАЙОНА   ОРЛОВСКОЙ   ОБЛАСТИ   В   2012 ГОДУ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          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</w:t>
      </w:r>
      <w:proofErr w:type="gramStart"/>
      <w:r>
        <w:rPr>
          <w:rFonts w:ascii="Arial" w:hAnsi="Arial"/>
          <w:szCs w:val="28"/>
        </w:rPr>
        <w:t xml:space="preserve">Настоящий отчет подготовлен в соответствии с требованиями статьи 62 «Положения о Контрольно-счетной палате </w:t>
      </w:r>
      <w:proofErr w:type="spellStart"/>
      <w:r>
        <w:rPr>
          <w:rFonts w:ascii="Arial" w:hAnsi="Arial"/>
          <w:szCs w:val="28"/>
        </w:rPr>
        <w:t>Верховского</w:t>
      </w:r>
      <w:proofErr w:type="spellEnd"/>
      <w:r>
        <w:rPr>
          <w:rFonts w:ascii="Arial" w:hAnsi="Arial"/>
          <w:szCs w:val="28"/>
        </w:rPr>
        <w:t xml:space="preserve"> района Орловской области» (далее по тексту Положение о КСП), утвержденного решением </w:t>
      </w:r>
      <w:proofErr w:type="spellStart"/>
      <w:r>
        <w:rPr>
          <w:rFonts w:ascii="Arial" w:hAnsi="Arial"/>
          <w:szCs w:val="28"/>
        </w:rPr>
        <w:t>Верховского</w:t>
      </w:r>
      <w:proofErr w:type="spellEnd"/>
      <w:r>
        <w:rPr>
          <w:rFonts w:ascii="Arial" w:hAnsi="Arial"/>
          <w:szCs w:val="28"/>
        </w:rPr>
        <w:t xml:space="preserve"> районного Совета народных депутатов от 24.05.2011 года №03/28-рс, о ежегодном представлении районному Совету народных депутатов отчета о деятельности Контрольно-счетной палаты района, результатах проведенных экспертно-аналитических и контрольных мероприятий, вытекающих их них выводах, рекомендациях и</w:t>
      </w:r>
      <w:proofErr w:type="gramEnd"/>
      <w:r>
        <w:rPr>
          <w:rFonts w:ascii="Arial" w:hAnsi="Arial"/>
          <w:szCs w:val="28"/>
        </w:rPr>
        <w:t xml:space="preserve"> </w:t>
      </w:r>
      <w:proofErr w:type="gramStart"/>
      <w:r>
        <w:rPr>
          <w:rFonts w:ascii="Arial" w:hAnsi="Arial"/>
          <w:szCs w:val="28"/>
        </w:rPr>
        <w:t>предложениях</w:t>
      </w:r>
      <w:proofErr w:type="gramEnd"/>
      <w:r>
        <w:rPr>
          <w:rFonts w:ascii="Arial" w:hAnsi="Arial"/>
          <w:szCs w:val="28"/>
        </w:rPr>
        <w:t xml:space="preserve">. 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           </w:t>
      </w:r>
      <w:proofErr w:type="gramStart"/>
      <w:r>
        <w:rPr>
          <w:rFonts w:ascii="Arial" w:hAnsi="Arial"/>
          <w:szCs w:val="28"/>
        </w:rPr>
        <w:t xml:space="preserve">Контрольно-счетная палата </w:t>
      </w:r>
      <w:proofErr w:type="spellStart"/>
      <w:r>
        <w:rPr>
          <w:rFonts w:ascii="Arial" w:hAnsi="Arial"/>
          <w:szCs w:val="28"/>
        </w:rPr>
        <w:t>Верховского</w:t>
      </w:r>
      <w:proofErr w:type="spellEnd"/>
      <w:r>
        <w:rPr>
          <w:rFonts w:ascii="Arial" w:hAnsi="Arial"/>
          <w:szCs w:val="28"/>
        </w:rPr>
        <w:t xml:space="preserve"> района (далее Контрольно-счетная палата) осуществляет свою деятельность на основании Конституции Российской Федерации, в соответствии с Бюджетным Кодексом Российской Федерации, Федеральным Законом от 7 февраля 2011 года №6-ФЗ « Об общих принципах организации и деятельности контрольно-счетных органов субъектов Российской Федерации и муниципальных образований», иными нормативными  правовыми актами Российской Федерации, законами и иными нормативными правовыми актами Орловской области, Уставом </w:t>
      </w:r>
      <w:proofErr w:type="spellStart"/>
      <w:r>
        <w:rPr>
          <w:rFonts w:ascii="Arial" w:hAnsi="Arial"/>
          <w:szCs w:val="28"/>
        </w:rPr>
        <w:t>Верховского</w:t>
      </w:r>
      <w:proofErr w:type="spellEnd"/>
      <w:proofErr w:type="gramEnd"/>
      <w:r>
        <w:rPr>
          <w:rFonts w:ascii="Arial" w:hAnsi="Arial"/>
          <w:szCs w:val="28"/>
        </w:rPr>
        <w:t xml:space="preserve"> района, иными муниципальными правовыми актами </w:t>
      </w:r>
      <w:proofErr w:type="spellStart"/>
      <w:r>
        <w:rPr>
          <w:rFonts w:ascii="Arial" w:hAnsi="Arial"/>
          <w:szCs w:val="28"/>
        </w:rPr>
        <w:t>Верховского</w:t>
      </w:r>
      <w:proofErr w:type="spellEnd"/>
      <w:r>
        <w:rPr>
          <w:rFonts w:ascii="Arial" w:hAnsi="Arial"/>
          <w:szCs w:val="28"/>
        </w:rPr>
        <w:t xml:space="preserve"> района  и Положением о Контрольно-счетной палате </w:t>
      </w:r>
      <w:proofErr w:type="spellStart"/>
      <w:r>
        <w:rPr>
          <w:rFonts w:ascii="Arial" w:hAnsi="Arial"/>
          <w:szCs w:val="28"/>
        </w:rPr>
        <w:t>Верховского</w:t>
      </w:r>
      <w:proofErr w:type="spellEnd"/>
      <w:r>
        <w:rPr>
          <w:rFonts w:ascii="Arial" w:hAnsi="Arial"/>
          <w:szCs w:val="28"/>
        </w:rPr>
        <w:t xml:space="preserve"> района, утвержденным решением районного Совета народных депутатов от 24.05.2011 №03/28-рс.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             В отчетном периоде Контрольно-счетной палатой проводилась экспертно-аналитическая, контрольная, организационная и иная деятельность, которая осуществлялась на основе плана работы Контрольно-счетной палаты на 2012 год.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            В истекшем периоде основными целями деятельности Контрольно-счетной палаты являлись: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-организация и осуществление </w:t>
      </w:r>
      <w:proofErr w:type="gramStart"/>
      <w:r>
        <w:rPr>
          <w:rFonts w:ascii="Arial" w:hAnsi="Arial"/>
          <w:szCs w:val="28"/>
        </w:rPr>
        <w:t>контроля за</w:t>
      </w:r>
      <w:proofErr w:type="gramEnd"/>
      <w:r>
        <w:rPr>
          <w:rFonts w:ascii="Arial" w:hAnsi="Arial"/>
          <w:szCs w:val="28"/>
        </w:rPr>
        <w:t xml:space="preserve"> законностью, результативностью (эффективностью и экономностью) использования средств бюджета района и муниципальной собственности;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-финансово-экономическая экспертиза проектов муниципальных правовых актов, в части, касающейся расходных обязательств </w:t>
      </w:r>
      <w:proofErr w:type="spellStart"/>
      <w:r>
        <w:rPr>
          <w:rFonts w:ascii="Arial" w:hAnsi="Arial"/>
          <w:szCs w:val="28"/>
        </w:rPr>
        <w:t>Верховского</w:t>
      </w:r>
      <w:proofErr w:type="spellEnd"/>
      <w:r>
        <w:rPr>
          <w:rFonts w:ascii="Arial" w:hAnsi="Arial"/>
          <w:szCs w:val="28"/>
        </w:rPr>
        <w:t xml:space="preserve"> района, а также муниципальных программ;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-финансово-экономическая экспертиза проектов муниципальных правовых актов поселений района в рамках осуществления Соглашений по передаче полномочий по осуществлению внешнего финансового контроля.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                                                   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                                                    2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Результаты организационной и экспертно-аналитической деятельности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      В рамках реализации задач, определенных Положением о Контрольно-счетной палате, проводилась финансовая экспертиза проектов решений </w:t>
      </w:r>
      <w:proofErr w:type="spellStart"/>
      <w:r>
        <w:rPr>
          <w:rFonts w:ascii="Arial" w:hAnsi="Arial"/>
          <w:szCs w:val="28"/>
        </w:rPr>
        <w:t>Верховского</w:t>
      </w:r>
      <w:proofErr w:type="spellEnd"/>
      <w:r>
        <w:rPr>
          <w:rFonts w:ascii="Arial" w:hAnsi="Arial"/>
          <w:szCs w:val="28"/>
        </w:rPr>
        <w:t xml:space="preserve"> районного Совета народных депутатов и иных нормативных правовых актов, предусматривающих расходы за счет средств бюджета района, или влияющих на формирование и исполнение бюджета района. В отчетном периоде контрольно-счетной палатой подготовлено и направлено в </w:t>
      </w:r>
      <w:proofErr w:type="spellStart"/>
      <w:r>
        <w:rPr>
          <w:rFonts w:ascii="Arial" w:hAnsi="Arial"/>
          <w:szCs w:val="28"/>
        </w:rPr>
        <w:t>Верховский</w:t>
      </w:r>
      <w:proofErr w:type="spellEnd"/>
      <w:r>
        <w:rPr>
          <w:rFonts w:ascii="Arial" w:hAnsi="Arial"/>
          <w:szCs w:val="28"/>
        </w:rPr>
        <w:t xml:space="preserve"> районный Совет, администрацию района и ее структурные подразделения   20 заключений, в том числе: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lastRenderedPageBreak/>
        <w:t xml:space="preserve">-1 заключение на проект решения районного Совета народных депутатов «О бюджете </w:t>
      </w:r>
      <w:proofErr w:type="spellStart"/>
      <w:r>
        <w:rPr>
          <w:rFonts w:ascii="Arial" w:hAnsi="Arial"/>
          <w:szCs w:val="28"/>
        </w:rPr>
        <w:t>Верховского</w:t>
      </w:r>
      <w:proofErr w:type="spellEnd"/>
      <w:r>
        <w:rPr>
          <w:rFonts w:ascii="Arial" w:hAnsi="Arial"/>
          <w:szCs w:val="28"/>
        </w:rPr>
        <w:t xml:space="preserve"> района на 2013 год и на плановый период 2014 и 2015годов»;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- 4 заключения на отчеты об исполнении бюджета </w:t>
      </w:r>
      <w:proofErr w:type="spellStart"/>
      <w:r>
        <w:rPr>
          <w:rFonts w:ascii="Arial" w:hAnsi="Arial"/>
          <w:szCs w:val="28"/>
        </w:rPr>
        <w:t>Верховского</w:t>
      </w:r>
      <w:proofErr w:type="spellEnd"/>
      <w:r>
        <w:rPr>
          <w:rFonts w:ascii="Arial" w:hAnsi="Arial"/>
          <w:szCs w:val="28"/>
        </w:rPr>
        <w:t xml:space="preserve"> района и главных распорядителей бюджетных средств за 2011 год;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- 3 заключения на квартальные отчеты об исполнении бюджета </w:t>
      </w:r>
      <w:proofErr w:type="spellStart"/>
      <w:r>
        <w:rPr>
          <w:rFonts w:ascii="Arial" w:hAnsi="Arial"/>
          <w:szCs w:val="28"/>
        </w:rPr>
        <w:t>Верховского</w:t>
      </w:r>
      <w:proofErr w:type="spellEnd"/>
      <w:r>
        <w:rPr>
          <w:rFonts w:ascii="Arial" w:hAnsi="Arial"/>
          <w:szCs w:val="28"/>
        </w:rPr>
        <w:t xml:space="preserve"> района;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- 3 заключения на проекты решений «О внесении изменений в решение </w:t>
      </w:r>
      <w:proofErr w:type="spellStart"/>
      <w:r>
        <w:rPr>
          <w:rFonts w:ascii="Arial" w:hAnsi="Arial"/>
          <w:szCs w:val="28"/>
        </w:rPr>
        <w:t>Верховского</w:t>
      </w:r>
      <w:proofErr w:type="spellEnd"/>
      <w:r>
        <w:rPr>
          <w:rFonts w:ascii="Arial" w:hAnsi="Arial"/>
          <w:szCs w:val="28"/>
        </w:rPr>
        <w:t xml:space="preserve"> районного Совета народных депутатов №10/89-рс от 23.12.2011 года «О бюджете </w:t>
      </w:r>
      <w:proofErr w:type="spellStart"/>
      <w:r>
        <w:rPr>
          <w:rFonts w:ascii="Arial" w:hAnsi="Arial"/>
          <w:szCs w:val="28"/>
        </w:rPr>
        <w:t>Верховского</w:t>
      </w:r>
      <w:proofErr w:type="spellEnd"/>
      <w:r>
        <w:rPr>
          <w:rFonts w:ascii="Arial" w:hAnsi="Arial"/>
          <w:szCs w:val="28"/>
        </w:rPr>
        <w:t xml:space="preserve"> района на 2012 год и на плановый период 2013-2014 годов»;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- 9 заключений на районные долгосрочные и ведомственные целевые программы. 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Кроме того, в рамках осуществления Соглашений по передаче полномочий по осуществлению внешнего финансового контроля, проведена экспертиза и подготовлено 14 заключений на отчеты об исполнении бюджетов на 2011 год и проекты решений представительных органов поселений « О бюджете на 2013 год и на плановый период 2014-2015 годов».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В общей сложности, Контрольно-счетной палатой </w:t>
      </w:r>
      <w:proofErr w:type="spellStart"/>
      <w:r>
        <w:rPr>
          <w:rFonts w:ascii="Arial" w:hAnsi="Arial"/>
          <w:szCs w:val="28"/>
        </w:rPr>
        <w:t>Верховского</w:t>
      </w:r>
      <w:proofErr w:type="spellEnd"/>
      <w:r>
        <w:rPr>
          <w:rFonts w:ascii="Arial" w:hAnsi="Arial"/>
          <w:szCs w:val="28"/>
        </w:rPr>
        <w:t xml:space="preserve"> района в 2012 году проведено 34 экспертизы и подготовлено столько же заключений  на правовые акты органов местного  самоуправления </w:t>
      </w:r>
      <w:proofErr w:type="spellStart"/>
      <w:r>
        <w:rPr>
          <w:rFonts w:ascii="Arial" w:hAnsi="Arial"/>
          <w:szCs w:val="28"/>
        </w:rPr>
        <w:t>Верховского</w:t>
      </w:r>
      <w:proofErr w:type="spellEnd"/>
      <w:r>
        <w:rPr>
          <w:rFonts w:ascii="Arial" w:hAnsi="Arial"/>
          <w:szCs w:val="28"/>
        </w:rPr>
        <w:t xml:space="preserve"> района и поселений </w:t>
      </w:r>
      <w:proofErr w:type="spellStart"/>
      <w:r>
        <w:rPr>
          <w:rFonts w:ascii="Arial" w:hAnsi="Arial"/>
          <w:szCs w:val="28"/>
        </w:rPr>
        <w:t>Верховского</w:t>
      </w:r>
      <w:proofErr w:type="spellEnd"/>
      <w:r>
        <w:rPr>
          <w:rFonts w:ascii="Arial" w:hAnsi="Arial"/>
          <w:szCs w:val="28"/>
        </w:rPr>
        <w:t xml:space="preserve"> района, отчеты об исполнении бюджетов главных распорядителей бюджетных средств, долгосрочные и ведомственные целевые программы. 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       В рамках проведения  предварительного контроля районного бюджета в качестве наиболее значимого мероприятия следует отметить экспертизу проекта бюджета на очередной трехлетний период – решения «О бюджете </w:t>
      </w:r>
      <w:proofErr w:type="spellStart"/>
      <w:r>
        <w:rPr>
          <w:rFonts w:ascii="Arial" w:hAnsi="Arial"/>
          <w:szCs w:val="28"/>
        </w:rPr>
        <w:t>Верховского</w:t>
      </w:r>
      <w:proofErr w:type="spellEnd"/>
      <w:r>
        <w:rPr>
          <w:rFonts w:ascii="Arial" w:hAnsi="Arial"/>
          <w:szCs w:val="28"/>
        </w:rPr>
        <w:t xml:space="preserve"> района на 2013 год и на плановый период 2014 – 2015годов».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       </w:t>
      </w:r>
      <w:proofErr w:type="gramStart"/>
      <w:r>
        <w:rPr>
          <w:rFonts w:ascii="Arial" w:hAnsi="Arial"/>
          <w:szCs w:val="28"/>
        </w:rPr>
        <w:t xml:space="preserve">В заключении на проект решения отмечено ряд недостатков, допущенных при разработке проекта, в частности: в доходной части бюджета, не запланированы доходы от перечисления части прибыли, остающейся после уплаты налогов и иных обязательных платежей муниципальных унитарных предприятий, остающейся после уплаты налогов и сборов и осуществления иных обязательных платежей, хотя в прогнозе социально-экономического развития планируется получение прибыли от </w:t>
      </w:r>
      <w:proofErr w:type="gramEnd"/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                                                      3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унитарных предприятий; по некоторым доходным источникам не представлены обоснованные расчеты, что не позволяет определить полноту запланированных поступлений.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proofErr w:type="gramStart"/>
      <w:r>
        <w:rPr>
          <w:rFonts w:ascii="Arial" w:hAnsi="Arial"/>
          <w:szCs w:val="28"/>
        </w:rPr>
        <w:t>В расходной части бюджета отсутствует общий объем условно-утвержденных расходов, что является нарушением Бюджетного Кодекса РФ, согласно которому в случае утверждения бюджета на очередной финансовый год и плановый период они должны составлять не менее 2.5 процента общего объема расходов на первый год и не менее 5 процентов общего объема расходов – на второй год планового периода.</w:t>
      </w:r>
      <w:proofErr w:type="gramEnd"/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Аналогичные недостатки имели место и при разработке проектов бюджетов поселений.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При проведении экспертизы долгосрочных и ведомственных целевых программ выявлены следующие наиболее типичные недостатки: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-отсутствие муниципальных правовых актов о порядке разработки программ;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-отсутствие финансового обеспечения программ;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lastRenderedPageBreak/>
        <w:t>-отсутствие обоснования решения обозначенных задач программными методами;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-некоторые программные мероприятия носят характер дополнительного финансирования функций бюджетных учреждений.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Все заключения, вынесенные Контрольно-счетной палатой по указанным вопросам, содержат предложения о приведении муниципальных правовых актов в соответствие с действующим законодательством.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При проведении экспертизы отчетов об исполнении бюджетов главных распорядителей (распорядителей) бюджетных средств установлены факты предоставления отчетности в неполном объеме.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В рамках проведения организационных мероприятий следует отметить заключение Соглашений с представительными органами поселений района по передаче части полномочий по осуществлению внешнего финансового контроля. Всего в 2012 году было заключено 7 таких Соглашений со следующими поселениями: </w:t>
      </w:r>
      <w:proofErr w:type="spellStart"/>
      <w:r>
        <w:rPr>
          <w:rFonts w:ascii="Arial" w:hAnsi="Arial"/>
          <w:szCs w:val="28"/>
        </w:rPr>
        <w:t>Русско-Бродское</w:t>
      </w:r>
      <w:proofErr w:type="spellEnd"/>
      <w:r>
        <w:rPr>
          <w:rFonts w:ascii="Arial" w:hAnsi="Arial"/>
          <w:szCs w:val="28"/>
        </w:rPr>
        <w:t xml:space="preserve">, </w:t>
      </w:r>
      <w:proofErr w:type="spellStart"/>
      <w:r>
        <w:rPr>
          <w:rFonts w:ascii="Arial" w:hAnsi="Arial"/>
          <w:szCs w:val="28"/>
        </w:rPr>
        <w:t>Теляженское</w:t>
      </w:r>
      <w:proofErr w:type="spellEnd"/>
      <w:r>
        <w:rPr>
          <w:rFonts w:ascii="Arial" w:hAnsi="Arial"/>
          <w:szCs w:val="28"/>
        </w:rPr>
        <w:t xml:space="preserve">, </w:t>
      </w:r>
      <w:proofErr w:type="spellStart"/>
      <w:r>
        <w:rPr>
          <w:rFonts w:ascii="Arial" w:hAnsi="Arial"/>
          <w:szCs w:val="28"/>
        </w:rPr>
        <w:t>Нижне-Жерновское</w:t>
      </w:r>
      <w:proofErr w:type="spellEnd"/>
      <w:r>
        <w:rPr>
          <w:rFonts w:ascii="Arial" w:hAnsi="Arial"/>
          <w:szCs w:val="28"/>
        </w:rPr>
        <w:t xml:space="preserve">, </w:t>
      </w:r>
      <w:proofErr w:type="spellStart"/>
      <w:r>
        <w:rPr>
          <w:rFonts w:ascii="Arial" w:hAnsi="Arial"/>
          <w:szCs w:val="28"/>
        </w:rPr>
        <w:t>Корсунское</w:t>
      </w:r>
      <w:proofErr w:type="spellEnd"/>
      <w:r>
        <w:rPr>
          <w:rFonts w:ascii="Arial" w:hAnsi="Arial"/>
          <w:szCs w:val="28"/>
        </w:rPr>
        <w:t xml:space="preserve">, </w:t>
      </w:r>
      <w:proofErr w:type="spellStart"/>
      <w:r>
        <w:rPr>
          <w:rFonts w:ascii="Arial" w:hAnsi="Arial"/>
          <w:szCs w:val="28"/>
        </w:rPr>
        <w:t>Скородненское</w:t>
      </w:r>
      <w:proofErr w:type="spellEnd"/>
      <w:r>
        <w:rPr>
          <w:rFonts w:ascii="Arial" w:hAnsi="Arial"/>
          <w:szCs w:val="28"/>
        </w:rPr>
        <w:t xml:space="preserve">, </w:t>
      </w:r>
      <w:proofErr w:type="spellStart"/>
      <w:r>
        <w:rPr>
          <w:rFonts w:ascii="Arial" w:hAnsi="Arial"/>
          <w:szCs w:val="28"/>
        </w:rPr>
        <w:t>Песоченское</w:t>
      </w:r>
      <w:proofErr w:type="spellEnd"/>
      <w:r>
        <w:rPr>
          <w:rFonts w:ascii="Arial" w:hAnsi="Arial"/>
          <w:szCs w:val="28"/>
        </w:rPr>
        <w:t xml:space="preserve">, </w:t>
      </w:r>
      <w:proofErr w:type="spellStart"/>
      <w:r>
        <w:rPr>
          <w:rFonts w:ascii="Arial" w:hAnsi="Arial"/>
          <w:szCs w:val="28"/>
        </w:rPr>
        <w:t>Галичинское</w:t>
      </w:r>
      <w:proofErr w:type="spellEnd"/>
      <w:r>
        <w:rPr>
          <w:rFonts w:ascii="Arial" w:hAnsi="Arial"/>
          <w:szCs w:val="28"/>
        </w:rPr>
        <w:t>.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Результаты контрольной деятельности за 2012 год (последующий контроль)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  Контрольная деятельность проводилась в соответствии с планом работы Контрольно-счетной палаты на 2012 год. За отчетный период в рамках 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проведения последующего контроля проведено 18 контрольных мероприятий, в том числе: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- завершение контрольного мероприятия в МБУЗ «</w:t>
      </w:r>
      <w:proofErr w:type="spellStart"/>
      <w:r>
        <w:rPr>
          <w:rFonts w:ascii="Arial" w:hAnsi="Arial"/>
          <w:szCs w:val="28"/>
        </w:rPr>
        <w:t>Верховская</w:t>
      </w:r>
      <w:proofErr w:type="spellEnd"/>
      <w:r>
        <w:rPr>
          <w:rFonts w:ascii="Arial" w:hAnsi="Arial"/>
          <w:szCs w:val="28"/>
        </w:rPr>
        <w:t xml:space="preserve"> районная больница;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- проверка администрации </w:t>
      </w:r>
      <w:proofErr w:type="spellStart"/>
      <w:r>
        <w:rPr>
          <w:rFonts w:ascii="Arial" w:hAnsi="Arial"/>
          <w:szCs w:val="28"/>
        </w:rPr>
        <w:t>Верховского</w:t>
      </w:r>
      <w:proofErr w:type="spellEnd"/>
      <w:r>
        <w:rPr>
          <w:rFonts w:ascii="Arial" w:hAnsi="Arial"/>
          <w:szCs w:val="28"/>
        </w:rPr>
        <w:t xml:space="preserve"> района по реализации программы по повышению эффективности бюджетных расходов, утвержденной постановлением администрации </w:t>
      </w:r>
      <w:proofErr w:type="spellStart"/>
      <w:r>
        <w:rPr>
          <w:rFonts w:ascii="Arial" w:hAnsi="Arial"/>
          <w:szCs w:val="28"/>
        </w:rPr>
        <w:t>Верховского</w:t>
      </w:r>
      <w:proofErr w:type="spellEnd"/>
      <w:r>
        <w:rPr>
          <w:rFonts w:ascii="Arial" w:hAnsi="Arial"/>
          <w:szCs w:val="28"/>
        </w:rPr>
        <w:t xml:space="preserve"> района №310 от 31.08.2011 года;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                                                   4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- проверка использования средств районного бюджета и внебюджетных средств на организацию питания детей в дошкольных учреждениях района в 2011 году и 1 полугодии 2012 года;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- проверка соблюдения установленного порядка размещения и исполнения муниципальных заказов 2011 году и 1 полугодии 2012 года;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- проверка состояния контроля полноты, своевременности и правильности зачисления в бюджет </w:t>
      </w:r>
      <w:proofErr w:type="spellStart"/>
      <w:r>
        <w:rPr>
          <w:rFonts w:ascii="Arial" w:hAnsi="Arial"/>
          <w:szCs w:val="28"/>
        </w:rPr>
        <w:t>Верховского</w:t>
      </w:r>
      <w:proofErr w:type="spellEnd"/>
      <w:r>
        <w:rPr>
          <w:rFonts w:ascii="Arial" w:hAnsi="Arial"/>
          <w:szCs w:val="28"/>
        </w:rPr>
        <w:t xml:space="preserve"> района средств, полученных от сдачи в аренду объектов муниципальной собственности за 2011 год и 1 полугодие 2012 года;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- проверка целевого использования средств резервного фонда администрации </w:t>
      </w:r>
      <w:proofErr w:type="spellStart"/>
      <w:r>
        <w:rPr>
          <w:rFonts w:ascii="Arial" w:hAnsi="Arial"/>
          <w:szCs w:val="28"/>
        </w:rPr>
        <w:t>Верховского</w:t>
      </w:r>
      <w:proofErr w:type="spellEnd"/>
      <w:r>
        <w:rPr>
          <w:rFonts w:ascii="Arial" w:hAnsi="Arial"/>
          <w:szCs w:val="28"/>
        </w:rPr>
        <w:t xml:space="preserve"> района в 2011 году и истекшем периоде 2012 года;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- проверка эффективности расходования средств, направленных на капитальный ремонт многоквартирных домов и на переселение граждан из аварийного жилищного фонда (в рамках исполнения решения о проведении параллельного контрольного мероприятия совместно  с Контрольно-счетной палатой Орловской области),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- проверка целевого использования бюджетных средств, выделенных поселениям района в виде межбюджетных трансфертов в 2010-2011 годах (в 11-ти поселениях).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В процессе проведения контрольных мероприятий было проверено сплошным и выборочным методом 17 подведомственных учреждений, в том числе: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- 9 учреждений образования;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- 6 учреждений здравоохранения;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- 2 учреждения социальной защиты населения.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lastRenderedPageBreak/>
        <w:t>Кроме того проведено 8  встречных проверок.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Контрольными мероприятиями в отчетном году (без учета внешней проверки отчета об исполнении бюджета за 2011 год) было охвачено  424303.8 тыс. рублей бюджетных средств, в том числе: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-2010год-55400.0 тыс. рублей;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-2011год-329482.6 тыс.  рублей;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-2012год- 39421.2 тыс. рублей.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В ходе проверок выявлено нарушений бюджетного законодательства в общем объеме 3134.3тыс. рублей (без учета нарушений, носящих организационный характер), которые в соответствии с Классификатором нарушений и недостатков, утвержденным Решением Президиума АКСОР, могут быть отнесены к неэффективному и необоснованному  расходованию бюджетных средств. По состоянию на 01.01.2013 года устранено финансовых нарушений в объеме 1861.2 тыс. рублей.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В ходе проведения контрольных мероприятий выявлены следующие наиболее типичные случаи нарушения законодательства в расходовании бюджетных средств и использовании муниципального имущества: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                                                     5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При проверке установленного порядка заключения и исполнения муниципальных контрактов в администрации </w:t>
      </w:r>
      <w:proofErr w:type="spellStart"/>
      <w:r>
        <w:rPr>
          <w:rFonts w:ascii="Arial" w:hAnsi="Arial"/>
          <w:szCs w:val="28"/>
        </w:rPr>
        <w:t>Верховского</w:t>
      </w:r>
      <w:proofErr w:type="spellEnd"/>
      <w:r>
        <w:rPr>
          <w:rFonts w:ascii="Arial" w:hAnsi="Arial"/>
          <w:szCs w:val="28"/>
        </w:rPr>
        <w:t xml:space="preserve"> района и управлении образования, молодежной политики, физкультуры и спорта установлен факт неисполнения условий муниципального контракта на сумму 137.0 тыс. рублей, а также отсутствие реестров закупок, осуществленных без заключения муниципальных контрактов.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Проверкой  эффективности использования муниципального имущества в отделе по управлению муниципальным имуществом администрации </w:t>
      </w:r>
      <w:proofErr w:type="spellStart"/>
      <w:r>
        <w:rPr>
          <w:rFonts w:ascii="Arial" w:hAnsi="Arial"/>
          <w:szCs w:val="28"/>
        </w:rPr>
        <w:t>Верховского</w:t>
      </w:r>
      <w:proofErr w:type="spellEnd"/>
      <w:r>
        <w:rPr>
          <w:rFonts w:ascii="Arial" w:hAnsi="Arial"/>
          <w:szCs w:val="28"/>
        </w:rPr>
        <w:t xml:space="preserve"> района выявлены факты отсутствия аналитического учета расчетов с арендаторами и </w:t>
      </w:r>
      <w:proofErr w:type="spellStart"/>
      <w:r>
        <w:rPr>
          <w:rFonts w:ascii="Arial" w:hAnsi="Arial"/>
          <w:szCs w:val="28"/>
        </w:rPr>
        <w:t>претензионно-исковой</w:t>
      </w:r>
      <w:proofErr w:type="spellEnd"/>
      <w:r>
        <w:rPr>
          <w:rFonts w:ascii="Arial" w:hAnsi="Arial"/>
          <w:szCs w:val="28"/>
        </w:rPr>
        <w:t xml:space="preserve"> работы при нарушении сроков уплаты арендной платы, несоблюдение условий предоставления муниципальных преференций в нарушение Федерального Закона «О защите конкуренции».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Проверкой реализации Программы по повышению эффективности бюджетных расходов установлен формальный подход к разработке данной Программы, что явилось одной из причин неисполнения отдельных ее показателей.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Проверкой целевого использования средств резервного фонда администрации </w:t>
      </w:r>
      <w:proofErr w:type="spellStart"/>
      <w:r>
        <w:rPr>
          <w:rFonts w:ascii="Arial" w:hAnsi="Arial"/>
          <w:szCs w:val="28"/>
        </w:rPr>
        <w:t>Верховского</w:t>
      </w:r>
      <w:proofErr w:type="spellEnd"/>
      <w:r>
        <w:rPr>
          <w:rFonts w:ascii="Arial" w:hAnsi="Arial"/>
          <w:szCs w:val="28"/>
        </w:rPr>
        <w:t xml:space="preserve"> района установлены факты нарушений Положения «О резервном фонде», в частности имели место факты расходования средств без распоряжения администрации района и на цели, не предусмотренные настоящим Положением.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Указанные расходы в проверяемом периоде составили 31.4 тыс. рублей.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Проверками целевого использования межбюджетных трансфертов в поселениях района нецелевого использования указанных средств не установлено. Однако, в нарушение ст.15 Федерального закона №131-ФЗ от 06.10.2003г. «Об общих принципах организации местного самоуправления в Российской Федерации» соглашения о передаче полномочий в сфере организации досуга населения между сельскими поселениями и 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администрацией </w:t>
      </w:r>
      <w:proofErr w:type="spellStart"/>
      <w:r>
        <w:rPr>
          <w:rFonts w:ascii="Arial" w:hAnsi="Arial"/>
          <w:szCs w:val="28"/>
        </w:rPr>
        <w:t>Верховского</w:t>
      </w:r>
      <w:proofErr w:type="spellEnd"/>
      <w:r>
        <w:rPr>
          <w:rFonts w:ascii="Arial" w:hAnsi="Arial"/>
          <w:szCs w:val="28"/>
        </w:rPr>
        <w:t xml:space="preserve"> района не содержат порядка определения ежегодного объема субвенций, необходимых для осуществления переданных полномочий, не предусматривает финансовые санкции за </w:t>
      </w:r>
      <w:proofErr w:type="gramStart"/>
      <w:r>
        <w:rPr>
          <w:rFonts w:ascii="Arial" w:hAnsi="Arial"/>
          <w:szCs w:val="28"/>
        </w:rPr>
        <w:t>ненадлежащее</w:t>
      </w:r>
      <w:proofErr w:type="gramEnd"/>
      <w:r>
        <w:rPr>
          <w:rFonts w:ascii="Arial" w:hAnsi="Arial"/>
          <w:szCs w:val="28"/>
        </w:rPr>
        <w:t xml:space="preserve"> 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lastRenderedPageBreak/>
        <w:t>исполнение Соглашений. Это явилось одной из причин того, что перечисление субвенций производилось в неполном объеме и привело к недофинансированию сельских учреждений культуры в 2012 году в объеме 1805.3 тыс. рублей.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В ходе проверки целевого использования бюджетных средств, выделенных в виде межбюджетных трансфертов администрации п</w:t>
      </w:r>
      <w:proofErr w:type="gramStart"/>
      <w:r>
        <w:rPr>
          <w:rFonts w:ascii="Arial" w:hAnsi="Arial"/>
          <w:szCs w:val="28"/>
        </w:rPr>
        <w:t>.В</w:t>
      </w:r>
      <w:proofErr w:type="gramEnd"/>
      <w:r>
        <w:rPr>
          <w:rFonts w:ascii="Arial" w:hAnsi="Arial"/>
          <w:szCs w:val="28"/>
        </w:rPr>
        <w:t xml:space="preserve">ерховье, установлены факты нарушений в использовании муниципальной собственности, приобретенной за счет указанных средств, а также нарушение порядка 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приема в эксплуатацию   после проведенного  ремонта </w:t>
      </w:r>
      <w:proofErr w:type="spellStart"/>
      <w:r>
        <w:rPr>
          <w:rFonts w:ascii="Arial" w:hAnsi="Arial"/>
          <w:szCs w:val="28"/>
        </w:rPr>
        <w:t>Верховского</w:t>
      </w:r>
      <w:proofErr w:type="spellEnd"/>
      <w:r>
        <w:rPr>
          <w:rFonts w:ascii="Arial" w:hAnsi="Arial"/>
          <w:szCs w:val="28"/>
        </w:rPr>
        <w:t xml:space="preserve"> дома культуры. 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       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                                                         6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         По материалам проверок Контрольно-счетной палатой </w:t>
      </w:r>
      <w:proofErr w:type="spellStart"/>
      <w:r>
        <w:rPr>
          <w:rFonts w:ascii="Arial" w:hAnsi="Arial"/>
          <w:szCs w:val="28"/>
        </w:rPr>
        <w:t>Верховского</w:t>
      </w:r>
      <w:proofErr w:type="spellEnd"/>
      <w:r>
        <w:rPr>
          <w:rFonts w:ascii="Arial" w:hAnsi="Arial"/>
          <w:szCs w:val="28"/>
        </w:rPr>
        <w:t xml:space="preserve"> района в адрес проверяемых организаций было направлено 17 представлений с предложениями </w:t>
      </w:r>
      <w:proofErr w:type="gramStart"/>
      <w:r>
        <w:rPr>
          <w:rFonts w:ascii="Arial" w:hAnsi="Arial"/>
          <w:szCs w:val="28"/>
        </w:rPr>
        <w:t>устранить</w:t>
      </w:r>
      <w:proofErr w:type="gramEnd"/>
      <w:r>
        <w:rPr>
          <w:rFonts w:ascii="Arial" w:hAnsi="Arial"/>
          <w:szCs w:val="28"/>
        </w:rPr>
        <w:t xml:space="preserve"> выявленные нарушения. В сроки, установленные 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законодательством, получены ответы о проводимой работе по их устранению.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         Информация по результатам деятельности Контрольно-счетной палаты регулярно предоставлялась в адрес районного Совета народных депутатов и администрацию </w:t>
      </w:r>
      <w:proofErr w:type="spellStart"/>
      <w:r>
        <w:rPr>
          <w:rFonts w:ascii="Arial" w:hAnsi="Arial"/>
          <w:szCs w:val="28"/>
        </w:rPr>
        <w:t>Верховского</w:t>
      </w:r>
      <w:proofErr w:type="spellEnd"/>
      <w:r>
        <w:rPr>
          <w:rFonts w:ascii="Arial" w:hAnsi="Arial"/>
          <w:szCs w:val="28"/>
        </w:rPr>
        <w:t xml:space="preserve"> района, а также размещалась  в средствах массовой информации и на официальном  сайте администрации </w:t>
      </w:r>
      <w:proofErr w:type="spellStart"/>
      <w:r>
        <w:rPr>
          <w:rFonts w:ascii="Arial" w:hAnsi="Arial"/>
          <w:szCs w:val="28"/>
        </w:rPr>
        <w:t>Верховского</w:t>
      </w:r>
      <w:proofErr w:type="spellEnd"/>
      <w:r>
        <w:rPr>
          <w:rFonts w:ascii="Arial" w:hAnsi="Arial"/>
          <w:szCs w:val="28"/>
        </w:rPr>
        <w:t xml:space="preserve"> района.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Основные выводы и предложения по совершенствованию деятельности                                         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Контрольно-счетной палаты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      Результаты контрольной и аналитической деятельности Контрольно-счетной палаты в 2012 году позволяют сделать следующие выводы: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      1.Необходимо продолжить работу по совершенствованию системы анализа и прогноза налоговых и неналоговых поступлений в бюджет с целью выявления налогового потенциала с учетом изменений налогового и бюджетного законодательства.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      2. Экспертиза районного бюджета на 2013 год и на плановый период 2014 и 2015 годов показала, что в районе остается нерешенной проблема сбалансированности реальной потребности в бюджетных  ассигнованиях с расходами, предусматриваемыми решением о бюджете, и вытекающая из этого проблема недостаточности доходных источников для обеспечения финансирования действующих и принимаемых расходных обязательств.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      3. Следует серьезное внимание уделить вопросам обоснованности и целесообразности формирования районных целевых программ. Как показывает практика, нередко представленные на утверждение программы не отвечают современным требованиям программно-целевого метода бюджетного планирования и носят формальный характер. В некоторых случаях, реализация программ  представляет собой дополнительное финансирование текущих функций бюджетных учреждений.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      </w:t>
      </w:r>
      <w:proofErr w:type="gramStart"/>
      <w:r>
        <w:rPr>
          <w:rFonts w:ascii="Arial" w:hAnsi="Arial"/>
          <w:szCs w:val="28"/>
        </w:rPr>
        <w:t>4.Большую озабоченность, по-прежнему, вызывает невозможность в полной мере реализовать требования ст.264.4 БК РФ и Федерального Закона от 7 февраля 2011года №6-ФЗ «Об общих принципах организации и деятельности контрольно-счетных органов субъектов Российской Федерации и муниципальных образований»  в части проведения внешней проверки годовых отчетов об исполнении бюджетов поселений и экспертизы проектов бюджетов на очередной финансовый год и на плановый период</w:t>
      </w:r>
      <w:proofErr w:type="gramEnd"/>
      <w:r>
        <w:rPr>
          <w:rFonts w:ascii="Arial" w:hAnsi="Arial"/>
          <w:szCs w:val="28"/>
        </w:rPr>
        <w:t xml:space="preserve">. В 2012 году только 7 из 11 поселений </w:t>
      </w:r>
      <w:r>
        <w:rPr>
          <w:rFonts w:ascii="Arial" w:hAnsi="Arial"/>
          <w:szCs w:val="28"/>
        </w:rPr>
        <w:lastRenderedPageBreak/>
        <w:t xml:space="preserve">заключили соглашения с </w:t>
      </w:r>
      <w:proofErr w:type="spellStart"/>
      <w:r>
        <w:rPr>
          <w:rFonts w:ascii="Arial" w:hAnsi="Arial"/>
          <w:szCs w:val="28"/>
        </w:rPr>
        <w:t>Верховским</w:t>
      </w:r>
      <w:proofErr w:type="spellEnd"/>
      <w:r>
        <w:rPr>
          <w:rFonts w:ascii="Arial" w:hAnsi="Arial"/>
          <w:szCs w:val="28"/>
        </w:rPr>
        <w:t xml:space="preserve"> районным Советом народных депутатов по передаче части полномочий по осуществлению внешнего финансового контроля.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    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                                                  7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          В целях реализации требований бюджетного законодательства считаем целесообразным продолжить работу по заключению органами местного самоуправления поселений соглашений с представительным органом 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proofErr w:type="spellStart"/>
      <w:r>
        <w:rPr>
          <w:rFonts w:ascii="Arial" w:hAnsi="Arial"/>
          <w:szCs w:val="28"/>
        </w:rPr>
        <w:t>Верховского</w:t>
      </w:r>
      <w:proofErr w:type="spellEnd"/>
      <w:r>
        <w:rPr>
          <w:rFonts w:ascii="Arial" w:hAnsi="Arial"/>
          <w:szCs w:val="28"/>
        </w:rPr>
        <w:t xml:space="preserve"> района о передаче ими полномочий по проведению внешнего финансового контроля. В условиях </w:t>
      </w:r>
      <w:proofErr w:type="gramStart"/>
      <w:r>
        <w:rPr>
          <w:rFonts w:ascii="Arial" w:hAnsi="Arial"/>
          <w:szCs w:val="28"/>
        </w:rPr>
        <w:t>высокой</w:t>
      </w:r>
      <w:proofErr w:type="gramEnd"/>
      <w:r>
        <w:rPr>
          <w:rFonts w:ascii="Arial" w:hAnsi="Arial"/>
          <w:szCs w:val="28"/>
        </w:rPr>
        <w:t xml:space="preserve"> </w:t>
      </w:r>
      <w:proofErr w:type="spellStart"/>
      <w:r>
        <w:rPr>
          <w:rFonts w:ascii="Arial" w:hAnsi="Arial"/>
          <w:szCs w:val="28"/>
        </w:rPr>
        <w:t>дотационности</w:t>
      </w:r>
      <w:proofErr w:type="spellEnd"/>
      <w:r>
        <w:rPr>
          <w:rFonts w:ascii="Arial" w:hAnsi="Arial"/>
          <w:szCs w:val="28"/>
        </w:rPr>
        <w:t xml:space="preserve"> поселенческих 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бюджетов это позволит не создавать орган финансового контроля на уровне городского и сельских поселений и при этом реализовать норму БК РФ. 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           5. Проводимые КСП проверки показывают, что отсутствие полноценного внутреннего контроля со стороны главных распорядителей бюджетных средств нередко приводит к нарушениям подведомственными получателями действующего законодательства, неэффективным и необоснованным расходам средств бюджета. Учитывая, что ст.269 БК РФ существенно расширены полномочия главных распорядителей в части финансового контроля подведомственных учреждений, в целях обеспечения </w:t>
      </w:r>
      <w:proofErr w:type="gramStart"/>
      <w:r>
        <w:rPr>
          <w:rFonts w:ascii="Arial" w:hAnsi="Arial"/>
          <w:szCs w:val="28"/>
        </w:rPr>
        <w:t>контроля за</w:t>
      </w:r>
      <w:proofErr w:type="gramEnd"/>
      <w:r>
        <w:rPr>
          <w:rFonts w:ascii="Arial" w:hAnsi="Arial"/>
          <w:szCs w:val="28"/>
        </w:rPr>
        <w:t xml:space="preserve"> использованием бюджетных средств администрации </w:t>
      </w:r>
      <w:proofErr w:type="spellStart"/>
      <w:r>
        <w:rPr>
          <w:rFonts w:ascii="Arial" w:hAnsi="Arial"/>
          <w:szCs w:val="28"/>
        </w:rPr>
        <w:t>Верховского</w:t>
      </w:r>
      <w:proofErr w:type="spellEnd"/>
      <w:r>
        <w:rPr>
          <w:rFonts w:ascii="Arial" w:hAnsi="Arial"/>
          <w:szCs w:val="28"/>
        </w:rPr>
        <w:t xml:space="preserve"> района следует обратить особое внимание на усиление внутреннего  контроля в  подведомственных учреждениях.</w:t>
      </w: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             6. Следует усилить ответственность должностных лиц проверяемых организаций за соблюдение финансовой и исполнительской дисциплины. Государственная Дума РФ Постановлением №1067-6 ГД от 26.10.2012 приняла в первом чтении поправки в Бюджетный Кодекс РФ и Кодекс об административных правонарушениях в части регулирования государственного и муниципального финансового контроля и ответственности за нарушение бюджетного законодательства, в частности, за неисполнение предписаний Контрольно-счетной палаты.  В связи с этим, следует исключить формальный подход руководителей проверяемых организаций к исполнению Представлений и Предписаний Контрольно-счетной палаты в части устранения выявленных в ходе проверок нарушений.</w:t>
      </w:r>
    </w:p>
    <w:p w:rsidR="00866A9E" w:rsidRDefault="00866A9E" w:rsidP="00866A9E">
      <w:pPr>
        <w:ind w:firstLine="709"/>
        <w:jc w:val="both"/>
        <w:rPr>
          <w:rFonts w:ascii="Arial" w:hAnsi="Arial"/>
        </w:rPr>
      </w:pPr>
    </w:p>
    <w:p w:rsidR="00866A9E" w:rsidRDefault="00866A9E" w:rsidP="00866A9E">
      <w:pPr>
        <w:ind w:firstLine="709"/>
        <w:jc w:val="both"/>
        <w:rPr>
          <w:rFonts w:ascii="Arial" w:hAnsi="Arial"/>
          <w:szCs w:val="28"/>
        </w:rPr>
      </w:pPr>
    </w:p>
    <w:p w:rsidR="00866A9E" w:rsidRDefault="00866A9E" w:rsidP="00866A9E">
      <w:pPr>
        <w:ind w:firstLine="709"/>
        <w:jc w:val="both"/>
        <w:rPr>
          <w:rFonts w:ascii="Arial" w:hAnsi="Arial"/>
        </w:rPr>
      </w:pPr>
    </w:p>
    <w:p w:rsidR="00866A9E" w:rsidRDefault="00866A9E" w:rsidP="00866A9E">
      <w:pPr>
        <w:ind w:firstLine="709"/>
        <w:jc w:val="both"/>
        <w:rPr>
          <w:rFonts w:ascii="Arial" w:hAnsi="Arial"/>
        </w:rPr>
      </w:pPr>
    </w:p>
    <w:p w:rsidR="00866A9E" w:rsidRDefault="00866A9E" w:rsidP="00866A9E">
      <w:pPr>
        <w:ind w:firstLine="709"/>
        <w:jc w:val="both"/>
        <w:rPr>
          <w:rFonts w:ascii="Arial" w:hAnsi="Arial"/>
        </w:rPr>
      </w:pPr>
    </w:p>
    <w:p w:rsidR="00866A9E" w:rsidRDefault="00866A9E" w:rsidP="00866A9E">
      <w:pPr>
        <w:ind w:firstLine="709"/>
        <w:jc w:val="both"/>
        <w:rPr>
          <w:rFonts w:ascii="Arial" w:hAnsi="Arial"/>
        </w:rPr>
      </w:pPr>
    </w:p>
    <w:p w:rsidR="00866A9E" w:rsidRDefault="00866A9E" w:rsidP="00866A9E">
      <w:pPr>
        <w:ind w:firstLine="709"/>
        <w:jc w:val="both"/>
        <w:rPr>
          <w:rFonts w:ascii="Arial" w:hAnsi="Arial"/>
        </w:rPr>
      </w:pPr>
    </w:p>
    <w:p w:rsidR="00866A9E" w:rsidRDefault="00866A9E" w:rsidP="00866A9E">
      <w:pPr>
        <w:ind w:firstLine="709"/>
        <w:jc w:val="both"/>
        <w:rPr>
          <w:rFonts w:ascii="Arial" w:hAnsi="Arial"/>
        </w:rPr>
      </w:pPr>
    </w:p>
    <w:p w:rsidR="000743D1" w:rsidRDefault="000743D1"/>
    <w:sectPr w:rsidR="000743D1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66A9E"/>
    <w:rsid w:val="000023EC"/>
    <w:rsid w:val="00004CE6"/>
    <w:rsid w:val="00005354"/>
    <w:rsid w:val="00006190"/>
    <w:rsid w:val="0001138B"/>
    <w:rsid w:val="000125DB"/>
    <w:rsid w:val="00014129"/>
    <w:rsid w:val="00015968"/>
    <w:rsid w:val="0001737D"/>
    <w:rsid w:val="0001754A"/>
    <w:rsid w:val="00017F9F"/>
    <w:rsid w:val="0002071C"/>
    <w:rsid w:val="00021AFA"/>
    <w:rsid w:val="00025178"/>
    <w:rsid w:val="00025B91"/>
    <w:rsid w:val="00027E7F"/>
    <w:rsid w:val="00030E40"/>
    <w:rsid w:val="000325EB"/>
    <w:rsid w:val="00032A42"/>
    <w:rsid w:val="000336D7"/>
    <w:rsid w:val="000354F6"/>
    <w:rsid w:val="000368AA"/>
    <w:rsid w:val="00037192"/>
    <w:rsid w:val="00037F30"/>
    <w:rsid w:val="000415AD"/>
    <w:rsid w:val="000434EF"/>
    <w:rsid w:val="00046A75"/>
    <w:rsid w:val="00051108"/>
    <w:rsid w:val="000525B3"/>
    <w:rsid w:val="00052E7E"/>
    <w:rsid w:val="00064BE4"/>
    <w:rsid w:val="0007015D"/>
    <w:rsid w:val="00072656"/>
    <w:rsid w:val="00072A8E"/>
    <w:rsid w:val="0007302D"/>
    <w:rsid w:val="00073150"/>
    <w:rsid w:val="000743D1"/>
    <w:rsid w:val="00074FEF"/>
    <w:rsid w:val="00075149"/>
    <w:rsid w:val="000807A6"/>
    <w:rsid w:val="00083DB7"/>
    <w:rsid w:val="000870F1"/>
    <w:rsid w:val="00087313"/>
    <w:rsid w:val="00092F5D"/>
    <w:rsid w:val="00094230"/>
    <w:rsid w:val="000942EA"/>
    <w:rsid w:val="00094A30"/>
    <w:rsid w:val="00097857"/>
    <w:rsid w:val="000A0F7E"/>
    <w:rsid w:val="000A1EBC"/>
    <w:rsid w:val="000A24BC"/>
    <w:rsid w:val="000A4F1A"/>
    <w:rsid w:val="000A5B3C"/>
    <w:rsid w:val="000A755D"/>
    <w:rsid w:val="000B0EE2"/>
    <w:rsid w:val="000B352C"/>
    <w:rsid w:val="000B3836"/>
    <w:rsid w:val="000C31F7"/>
    <w:rsid w:val="000C3230"/>
    <w:rsid w:val="000C63E4"/>
    <w:rsid w:val="000C6F9D"/>
    <w:rsid w:val="000D1BA4"/>
    <w:rsid w:val="000D1F4F"/>
    <w:rsid w:val="000D1FD4"/>
    <w:rsid w:val="000D6434"/>
    <w:rsid w:val="000E47BE"/>
    <w:rsid w:val="000E47E5"/>
    <w:rsid w:val="000E59B9"/>
    <w:rsid w:val="000E674C"/>
    <w:rsid w:val="000F18D2"/>
    <w:rsid w:val="000F3752"/>
    <w:rsid w:val="000F6242"/>
    <w:rsid w:val="000F68C5"/>
    <w:rsid w:val="000F7087"/>
    <w:rsid w:val="000F755E"/>
    <w:rsid w:val="00106E7A"/>
    <w:rsid w:val="00111B90"/>
    <w:rsid w:val="001135EB"/>
    <w:rsid w:val="0011616E"/>
    <w:rsid w:val="00117A1E"/>
    <w:rsid w:val="0012159C"/>
    <w:rsid w:val="00123F48"/>
    <w:rsid w:val="00124BE1"/>
    <w:rsid w:val="001272CF"/>
    <w:rsid w:val="00130C8F"/>
    <w:rsid w:val="0013200F"/>
    <w:rsid w:val="001426DF"/>
    <w:rsid w:val="00144ADF"/>
    <w:rsid w:val="001470B2"/>
    <w:rsid w:val="00150BA7"/>
    <w:rsid w:val="001519FF"/>
    <w:rsid w:val="00152CAC"/>
    <w:rsid w:val="00152DD6"/>
    <w:rsid w:val="00154B64"/>
    <w:rsid w:val="0015682D"/>
    <w:rsid w:val="0016278A"/>
    <w:rsid w:val="00164DBF"/>
    <w:rsid w:val="00172D6B"/>
    <w:rsid w:val="00174826"/>
    <w:rsid w:val="0017540B"/>
    <w:rsid w:val="001756A2"/>
    <w:rsid w:val="00177A4C"/>
    <w:rsid w:val="00181154"/>
    <w:rsid w:val="00181F51"/>
    <w:rsid w:val="0018429C"/>
    <w:rsid w:val="001850C5"/>
    <w:rsid w:val="001903BA"/>
    <w:rsid w:val="0019290D"/>
    <w:rsid w:val="001942F1"/>
    <w:rsid w:val="00194D4F"/>
    <w:rsid w:val="00196BD9"/>
    <w:rsid w:val="001A6CBA"/>
    <w:rsid w:val="001B196A"/>
    <w:rsid w:val="001B293F"/>
    <w:rsid w:val="001B3792"/>
    <w:rsid w:val="001B3DED"/>
    <w:rsid w:val="001B4347"/>
    <w:rsid w:val="001B48D3"/>
    <w:rsid w:val="001B6226"/>
    <w:rsid w:val="001B73A0"/>
    <w:rsid w:val="001B7BFC"/>
    <w:rsid w:val="001C00BD"/>
    <w:rsid w:val="001C428E"/>
    <w:rsid w:val="001C4DBF"/>
    <w:rsid w:val="001D4922"/>
    <w:rsid w:val="001E127F"/>
    <w:rsid w:val="001E2978"/>
    <w:rsid w:val="001E36F9"/>
    <w:rsid w:val="001E5D4B"/>
    <w:rsid w:val="001E7F9D"/>
    <w:rsid w:val="001F04AF"/>
    <w:rsid w:val="001F0AC0"/>
    <w:rsid w:val="001F13B0"/>
    <w:rsid w:val="001F2B3B"/>
    <w:rsid w:val="001F63FA"/>
    <w:rsid w:val="001F7088"/>
    <w:rsid w:val="002013F5"/>
    <w:rsid w:val="002014ED"/>
    <w:rsid w:val="00205FB5"/>
    <w:rsid w:val="00206A4C"/>
    <w:rsid w:val="0021031B"/>
    <w:rsid w:val="00211397"/>
    <w:rsid w:val="00212CA6"/>
    <w:rsid w:val="0021768E"/>
    <w:rsid w:val="0022120D"/>
    <w:rsid w:val="0022524B"/>
    <w:rsid w:val="00230618"/>
    <w:rsid w:val="00231283"/>
    <w:rsid w:val="00234C87"/>
    <w:rsid w:val="00242F07"/>
    <w:rsid w:val="002448AA"/>
    <w:rsid w:val="00245674"/>
    <w:rsid w:val="002526E2"/>
    <w:rsid w:val="002614C1"/>
    <w:rsid w:val="00262782"/>
    <w:rsid w:val="00263E1C"/>
    <w:rsid w:val="00265B13"/>
    <w:rsid w:val="00267619"/>
    <w:rsid w:val="00270F6F"/>
    <w:rsid w:val="00271F7C"/>
    <w:rsid w:val="00272E69"/>
    <w:rsid w:val="00273259"/>
    <w:rsid w:val="00274AEF"/>
    <w:rsid w:val="002775AF"/>
    <w:rsid w:val="00277B34"/>
    <w:rsid w:val="002802C0"/>
    <w:rsid w:val="002802C6"/>
    <w:rsid w:val="00281EFC"/>
    <w:rsid w:val="00286009"/>
    <w:rsid w:val="00290275"/>
    <w:rsid w:val="00292D63"/>
    <w:rsid w:val="0029455F"/>
    <w:rsid w:val="00296093"/>
    <w:rsid w:val="002A0123"/>
    <w:rsid w:val="002A0B73"/>
    <w:rsid w:val="002A21ED"/>
    <w:rsid w:val="002A2F62"/>
    <w:rsid w:val="002A63D1"/>
    <w:rsid w:val="002A7E8B"/>
    <w:rsid w:val="002B1B88"/>
    <w:rsid w:val="002B5806"/>
    <w:rsid w:val="002C0035"/>
    <w:rsid w:val="002C22F1"/>
    <w:rsid w:val="002C7800"/>
    <w:rsid w:val="002D0A3D"/>
    <w:rsid w:val="002D24AF"/>
    <w:rsid w:val="002D33B6"/>
    <w:rsid w:val="002D5671"/>
    <w:rsid w:val="002D7F3A"/>
    <w:rsid w:val="002E030D"/>
    <w:rsid w:val="002E035E"/>
    <w:rsid w:val="002E0FF6"/>
    <w:rsid w:val="002E144E"/>
    <w:rsid w:val="002E3B1F"/>
    <w:rsid w:val="002E4D8D"/>
    <w:rsid w:val="002E4F39"/>
    <w:rsid w:val="002E6C5F"/>
    <w:rsid w:val="002E77A2"/>
    <w:rsid w:val="002F1044"/>
    <w:rsid w:val="002F27AA"/>
    <w:rsid w:val="00300650"/>
    <w:rsid w:val="00300869"/>
    <w:rsid w:val="00304807"/>
    <w:rsid w:val="00307C85"/>
    <w:rsid w:val="00310AD7"/>
    <w:rsid w:val="00316DC3"/>
    <w:rsid w:val="0031736B"/>
    <w:rsid w:val="00321BC3"/>
    <w:rsid w:val="003272E2"/>
    <w:rsid w:val="00331A36"/>
    <w:rsid w:val="00331A37"/>
    <w:rsid w:val="00333BC4"/>
    <w:rsid w:val="00333D15"/>
    <w:rsid w:val="00336C60"/>
    <w:rsid w:val="00336FDD"/>
    <w:rsid w:val="0034087D"/>
    <w:rsid w:val="00340D77"/>
    <w:rsid w:val="003427F8"/>
    <w:rsid w:val="00342CC8"/>
    <w:rsid w:val="00347A82"/>
    <w:rsid w:val="00350FF6"/>
    <w:rsid w:val="003573DA"/>
    <w:rsid w:val="00357D1B"/>
    <w:rsid w:val="00360E7D"/>
    <w:rsid w:val="00361132"/>
    <w:rsid w:val="00363CA4"/>
    <w:rsid w:val="00370052"/>
    <w:rsid w:val="00372E98"/>
    <w:rsid w:val="003750EE"/>
    <w:rsid w:val="003904F1"/>
    <w:rsid w:val="00393A37"/>
    <w:rsid w:val="003966B5"/>
    <w:rsid w:val="003977C6"/>
    <w:rsid w:val="003A04E4"/>
    <w:rsid w:val="003A3E6D"/>
    <w:rsid w:val="003A5294"/>
    <w:rsid w:val="003A5507"/>
    <w:rsid w:val="003B002A"/>
    <w:rsid w:val="003B09E2"/>
    <w:rsid w:val="003B2A3A"/>
    <w:rsid w:val="003B2DB5"/>
    <w:rsid w:val="003B5B9B"/>
    <w:rsid w:val="003B6B57"/>
    <w:rsid w:val="003B6BF0"/>
    <w:rsid w:val="003B7464"/>
    <w:rsid w:val="003B7CEA"/>
    <w:rsid w:val="003C043B"/>
    <w:rsid w:val="003C3441"/>
    <w:rsid w:val="003C4B5C"/>
    <w:rsid w:val="003C5DDB"/>
    <w:rsid w:val="003C6323"/>
    <w:rsid w:val="003C7BC2"/>
    <w:rsid w:val="003D0557"/>
    <w:rsid w:val="003D1882"/>
    <w:rsid w:val="003D29F4"/>
    <w:rsid w:val="003D4125"/>
    <w:rsid w:val="003E0AB6"/>
    <w:rsid w:val="003E1138"/>
    <w:rsid w:val="003E239D"/>
    <w:rsid w:val="003E2A2A"/>
    <w:rsid w:val="003E2B02"/>
    <w:rsid w:val="003E3CF6"/>
    <w:rsid w:val="003E4906"/>
    <w:rsid w:val="003E5F33"/>
    <w:rsid w:val="003E690D"/>
    <w:rsid w:val="003F172E"/>
    <w:rsid w:val="003F215D"/>
    <w:rsid w:val="003F2AD1"/>
    <w:rsid w:val="003F4B06"/>
    <w:rsid w:val="003F6587"/>
    <w:rsid w:val="003F7DE2"/>
    <w:rsid w:val="004005B8"/>
    <w:rsid w:val="0040151F"/>
    <w:rsid w:val="00401A09"/>
    <w:rsid w:val="00403409"/>
    <w:rsid w:val="0040382E"/>
    <w:rsid w:val="00403C20"/>
    <w:rsid w:val="00405023"/>
    <w:rsid w:val="00406442"/>
    <w:rsid w:val="00407CD6"/>
    <w:rsid w:val="0041102F"/>
    <w:rsid w:val="00413824"/>
    <w:rsid w:val="0041643F"/>
    <w:rsid w:val="00417DBA"/>
    <w:rsid w:val="00421068"/>
    <w:rsid w:val="0043125D"/>
    <w:rsid w:val="00434437"/>
    <w:rsid w:val="00434A7B"/>
    <w:rsid w:val="00435EE2"/>
    <w:rsid w:val="004363C4"/>
    <w:rsid w:val="00437B50"/>
    <w:rsid w:val="00437BBA"/>
    <w:rsid w:val="004431C3"/>
    <w:rsid w:val="004454DF"/>
    <w:rsid w:val="00445E4F"/>
    <w:rsid w:val="00447B5A"/>
    <w:rsid w:val="00451975"/>
    <w:rsid w:val="00455B04"/>
    <w:rsid w:val="00461612"/>
    <w:rsid w:val="00461891"/>
    <w:rsid w:val="00462F77"/>
    <w:rsid w:val="004664A9"/>
    <w:rsid w:val="004712A6"/>
    <w:rsid w:val="00472FDF"/>
    <w:rsid w:val="004731BE"/>
    <w:rsid w:val="0047381B"/>
    <w:rsid w:val="00481B42"/>
    <w:rsid w:val="0048275F"/>
    <w:rsid w:val="0048298B"/>
    <w:rsid w:val="00482A66"/>
    <w:rsid w:val="00485CD6"/>
    <w:rsid w:val="0049259E"/>
    <w:rsid w:val="00497270"/>
    <w:rsid w:val="004A20F6"/>
    <w:rsid w:val="004A21DC"/>
    <w:rsid w:val="004A2480"/>
    <w:rsid w:val="004A468E"/>
    <w:rsid w:val="004A5915"/>
    <w:rsid w:val="004A59E4"/>
    <w:rsid w:val="004A65B6"/>
    <w:rsid w:val="004A7F0F"/>
    <w:rsid w:val="004B117C"/>
    <w:rsid w:val="004B3162"/>
    <w:rsid w:val="004B3D26"/>
    <w:rsid w:val="004C4B9F"/>
    <w:rsid w:val="004D0D71"/>
    <w:rsid w:val="004D1222"/>
    <w:rsid w:val="004D1FC0"/>
    <w:rsid w:val="004D22EE"/>
    <w:rsid w:val="004D454D"/>
    <w:rsid w:val="004D6C22"/>
    <w:rsid w:val="004D76F2"/>
    <w:rsid w:val="004D7A2E"/>
    <w:rsid w:val="004E022D"/>
    <w:rsid w:val="004E5445"/>
    <w:rsid w:val="004E6BD7"/>
    <w:rsid w:val="004F1657"/>
    <w:rsid w:val="004F3857"/>
    <w:rsid w:val="004F5CE2"/>
    <w:rsid w:val="00502419"/>
    <w:rsid w:val="00502495"/>
    <w:rsid w:val="0050303E"/>
    <w:rsid w:val="00503F86"/>
    <w:rsid w:val="00507B28"/>
    <w:rsid w:val="00507D08"/>
    <w:rsid w:val="00514485"/>
    <w:rsid w:val="00516CDD"/>
    <w:rsid w:val="00517A63"/>
    <w:rsid w:val="00517F85"/>
    <w:rsid w:val="0052579E"/>
    <w:rsid w:val="0052754A"/>
    <w:rsid w:val="00527775"/>
    <w:rsid w:val="005303E8"/>
    <w:rsid w:val="00531440"/>
    <w:rsid w:val="005344AD"/>
    <w:rsid w:val="00534E8D"/>
    <w:rsid w:val="005379B8"/>
    <w:rsid w:val="005401E4"/>
    <w:rsid w:val="00542B7F"/>
    <w:rsid w:val="00552F57"/>
    <w:rsid w:val="00554CE6"/>
    <w:rsid w:val="005638D4"/>
    <w:rsid w:val="00565B7E"/>
    <w:rsid w:val="00583AF1"/>
    <w:rsid w:val="00584315"/>
    <w:rsid w:val="0059219E"/>
    <w:rsid w:val="005925E4"/>
    <w:rsid w:val="005929A2"/>
    <w:rsid w:val="00592B9D"/>
    <w:rsid w:val="00594D85"/>
    <w:rsid w:val="005960BF"/>
    <w:rsid w:val="005965B4"/>
    <w:rsid w:val="005A08A8"/>
    <w:rsid w:val="005A3928"/>
    <w:rsid w:val="005A4E87"/>
    <w:rsid w:val="005A511F"/>
    <w:rsid w:val="005A5F91"/>
    <w:rsid w:val="005A7620"/>
    <w:rsid w:val="005A7DA5"/>
    <w:rsid w:val="005B2E96"/>
    <w:rsid w:val="005B3410"/>
    <w:rsid w:val="005B3D4E"/>
    <w:rsid w:val="005B43DD"/>
    <w:rsid w:val="005C468E"/>
    <w:rsid w:val="005C6029"/>
    <w:rsid w:val="005D2456"/>
    <w:rsid w:val="005D3729"/>
    <w:rsid w:val="005D424F"/>
    <w:rsid w:val="005E1261"/>
    <w:rsid w:val="005E2430"/>
    <w:rsid w:val="005E2858"/>
    <w:rsid w:val="005E4471"/>
    <w:rsid w:val="005E4B78"/>
    <w:rsid w:val="005F2514"/>
    <w:rsid w:val="005F2D32"/>
    <w:rsid w:val="005F6855"/>
    <w:rsid w:val="00607CEC"/>
    <w:rsid w:val="0061377A"/>
    <w:rsid w:val="00615A1E"/>
    <w:rsid w:val="006204F5"/>
    <w:rsid w:val="006235C7"/>
    <w:rsid w:val="00627413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477F"/>
    <w:rsid w:val="006463D3"/>
    <w:rsid w:val="00646884"/>
    <w:rsid w:val="00651218"/>
    <w:rsid w:val="0065281A"/>
    <w:rsid w:val="006568D0"/>
    <w:rsid w:val="00664898"/>
    <w:rsid w:val="006664A2"/>
    <w:rsid w:val="00666911"/>
    <w:rsid w:val="00672E99"/>
    <w:rsid w:val="006754B3"/>
    <w:rsid w:val="00675EC9"/>
    <w:rsid w:val="006774D1"/>
    <w:rsid w:val="0068043F"/>
    <w:rsid w:val="0068234D"/>
    <w:rsid w:val="006838C3"/>
    <w:rsid w:val="00685225"/>
    <w:rsid w:val="00685366"/>
    <w:rsid w:val="00687AB9"/>
    <w:rsid w:val="00693363"/>
    <w:rsid w:val="006939B3"/>
    <w:rsid w:val="006A0EC0"/>
    <w:rsid w:val="006A1DA1"/>
    <w:rsid w:val="006A64C3"/>
    <w:rsid w:val="006B0E19"/>
    <w:rsid w:val="006B2EDE"/>
    <w:rsid w:val="006B47DA"/>
    <w:rsid w:val="006B743D"/>
    <w:rsid w:val="006C0279"/>
    <w:rsid w:val="006C4C77"/>
    <w:rsid w:val="006C59FC"/>
    <w:rsid w:val="006C7541"/>
    <w:rsid w:val="006D0A76"/>
    <w:rsid w:val="006D1A2E"/>
    <w:rsid w:val="006D2CF0"/>
    <w:rsid w:val="006D3AE3"/>
    <w:rsid w:val="006D6E8A"/>
    <w:rsid w:val="006D741D"/>
    <w:rsid w:val="006E0D7A"/>
    <w:rsid w:val="006E14BE"/>
    <w:rsid w:val="006E4F25"/>
    <w:rsid w:val="006E685D"/>
    <w:rsid w:val="006E699C"/>
    <w:rsid w:val="006E6D29"/>
    <w:rsid w:val="006E75EF"/>
    <w:rsid w:val="006E76A8"/>
    <w:rsid w:val="006E7BC0"/>
    <w:rsid w:val="006F2AF3"/>
    <w:rsid w:val="0070258F"/>
    <w:rsid w:val="00702EC8"/>
    <w:rsid w:val="00704A02"/>
    <w:rsid w:val="007052D0"/>
    <w:rsid w:val="0071365C"/>
    <w:rsid w:val="00720006"/>
    <w:rsid w:val="00720E2D"/>
    <w:rsid w:val="00723F96"/>
    <w:rsid w:val="007273BE"/>
    <w:rsid w:val="0073168A"/>
    <w:rsid w:val="00733DD7"/>
    <w:rsid w:val="00734133"/>
    <w:rsid w:val="0073451E"/>
    <w:rsid w:val="00736528"/>
    <w:rsid w:val="007411F1"/>
    <w:rsid w:val="007420C9"/>
    <w:rsid w:val="007426D6"/>
    <w:rsid w:val="00742C39"/>
    <w:rsid w:val="00747749"/>
    <w:rsid w:val="00750526"/>
    <w:rsid w:val="00750E22"/>
    <w:rsid w:val="00755FB3"/>
    <w:rsid w:val="00763CC0"/>
    <w:rsid w:val="00765B17"/>
    <w:rsid w:val="0077528A"/>
    <w:rsid w:val="00775E4E"/>
    <w:rsid w:val="007774E1"/>
    <w:rsid w:val="00780277"/>
    <w:rsid w:val="00782585"/>
    <w:rsid w:val="00783749"/>
    <w:rsid w:val="00784A27"/>
    <w:rsid w:val="00785018"/>
    <w:rsid w:val="00787245"/>
    <w:rsid w:val="00790C0C"/>
    <w:rsid w:val="0079136F"/>
    <w:rsid w:val="00791D03"/>
    <w:rsid w:val="007942B8"/>
    <w:rsid w:val="007962CF"/>
    <w:rsid w:val="007A7422"/>
    <w:rsid w:val="007B0D3B"/>
    <w:rsid w:val="007B158F"/>
    <w:rsid w:val="007C4723"/>
    <w:rsid w:val="007C621A"/>
    <w:rsid w:val="007C6A7F"/>
    <w:rsid w:val="007C7A8D"/>
    <w:rsid w:val="007D1688"/>
    <w:rsid w:val="007D4E09"/>
    <w:rsid w:val="007E07D0"/>
    <w:rsid w:val="007E64E5"/>
    <w:rsid w:val="007F77AB"/>
    <w:rsid w:val="00801217"/>
    <w:rsid w:val="00801685"/>
    <w:rsid w:val="00804722"/>
    <w:rsid w:val="00806BF0"/>
    <w:rsid w:val="00806D26"/>
    <w:rsid w:val="00811A94"/>
    <w:rsid w:val="008130D7"/>
    <w:rsid w:val="00813545"/>
    <w:rsid w:val="00815DCF"/>
    <w:rsid w:val="0081760B"/>
    <w:rsid w:val="00822955"/>
    <w:rsid w:val="008236AC"/>
    <w:rsid w:val="00831BEB"/>
    <w:rsid w:val="0083294C"/>
    <w:rsid w:val="00832CF7"/>
    <w:rsid w:val="00832F07"/>
    <w:rsid w:val="00836F9E"/>
    <w:rsid w:val="00842102"/>
    <w:rsid w:val="00842A6F"/>
    <w:rsid w:val="00845F10"/>
    <w:rsid w:val="00847882"/>
    <w:rsid w:val="00850BCC"/>
    <w:rsid w:val="00853053"/>
    <w:rsid w:val="008536FE"/>
    <w:rsid w:val="00854643"/>
    <w:rsid w:val="00856671"/>
    <w:rsid w:val="00856B5B"/>
    <w:rsid w:val="008607B2"/>
    <w:rsid w:val="008624E6"/>
    <w:rsid w:val="008629C9"/>
    <w:rsid w:val="008633C1"/>
    <w:rsid w:val="00863EDC"/>
    <w:rsid w:val="00864086"/>
    <w:rsid w:val="00864ACA"/>
    <w:rsid w:val="00866295"/>
    <w:rsid w:val="00866A9E"/>
    <w:rsid w:val="00870622"/>
    <w:rsid w:val="00871FC4"/>
    <w:rsid w:val="00875B45"/>
    <w:rsid w:val="008869C8"/>
    <w:rsid w:val="00887788"/>
    <w:rsid w:val="00892ABB"/>
    <w:rsid w:val="00895B9A"/>
    <w:rsid w:val="00897A8A"/>
    <w:rsid w:val="008A0B41"/>
    <w:rsid w:val="008A233B"/>
    <w:rsid w:val="008A40B2"/>
    <w:rsid w:val="008A734E"/>
    <w:rsid w:val="008B0073"/>
    <w:rsid w:val="008B0595"/>
    <w:rsid w:val="008B0EAF"/>
    <w:rsid w:val="008B2320"/>
    <w:rsid w:val="008B325E"/>
    <w:rsid w:val="008B43FB"/>
    <w:rsid w:val="008B4BD6"/>
    <w:rsid w:val="008C08F0"/>
    <w:rsid w:val="008C09A2"/>
    <w:rsid w:val="008D219B"/>
    <w:rsid w:val="008D39FC"/>
    <w:rsid w:val="008D4A0A"/>
    <w:rsid w:val="008D6E6E"/>
    <w:rsid w:val="008E31CD"/>
    <w:rsid w:val="008E320C"/>
    <w:rsid w:val="008E40DE"/>
    <w:rsid w:val="008E456F"/>
    <w:rsid w:val="008E6460"/>
    <w:rsid w:val="008F57ED"/>
    <w:rsid w:val="008F643A"/>
    <w:rsid w:val="0090289C"/>
    <w:rsid w:val="0090346B"/>
    <w:rsid w:val="00904035"/>
    <w:rsid w:val="009064ED"/>
    <w:rsid w:val="00907032"/>
    <w:rsid w:val="0090713C"/>
    <w:rsid w:val="009075B9"/>
    <w:rsid w:val="00913671"/>
    <w:rsid w:val="009147F4"/>
    <w:rsid w:val="009165D5"/>
    <w:rsid w:val="00920906"/>
    <w:rsid w:val="00922909"/>
    <w:rsid w:val="00924B68"/>
    <w:rsid w:val="00927F4D"/>
    <w:rsid w:val="0093171E"/>
    <w:rsid w:val="00931C98"/>
    <w:rsid w:val="00933E50"/>
    <w:rsid w:val="00934BB6"/>
    <w:rsid w:val="00934F93"/>
    <w:rsid w:val="00940796"/>
    <w:rsid w:val="0094144D"/>
    <w:rsid w:val="00942A72"/>
    <w:rsid w:val="009437E2"/>
    <w:rsid w:val="00943AF9"/>
    <w:rsid w:val="00944C8C"/>
    <w:rsid w:val="00944D98"/>
    <w:rsid w:val="00952F1D"/>
    <w:rsid w:val="00957CE9"/>
    <w:rsid w:val="00961E1D"/>
    <w:rsid w:val="00964912"/>
    <w:rsid w:val="009660C1"/>
    <w:rsid w:val="00970119"/>
    <w:rsid w:val="00970A46"/>
    <w:rsid w:val="00970B19"/>
    <w:rsid w:val="00981AF3"/>
    <w:rsid w:val="00981DCE"/>
    <w:rsid w:val="0098644E"/>
    <w:rsid w:val="009923E6"/>
    <w:rsid w:val="00995713"/>
    <w:rsid w:val="009967C1"/>
    <w:rsid w:val="009A2EC7"/>
    <w:rsid w:val="009B0FFE"/>
    <w:rsid w:val="009B1E53"/>
    <w:rsid w:val="009B3A6F"/>
    <w:rsid w:val="009B4246"/>
    <w:rsid w:val="009B6AB8"/>
    <w:rsid w:val="009B756C"/>
    <w:rsid w:val="009C10E0"/>
    <w:rsid w:val="009C19BB"/>
    <w:rsid w:val="009C2597"/>
    <w:rsid w:val="009D26F0"/>
    <w:rsid w:val="009D2E7A"/>
    <w:rsid w:val="009D5E26"/>
    <w:rsid w:val="009E383F"/>
    <w:rsid w:val="009E5018"/>
    <w:rsid w:val="009F2164"/>
    <w:rsid w:val="009F22F8"/>
    <w:rsid w:val="009F29F4"/>
    <w:rsid w:val="009F2DBE"/>
    <w:rsid w:val="009F4D3D"/>
    <w:rsid w:val="00A003DA"/>
    <w:rsid w:val="00A005F0"/>
    <w:rsid w:val="00A02BD0"/>
    <w:rsid w:val="00A04991"/>
    <w:rsid w:val="00A067F4"/>
    <w:rsid w:val="00A069CF"/>
    <w:rsid w:val="00A129F1"/>
    <w:rsid w:val="00A12A24"/>
    <w:rsid w:val="00A13056"/>
    <w:rsid w:val="00A147AF"/>
    <w:rsid w:val="00A15D2F"/>
    <w:rsid w:val="00A16E4B"/>
    <w:rsid w:val="00A21ACB"/>
    <w:rsid w:val="00A23F66"/>
    <w:rsid w:val="00A32CB4"/>
    <w:rsid w:val="00A35428"/>
    <w:rsid w:val="00A359CA"/>
    <w:rsid w:val="00A37223"/>
    <w:rsid w:val="00A418BB"/>
    <w:rsid w:val="00A445A9"/>
    <w:rsid w:val="00A44B5C"/>
    <w:rsid w:val="00A45501"/>
    <w:rsid w:val="00A45EF8"/>
    <w:rsid w:val="00A46D27"/>
    <w:rsid w:val="00A46DB8"/>
    <w:rsid w:val="00A5681C"/>
    <w:rsid w:val="00A568DB"/>
    <w:rsid w:val="00A60462"/>
    <w:rsid w:val="00A71F26"/>
    <w:rsid w:val="00A77710"/>
    <w:rsid w:val="00A80A65"/>
    <w:rsid w:val="00A80D67"/>
    <w:rsid w:val="00A812EA"/>
    <w:rsid w:val="00A81474"/>
    <w:rsid w:val="00A83E31"/>
    <w:rsid w:val="00A857CB"/>
    <w:rsid w:val="00A85C12"/>
    <w:rsid w:val="00A87C68"/>
    <w:rsid w:val="00A901DC"/>
    <w:rsid w:val="00A91A9D"/>
    <w:rsid w:val="00A91BFD"/>
    <w:rsid w:val="00A93C3B"/>
    <w:rsid w:val="00A94CA1"/>
    <w:rsid w:val="00AA11D4"/>
    <w:rsid w:val="00AA14A5"/>
    <w:rsid w:val="00AB081A"/>
    <w:rsid w:val="00AB0DD7"/>
    <w:rsid w:val="00AB4488"/>
    <w:rsid w:val="00AB566E"/>
    <w:rsid w:val="00AB56D5"/>
    <w:rsid w:val="00AB578C"/>
    <w:rsid w:val="00AB5D4A"/>
    <w:rsid w:val="00AB74F6"/>
    <w:rsid w:val="00AC4B88"/>
    <w:rsid w:val="00AC60CC"/>
    <w:rsid w:val="00AC6B81"/>
    <w:rsid w:val="00AC7B80"/>
    <w:rsid w:val="00AC7EB3"/>
    <w:rsid w:val="00AD1A8B"/>
    <w:rsid w:val="00AD2786"/>
    <w:rsid w:val="00AE0586"/>
    <w:rsid w:val="00AE18F9"/>
    <w:rsid w:val="00AE1D7F"/>
    <w:rsid w:val="00AE2040"/>
    <w:rsid w:val="00AE20A4"/>
    <w:rsid w:val="00AE47E4"/>
    <w:rsid w:val="00AE6379"/>
    <w:rsid w:val="00AE7382"/>
    <w:rsid w:val="00AE7A2C"/>
    <w:rsid w:val="00AF234D"/>
    <w:rsid w:val="00AF2A40"/>
    <w:rsid w:val="00AF4A85"/>
    <w:rsid w:val="00AF5680"/>
    <w:rsid w:val="00AF6BE5"/>
    <w:rsid w:val="00AF727E"/>
    <w:rsid w:val="00AF7E0B"/>
    <w:rsid w:val="00B00D88"/>
    <w:rsid w:val="00B06DEC"/>
    <w:rsid w:val="00B111C3"/>
    <w:rsid w:val="00B14CD0"/>
    <w:rsid w:val="00B2265D"/>
    <w:rsid w:val="00B24B7E"/>
    <w:rsid w:val="00B25032"/>
    <w:rsid w:val="00B255AB"/>
    <w:rsid w:val="00B262A3"/>
    <w:rsid w:val="00B32440"/>
    <w:rsid w:val="00B33567"/>
    <w:rsid w:val="00B4242B"/>
    <w:rsid w:val="00B4324B"/>
    <w:rsid w:val="00B44C91"/>
    <w:rsid w:val="00B45AF3"/>
    <w:rsid w:val="00B461FF"/>
    <w:rsid w:val="00B47FDD"/>
    <w:rsid w:val="00B531CC"/>
    <w:rsid w:val="00B55A80"/>
    <w:rsid w:val="00B56D8F"/>
    <w:rsid w:val="00B60851"/>
    <w:rsid w:val="00B61ADD"/>
    <w:rsid w:val="00B622B4"/>
    <w:rsid w:val="00B64F17"/>
    <w:rsid w:val="00B66C16"/>
    <w:rsid w:val="00B727AF"/>
    <w:rsid w:val="00B75310"/>
    <w:rsid w:val="00B762CB"/>
    <w:rsid w:val="00B7648E"/>
    <w:rsid w:val="00B80873"/>
    <w:rsid w:val="00B80A9E"/>
    <w:rsid w:val="00B9017E"/>
    <w:rsid w:val="00B94B7F"/>
    <w:rsid w:val="00B95109"/>
    <w:rsid w:val="00B95D14"/>
    <w:rsid w:val="00BA08EE"/>
    <w:rsid w:val="00BA22F2"/>
    <w:rsid w:val="00BA68C5"/>
    <w:rsid w:val="00BB591E"/>
    <w:rsid w:val="00BC182B"/>
    <w:rsid w:val="00BC2FB1"/>
    <w:rsid w:val="00BC4F19"/>
    <w:rsid w:val="00BC4FAE"/>
    <w:rsid w:val="00BD0C12"/>
    <w:rsid w:val="00BD118A"/>
    <w:rsid w:val="00BD45F8"/>
    <w:rsid w:val="00BD4969"/>
    <w:rsid w:val="00BD5E90"/>
    <w:rsid w:val="00BE1095"/>
    <w:rsid w:val="00BE120D"/>
    <w:rsid w:val="00BF01D0"/>
    <w:rsid w:val="00BF27CF"/>
    <w:rsid w:val="00BF540D"/>
    <w:rsid w:val="00BF6D87"/>
    <w:rsid w:val="00C02E2F"/>
    <w:rsid w:val="00C03183"/>
    <w:rsid w:val="00C04BE8"/>
    <w:rsid w:val="00C051E2"/>
    <w:rsid w:val="00C06F1B"/>
    <w:rsid w:val="00C07980"/>
    <w:rsid w:val="00C10582"/>
    <w:rsid w:val="00C120DB"/>
    <w:rsid w:val="00C14FE0"/>
    <w:rsid w:val="00C15236"/>
    <w:rsid w:val="00C168FA"/>
    <w:rsid w:val="00C16F24"/>
    <w:rsid w:val="00C204BE"/>
    <w:rsid w:val="00C20C21"/>
    <w:rsid w:val="00C22893"/>
    <w:rsid w:val="00C25B99"/>
    <w:rsid w:val="00C26784"/>
    <w:rsid w:val="00C304F5"/>
    <w:rsid w:val="00C3266D"/>
    <w:rsid w:val="00C33AAD"/>
    <w:rsid w:val="00C354E1"/>
    <w:rsid w:val="00C36A21"/>
    <w:rsid w:val="00C36E3C"/>
    <w:rsid w:val="00C377EA"/>
    <w:rsid w:val="00C37808"/>
    <w:rsid w:val="00C40B09"/>
    <w:rsid w:val="00C44236"/>
    <w:rsid w:val="00C45B55"/>
    <w:rsid w:val="00C463E9"/>
    <w:rsid w:val="00C47BED"/>
    <w:rsid w:val="00C523E2"/>
    <w:rsid w:val="00C52DF6"/>
    <w:rsid w:val="00C54902"/>
    <w:rsid w:val="00C554D5"/>
    <w:rsid w:val="00C56854"/>
    <w:rsid w:val="00C56F48"/>
    <w:rsid w:val="00C57FBB"/>
    <w:rsid w:val="00C60224"/>
    <w:rsid w:val="00C60DB4"/>
    <w:rsid w:val="00C650C1"/>
    <w:rsid w:val="00C65B39"/>
    <w:rsid w:val="00C666E2"/>
    <w:rsid w:val="00C66D3B"/>
    <w:rsid w:val="00C67726"/>
    <w:rsid w:val="00C67A06"/>
    <w:rsid w:val="00C7128D"/>
    <w:rsid w:val="00C729D3"/>
    <w:rsid w:val="00C73FDB"/>
    <w:rsid w:val="00C76E9B"/>
    <w:rsid w:val="00C776F0"/>
    <w:rsid w:val="00C805C2"/>
    <w:rsid w:val="00C81178"/>
    <w:rsid w:val="00C835F4"/>
    <w:rsid w:val="00C84323"/>
    <w:rsid w:val="00C85884"/>
    <w:rsid w:val="00C859D6"/>
    <w:rsid w:val="00C86442"/>
    <w:rsid w:val="00C86FCC"/>
    <w:rsid w:val="00C874FB"/>
    <w:rsid w:val="00C913BB"/>
    <w:rsid w:val="00C9218F"/>
    <w:rsid w:val="00C93B6C"/>
    <w:rsid w:val="00C9607B"/>
    <w:rsid w:val="00C96251"/>
    <w:rsid w:val="00C96969"/>
    <w:rsid w:val="00CA00F8"/>
    <w:rsid w:val="00CA3561"/>
    <w:rsid w:val="00CA42B3"/>
    <w:rsid w:val="00CA4859"/>
    <w:rsid w:val="00CA7A31"/>
    <w:rsid w:val="00CC1E0D"/>
    <w:rsid w:val="00CC5861"/>
    <w:rsid w:val="00CC7085"/>
    <w:rsid w:val="00CD25BB"/>
    <w:rsid w:val="00CD2BFA"/>
    <w:rsid w:val="00CD42FF"/>
    <w:rsid w:val="00CD6A9A"/>
    <w:rsid w:val="00CE2F5C"/>
    <w:rsid w:val="00CF22BD"/>
    <w:rsid w:val="00CF5B1C"/>
    <w:rsid w:val="00CF7F42"/>
    <w:rsid w:val="00D06F70"/>
    <w:rsid w:val="00D13348"/>
    <w:rsid w:val="00D16247"/>
    <w:rsid w:val="00D20C5B"/>
    <w:rsid w:val="00D212AC"/>
    <w:rsid w:val="00D22053"/>
    <w:rsid w:val="00D231C7"/>
    <w:rsid w:val="00D23600"/>
    <w:rsid w:val="00D26E56"/>
    <w:rsid w:val="00D31887"/>
    <w:rsid w:val="00D334A4"/>
    <w:rsid w:val="00D37CE6"/>
    <w:rsid w:val="00D45748"/>
    <w:rsid w:val="00D45A1F"/>
    <w:rsid w:val="00D46F0B"/>
    <w:rsid w:val="00D5495A"/>
    <w:rsid w:val="00D54CFE"/>
    <w:rsid w:val="00D556DA"/>
    <w:rsid w:val="00D57C94"/>
    <w:rsid w:val="00D60C24"/>
    <w:rsid w:val="00D64152"/>
    <w:rsid w:val="00D659CF"/>
    <w:rsid w:val="00D66789"/>
    <w:rsid w:val="00D66CDE"/>
    <w:rsid w:val="00D67309"/>
    <w:rsid w:val="00D67A50"/>
    <w:rsid w:val="00D70A55"/>
    <w:rsid w:val="00D70C34"/>
    <w:rsid w:val="00D714F8"/>
    <w:rsid w:val="00D73552"/>
    <w:rsid w:val="00D770D0"/>
    <w:rsid w:val="00D77D98"/>
    <w:rsid w:val="00D80F39"/>
    <w:rsid w:val="00D8391C"/>
    <w:rsid w:val="00D87680"/>
    <w:rsid w:val="00D94670"/>
    <w:rsid w:val="00D94B17"/>
    <w:rsid w:val="00D95403"/>
    <w:rsid w:val="00D96B7E"/>
    <w:rsid w:val="00D96DB7"/>
    <w:rsid w:val="00D97F05"/>
    <w:rsid w:val="00DA08E0"/>
    <w:rsid w:val="00DA4CAF"/>
    <w:rsid w:val="00DA6A61"/>
    <w:rsid w:val="00DB0C4A"/>
    <w:rsid w:val="00DB25D1"/>
    <w:rsid w:val="00DB4D9B"/>
    <w:rsid w:val="00DB739E"/>
    <w:rsid w:val="00DC377C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4DEC"/>
    <w:rsid w:val="00DD694B"/>
    <w:rsid w:val="00DE0C43"/>
    <w:rsid w:val="00DE2CB6"/>
    <w:rsid w:val="00DE434A"/>
    <w:rsid w:val="00DE5403"/>
    <w:rsid w:val="00DE6574"/>
    <w:rsid w:val="00DE7E56"/>
    <w:rsid w:val="00DF196C"/>
    <w:rsid w:val="00DF48D8"/>
    <w:rsid w:val="00DF4C6B"/>
    <w:rsid w:val="00DF62DE"/>
    <w:rsid w:val="00DF703C"/>
    <w:rsid w:val="00DF7F53"/>
    <w:rsid w:val="00E01C62"/>
    <w:rsid w:val="00E0346E"/>
    <w:rsid w:val="00E07130"/>
    <w:rsid w:val="00E121F5"/>
    <w:rsid w:val="00E1290B"/>
    <w:rsid w:val="00E15596"/>
    <w:rsid w:val="00E15C1F"/>
    <w:rsid w:val="00E17865"/>
    <w:rsid w:val="00E2139A"/>
    <w:rsid w:val="00E2387F"/>
    <w:rsid w:val="00E253CF"/>
    <w:rsid w:val="00E2556F"/>
    <w:rsid w:val="00E25BB4"/>
    <w:rsid w:val="00E334D9"/>
    <w:rsid w:val="00E37591"/>
    <w:rsid w:val="00E3796F"/>
    <w:rsid w:val="00E37A31"/>
    <w:rsid w:val="00E4055F"/>
    <w:rsid w:val="00E406D8"/>
    <w:rsid w:val="00E41342"/>
    <w:rsid w:val="00E42FFF"/>
    <w:rsid w:val="00E44E6E"/>
    <w:rsid w:val="00E45789"/>
    <w:rsid w:val="00E47518"/>
    <w:rsid w:val="00E47CE6"/>
    <w:rsid w:val="00E52AA0"/>
    <w:rsid w:val="00E614C5"/>
    <w:rsid w:val="00E614DC"/>
    <w:rsid w:val="00E64675"/>
    <w:rsid w:val="00E6719A"/>
    <w:rsid w:val="00E6778F"/>
    <w:rsid w:val="00E67C49"/>
    <w:rsid w:val="00E705F0"/>
    <w:rsid w:val="00E70D0F"/>
    <w:rsid w:val="00E77266"/>
    <w:rsid w:val="00E81E5F"/>
    <w:rsid w:val="00E83B67"/>
    <w:rsid w:val="00E85B64"/>
    <w:rsid w:val="00E87A4F"/>
    <w:rsid w:val="00E90D65"/>
    <w:rsid w:val="00E91228"/>
    <w:rsid w:val="00E91468"/>
    <w:rsid w:val="00EA08D4"/>
    <w:rsid w:val="00EA1821"/>
    <w:rsid w:val="00EA182D"/>
    <w:rsid w:val="00EA24AD"/>
    <w:rsid w:val="00EA50AF"/>
    <w:rsid w:val="00EB2F8F"/>
    <w:rsid w:val="00EB3809"/>
    <w:rsid w:val="00EB42F7"/>
    <w:rsid w:val="00EC1929"/>
    <w:rsid w:val="00ED0E7A"/>
    <w:rsid w:val="00ED496F"/>
    <w:rsid w:val="00EE538B"/>
    <w:rsid w:val="00EF10CC"/>
    <w:rsid w:val="00EF3B56"/>
    <w:rsid w:val="00EF4FCF"/>
    <w:rsid w:val="00EF60A9"/>
    <w:rsid w:val="00EF6140"/>
    <w:rsid w:val="00EF7E75"/>
    <w:rsid w:val="00EF7FA6"/>
    <w:rsid w:val="00F055C9"/>
    <w:rsid w:val="00F07078"/>
    <w:rsid w:val="00F1262C"/>
    <w:rsid w:val="00F12A9F"/>
    <w:rsid w:val="00F139F0"/>
    <w:rsid w:val="00F14DB8"/>
    <w:rsid w:val="00F22CDC"/>
    <w:rsid w:val="00F239FB"/>
    <w:rsid w:val="00F23BA3"/>
    <w:rsid w:val="00F247F2"/>
    <w:rsid w:val="00F26594"/>
    <w:rsid w:val="00F27557"/>
    <w:rsid w:val="00F30C20"/>
    <w:rsid w:val="00F32F01"/>
    <w:rsid w:val="00F33D17"/>
    <w:rsid w:val="00F343B8"/>
    <w:rsid w:val="00F35032"/>
    <w:rsid w:val="00F357B5"/>
    <w:rsid w:val="00F36348"/>
    <w:rsid w:val="00F41BC4"/>
    <w:rsid w:val="00F451FB"/>
    <w:rsid w:val="00F45D35"/>
    <w:rsid w:val="00F4726A"/>
    <w:rsid w:val="00F51433"/>
    <w:rsid w:val="00F5208A"/>
    <w:rsid w:val="00F54622"/>
    <w:rsid w:val="00F546E9"/>
    <w:rsid w:val="00F60A79"/>
    <w:rsid w:val="00F61882"/>
    <w:rsid w:val="00F61CF7"/>
    <w:rsid w:val="00F6393F"/>
    <w:rsid w:val="00F63EC5"/>
    <w:rsid w:val="00F64BF1"/>
    <w:rsid w:val="00F65958"/>
    <w:rsid w:val="00F76034"/>
    <w:rsid w:val="00F843E7"/>
    <w:rsid w:val="00F8476E"/>
    <w:rsid w:val="00F86C92"/>
    <w:rsid w:val="00F8712A"/>
    <w:rsid w:val="00F9044F"/>
    <w:rsid w:val="00F909D4"/>
    <w:rsid w:val="00F91721"/>
    <w:rsid w:val="00F92491"/>
    <w:rsid w:val="00FA0068"/>
    <w:rsid w:val="00FA2DB4"/>
    <w:rsid w:val="00FA33B8"/>
    <w:rsid w:val="00FA39F5"/>
    <w:rsid w:val="00FA7706"/>
    <w:rsid w:val="00FB0A87"/>
    <w:rsid w:val="00FB0D47"/>
    <w:rsid w:val="00FB1851"/>
    <w:rsid w:val="00FB1AFC"/>
    <w:rsid w:val="00FB1BC5"/>
    <w:rsid w:val="00FB2F9C"/>
    <w:rsid w:val="00FB3704"/>
    <w:rsid w:val="00FB4FDC"/>
    <w:rsid w:val="00FB7D49"/>
    <w:rsid w:val="00FC20FF"/>
    <w:rsid w:val="00FC40A8"/>
    <w:rsid w:val="00FC5A7C"/>
    <w:rsid w:val="00FD0E79"/>
    <w:rsid w:val="00FD0F85"/>
    <w:rsid w:val="00FD2322"/>
    <w:rsid w:val="00FD29E7"/>
    <w:rsid w:val="00FD3200"/>
    <w:rsid w:val="00FD50C7"/>
    <w:rsid w:val="00FD646D"/>
    <w:rsid w:val="00FD6989"/>
    <w:rsid w:val="00FD6FEE"/>
    <w:rsid w:val="00FE05D9"/>
    <w:rsid w:val="00FE7FE3"/>
    <w:rsid w:val="00FF0372"/>
    <w:rsid w:val="00FF3D94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A9E"/>
    <w:pPr>
      <w:tabs>
        <w:tab w:val="center" w:pos="4536"/>
        <w:tab w:val="right" w:pos="9072"/>
      </w:tabs>
      <w:spacing w:line="156" w:lineRule="auto"/>
    </w:pPr>
    <w:rPr>
      <w:rFonts w:ascii="Baltica" w:hAnsi="Baltica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66A9E"/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6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2732</Words>
  <Characters>15575</Characters>
  <Application>Microsoft Office Word</Application>
  <DocSecurity>0</DocSecurity>
  <Lines>129</Lines>
  <Paragraphs>36</Paragraphs>
  <ScaleCrop>false</ScaleCrop>
  <Company>Microsoft</Company>
  <LinksUpToDate>false</LinksUpToDate>
  <CharactersWithSpaces>18271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2013-03-06T11:45:00Z</dcterms:created>
  <dcterms:modified xsi:type="dcterms:W3CDTF">2013-03-06T11:45:00Z</dcterms:modified>
</cp:coreProperties>
</file>