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0A" w:rsidRDefault="0023264B" w:rsidP="00DD02C5">
      <w:pPr>
        <w:pStyle w:val="a5"/>
        <w:widowControl w:val="0"/>
        <w:spacing w:line="240" w:lineRule="auto"/>
        <w:ind w:right="-465" w:hanging="54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48"/>
          <w:szCs w:val="48"/>
        </w:rPr>
        <w:t xml:space="preserve">                                               </w:t>
      </w:r>
    </w:p>
    <w:p w:rsidR="0022310A" w:rsidRDefault="0022310A" w:rsidP="0023264B">
      <w:pPr>
        <w:pStyle w:val="a5"/>
        <w:widowControl w:val="0"/>
        <w:spacing w:line="240" w:lineRule="auto"/>
        <w:ind w:right="-465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Pr="00F871EF" w:rsidRDefault="0022310A" w:rsidP="00DD02C5">
      <w:pPr>
        <w:pStyle w:val="a5"/>
        <w:widowControl w:val="0"/>
        <w:spacing w:line="240" w:lineRule="auto"/>
        <w:ind w:right="-465" w:hanging="54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Pr="00F871EF" w:rsidRDefault="0022310A" w:rsidP="00ED0E62">
      <w:pPr>
        <w:pStyle w:val="a5"/>
        <w:widowControl w:val="0"/>
        <w:spacing w:line="240" w:lineRule="auto"/>
        <w:ind w:left="360" w:right="-465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РОССИЙСКАЯ ФЕДЕРАЦИЯ</w:t>
      </w:r>
    </w:p>
    <w:p w:rsidR="0022310A" w:rsidRPr="00F871EF" w:rsidRDefault="0022310A" w:rsidP="00ED0E62">
      <w:pPr>
        <w:pStyle w:val="a5"/>
        <w:widowControl w:val="0"/>
        <w:spacing w:line="240" w:lineRule="auto"/>
        <w:ind w:right="-465" w:hanging="54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>ОРЛОВСКАЯ ОБЛАСТЬ</w:t>
      </w:r>
    </w:p>
    <w:p w:rsidR="0022310A" w:rsidRPr="00F871EF" w:rsidRDefault="0022310A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   </w:t>
      </w:r>
      <w:r w:rsidRPr="00F871EF">
        <w:rPr>
          <w:rFonts w:ascii="Times New Roman" w:hAnsi="Times New Roman"/>
          <w:b/>
          <w:spacing w:val="20"/>
          <w:sz w:val="28"/>
          <w:szCs w:val="28"/>
        </w:rPr>
        <w:t>ВЕРХОВСКИЙ РАЙОН</w:t>
      </w:r>
    </w:p>
    <w:p w:rsidR="0022310A" w:rsidRDefault="0022310A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F871EF">
        <w:rPr>
          <w:rFonts w:ascii="Times New Roman" w:hAnsi="Times New Roman"/>
          <w:b/>
          <w:spacing w:val="20"/>
          <w:sz w:val="28"/>
          <w:szCs w:val="28"/>
        </w:rPr>
        <w:t>ВЕРХОВСКИЙ РАЙОННЫЙ СОВЕТ НАРОДНЫХ ДЕПУТАТОВ</w:t>
      </w:r>
    </w:p>
    <w:p w:rsidR="0022310A" w:rsidRDefault="0022310A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Default="0022310A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Default="0022310A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Е Ш Е Н И Е</w:t>
      </w:r>
    </w:p>
    <w:p w:rsidR="0022310A" w:rsidRDefault="0022310A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Pr="00F871EF" w:rsidRDefault="0022310A" w:rsidP="00DD02C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F6461A">
        <w:rPr>
          <w:rFonts w:ascii="Times New Roman" w:hAnsi="Times New Roman"/>
          <w:b/>
          <w:spacing w:val="20"/>
          <w:sz w:val="28"/>
          <w:szCs w:val="28"/>
        </w:rPr>
        <w:t>«</w:t>
      </w:r>
      <w:r w:rsidR="00F6461A" w:rsidRPr="00F6461A">
        <w:rPr>
          <w:rFonts w:ascii="Times New Roman" w:hAnsi="Times New Roman"/>
          <w:b/>
          <w:spacing w:val="20"/>
          <w:sz w:val="28"/>
          <w:szCs w:val="28"/>
        </w:rPr>
        <w:t>02</w:t>
      </w:r>
      <w:r w:rsidRPr="00F6461A">
        <w:rPr>
          <w:rFonts w:ascii="Times New Roman" w:hAnsi="Times New Roman"/>
          <w:b/>
          <w:spacing w:val="20"/>
          <w:sz w:val="28"/>
          <w:szCs w:val="28"/>
        </w:rPr>
        <w:t>»</w:t>
      </w:r>
      <w:r w:rsidR="00F6461A" w:rsidRPr="00F6461A">
        <w:rPr>
          <w:rFonts w:ascii="Times New Roman" w:hAnsi="Times New Roman"/>
          <w:b/>
          <w:spacing w:val="20"/>
          <w:sz w:val="28"/>
          <w:szCs w:val="28"/>
        </w:rPr>
        <w:t xml:space="preserve"> июня </w:t>
      </w:r>
      <w:r>
        <w:rPr>
          <w:rFonts w:ascii="Times New Roman" w:hAnsi="Times New Roman"/>
          <w:b/>
          <w:spacing w:val="20"/>
          <w:sz w:val="28"/>
          <w:szCs w:val="28"/>
        </w:rPr>
        <w:t>2015 года №</w:t>
      </w:r>
      <w:r w:rsidR="00F6461A">
        <w:rPr>
          <w:rFonts w:ascii="Times New Roman" w:hAnsi="Times New Roman"/>
          <w:b/>
          <w:spacing w:val="20"/>
          <w:sz w:val="28"/>
          <w:szCs w:val="28"/>
        </w:rPr>
        <w:t xml:space="preserve">39/315-рс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Принято на 39  заседании </w:t>
      </w:r>
    </w:p>
    <w:p w:rsidR="0022310A" w:rsidRPr="00963075" w:rsidRDefault="0022310A" w:rsidP="00963075">
      <w:pPr>
        <w:pStyle w:val="a5"/>
        <w:widowControl w:val="0"/>
        <w:spacing w:line="240" w:lineRule="auto"/>
        <w:ind w:left="360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.В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>ерховье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    </w:t>
      </w:r>
      <w:r w:rsidR="00F6461A">
        <w:rPr>
          <w:rFonts w:ascii="Times New Roman" w:hAnsi="Times New Roman"/>
          <w:b/>
          <w:spacing w:val="20"/>
          <w:sz w:val="36"/>
          <w:szCs w:val="36"/>
        </w:rPr>
        <w:t xml:space="preserve">   </w:t>
      </w:r>
      <w:r w:rsidRPr="00D4047E">
        <w:rPr>
          <w:rFonts w:ascii="Times New Roman" w:hAnsi="Times New Roman"/>
          <w:b/>
          <w:spacing w:val="20"/>
          <w:sz w:val="28"/>
          <w:szCs w:val="28"/>
        </w:rPr>
        <w:t>Верховского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районного </w:t>
      </w:r>
    </w:p>
    <w:p w:rsidR="0022310A" w:rsidRPr="00F6461A" w:rsidRDefault="0022310A" w:rsidP="00F6461A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 xml:space="preserve">                                                </w:t>
      </w:r>
      <w:r w:rsidR="00F6461A">
        <w:rPr>
          <w:rFonts w:ascii="Times New Roman" w:hAnsi="Times New Roman"/>
          <w:b/>
          <w:spacing w:val="20"/>
          <w:sz w:val="36"/>
          <w:szCs w:val="36"/>
        </w:rPr>
        <w:t xml:space="preserve">   </w:t>
      </w:r>
      <w:r>
        <w:rPr>
          <w:rFonts w:ascii="Times New Roman" w:hAnsi="Times New Roman"/>
          <w:b/>
          <w:spacing w:val="20"/>
          <w:sz w:val="36"/>
          <w:szCs w:val="36"/>
        </w:rPr>
        <w:t xml:space="preserve"> </w:t>
      </w:r>
      <w:r w:rsidRPr="00D4047E">
        <w:rPr>
          <w:rFonts w:ascii="Times New Roman" w:hAnsi="Times New Roman"/>
          <w:b/>
          <w:spacing w:val="20"/>
          <w:sz w:val="28"/>
          <w:szCs w:val="28"/>
        </w:rPr>
        <w:t>Совета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народных депутатов</w:t>
      </w:r>
    </w:p>
    <w:p w:rsidR="00F6461A" w:rsidRDefault="00F6461A" w:rsidP="00F6461A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</w:p>
    <w:p w:rsidR="00F6461A" w:rsidRDefault="00F6461A" w:rsidP="00F6461A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22310A">
        <w:rPr>
          <w:rFonts w:ascii="Times New Roman" w:hAnsi="Times New Roman"/>
          <w:b/>
          <w:spacing w:val="20"/>
          <w:sz w:val="28"/>
          <w:szCs w:val="28"/>
        </w:rPr>
        <w:t>О структуре Контрольно-счетной</w:t>
      </w:r>
    </w:p>
    <w:p w:rsidR="00F6461A" w:rsidRDefault="0022310A" w:rsidP="00F6461A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6461A">
        <w:rPr>
          <w:rFonts w:ascii="Times New Roman" w:hAnsi="Times New Roman"/>
          <w:b/>
          <w:spacing w:val="20"/>
          <w:sz w:val="28"/>
          <w:szCs w:val="28"/>
        </w:rPr>
        <w:t xml:space="preserve">   п</w:t>
      </w:r>
      <w:r>
        <w:rPr>
          <w:rFonts w:ascii="Times New Roman" w:hAnsi="Times New Roman"/>
          <w:b/>
          <w:spacing w:val="20"/>
          <w:sz w:val="28"/>
          <w:szCs w:val="28"/>
        </w:rPr>
        <w:t>алаты</w:t>
      </w:r>
      <w:r w:rsidR="00F6461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>Верховского района</w:t>
      </w:r>
    </w:p>
    <w:p w:rsidR="0022310A" w:rsidRDefault="0022310A" w:rsidP="00F6461A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6461A">
        <w:rPr>
          <w:rFonts w:ascii="Times New Roman" w:hAnsi="Times New Roman"/>
          <w:b/>
          <w:spacing w:val="20"/>
          <w:sz w:val="28"/>
          <w:szCs w:val="28"/>
        </w:rPr>
        <w:t xml:space="preserve">   </w:t>
      </w:r>
      <w:r>
        <w:rPr>
          <w:rFonts w:ascii="Times New Roman" w:hAnsi="Times New Roman"/>
          <w:b/>
          <w:spacing w:val="20"/>
          <w:sz w:val="28"/>
          <w:szCs w:val="28"/>
        </w:rPr>
        <w:t>Орловской области</w:t>
      </w:r>
    </w:p>
    <w:p w:rsidR="00F6461A" w:rsidRDefault="00F6461A" w:rsidP="00F6461A">
      <w:pPr>
        <w:pStyle w:val="a5"/>
        <w:widowControl w:val="0"/>
        <w:spacing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Default="0022310A" w:rsidP="003E2850">
      <w:pPr>
        <w:pStyle w:val="a5"/>
        <w:widowControl w:val="0"/>
        <w:spacing w:line="360" w:lineRule="auto"/>
        <w:ind w:left="360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</w:t>
      </w:r>
      <w:r>
        <w:rPr>
          <w:rFonts w:ascii="Times New Roman" w:hAnsi="Times New Roman"/>
          <w:spacing w:val="20"/>
          <w:sz w:val="28"/>
          <w:szCs w:val="28"/>
        </w:rPr>
        <w:t xml:space="preserve"> В соответствии с Федеральным Законом</w:t>
      </w:r>
      <w:r w:rsidRPr="002B3555">
        <w:rPr>
          <w:rFonts w:ascii="Times New Roman" w:hAnsi="Times New Roman"/>
          <w:spacing w:val="20"/>
          <w:sz w:val="28"/>
          <w:szCs w:val="28"/>
        </w:rPr>
        <w:t xml:space="preserve"> Российской Федерации: №6-ФЗ от 07.02.2011 г. «Об общих принципах организации деятельности Контрольно-счетных органов субъектов Российской Федерац</w:t>
      </w:r>
      <w:r>
        <w:rPr>
          <w:rFonts w:ascii="Times New Roman" w:hAnsi="Times New Roman"/>
          <w:spacing w:val="20"/>
          <w:sz w:val="28"/>
          <w:szCs w:val="28"/>
        </w:rPr>
        <w:t xml:space="preserve">ии и муниципальных образований» и в целях оптимизации </w:t>
      </w:r>
      <w:proofErr w:type="spellStart"/>
      <w:r>
        <w:rPr>
          <w:rFonts w:ascii="Times New Roman" w:hAnsi="Times New Roman"/>
          <w:spacing w:val="20"/>
          <w:sz w:val="28"/>
          <w:szCs w:val="28"/>
        </w:rPr>
        <w:t>расходоавания</w:t>
      </w:r>
      <w:proofErr w:type="spellEnd"/>
      <w:r>
        <w:rPr>
          <w:rFonts w:ascii="Times New Roman" w:hAnsi="Times New Roman"/>
          <w:spacing w:val="20"/>
          <w:sz w:val="28"/>
          <w:szCs w:val="28"/>
        </w:rPr>
        <w:t xml:space="preserve"> средств районного бюджета</w:t>
      </w:r>
      <w:r w:rsidRPr="002B3555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2B3555">
        <w:rPr>
          <w:rFonts w:ascii="Times New Roman" w:hAnsi="Times New Roman"/>
          <w:spacing w:val="20"/>
          <w:sz w:val="28"/>
          <w:szCs w:val="28"/>
        </w:rPr>
        <w:t>Верховский</w:t>
      </w:r>
      <w:proofErr w:type="spellEnd"/>
      <w:r w:rsidRPr="002B3555">
        <w:rPr>
          <w:rFonts w:ascii="Times New Roman" w:hAnsi="Times New Roman"/>
          <w:spacing w:val="20"/>
          <w:sz w:val="28"/>
          <w:szCs w:val="28"/>
        </w:rPr>
        <w:t xml:space="preserve"> районный Совет народных депутатов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spellStart"/>
      <w:proofErr w:type="gramStart"/>
      <w:r w:rsidRPr="002B3555">
        <w:rPr>
          <w:rFonts w:ascii="Times New Roman" w:hAnsi="Times New Roman"/>
          <w:spacing w:val="20"/>
          <w:sz w:val="28"/>
          <w:szCs w:val="28"/>
        </w:rPr>
        <w:t>р</w:t>
      </w:r>
      <w:proofErr w:type="spellEnd"/>
      <w:proofErr w:type="gramEnd"/>
      <w:r w:rsidRPr="002B3555">
        <w:rPr>
          <w:rFonts w:ascii="Times New Roman" w:hAnsi="Times New Roman"/>
          <w:spacing w:val="20"/>
          <w:sz w:val="28"/>
          <w:szCs w:val="28"/>
        </w:rPr>
        <w:t xml:space="preserve"> е </w:t>
      </w:r>
      <w:proofErr w:type="spellStart"/>
      <w:r w:rsidRPr="002B3555">
        <w:rPr>
          <w:rFonts w:ascii="Times New Roman" w:hAnsi="Times New Roman"/>
          <w:spacing w:val="20"/>
          <w:sz w:val="28"/>
          <w:szCs w:val="28"/>
        </w:rPr>
        <w:t>ш</w:t>
      </w:r>
      <w:proofErr w:type="spellEnd"/>
      <w:r w:rsidRPr="002B3555">
        <w:rPr>
          <w:rFonts w:ascii="Times New Roman" w:hAnsi="Times New Roman"/>
          <w:spacing w:val="20"/>
          <w:sz w:val="28"/>
          <w:szCs w:val="28"/>
        </w:rPr>
        <w:t xml:space="preserve"> и л :</w:t>
      </w:r>
    </w:p>
    <w:p w:rsidR="0022310A" w:rsidRPr="00963075" w:rsidRDefault="0022310A" w:rsidP="003E2850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 w:rsidRPr="00963075">
        <w:rPr>
          <w:rFonts w:ascii="Times New Roman" w:hAnsi="Times New Roman"/>
          <w:b/>
          <w:spacing w:val="20"/>
          <w:sz w:val="28"/>
          <w:szCs w:val="28"/>
        </w:rPr>
        <w:t xml:space="preserve">      1.Утвердить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штатную </w:t>
      </w:r>
      <w:r w:rsidRPr="00963075">
        <w:rPr>
          <w:rFonts w:ascii="Times New Roman" w:hAnsi="Times New Roman"/>
          <w:b/>
          <w:spacing w:val="20"/>
          <w:sz w:val="28"/>
          <w:szCs w:val="28"/>
        </w:rPr>
        <w:t xml:space="preserve"> численность </w:t>
      </w:r>
      <w:r>
        <w:rPr>
          <w:rFonts w:ascii="Times New Roman" w:hAnsi="Times New Roman"/>
          <w:b/>
          <w:spacing w:val="20"/>
          <w:sz w:val="28"/>
          <w:szCs w:val="28"/>
        </w:rPr>
        <w:t>Контрольно-счетной палаты Верховского района Орловской области в количестве 2-х человек.</w:t>
      </w:r>
    </w:p>
    <w:p w:rsidR="0022310A" w:rsidRDefault="0022310A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2. Утвердить Структуру Контрольно-счетной палаты Верховского района Орловской области в соответствии с Приложением</w:t>
      </w:r>
      <w:r w:rsidR="00F6461A">
        <w:rPr>
          <w:rFonts w:ascii="Times New Roman" w:hAnsi="Times New Roman"/>
          <w:b/>
          <w:spacing w:val="20"/>
          <w:sz w:val="28"/>
          <w:szCs w:val="28"/>
        </w:rPr>
        <w:t>.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22310A" w:rsidRDefault="0022310A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3. Решение Верховского районного Совета народных депутатов от 01июля 2011г. №04/37-рс «О структуре Контрольно-счетной палаты Верховского района» признать утратившим силу.</w:t>
      </w:r>
    </w:p>
    <w:p w:rsidR="0022310A" w:rsidRDefault="0022310A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4. Настоящее решение распространяется на правоотношения, возникшие с 29 апреля 2015 года.</w:t>
      </w:r>
    </w:p>
    <w:p w:rsidR="0022310A" w:rsidRDefault="0022310A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Default="0022310A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Глава Верховского района                              А.И.Миронов</w:t>
      </w:r>
    </w:p>
    <w:p w:rsidR="0022310A" w:rsidRDefault="0022310A" w:rsidP="008601B5">
      <w:pPr>
        <w:pStyle w:val="a5"/>
        <w:widowControl w:val="0"/>
        <w:spacing w:line="360" w:lineRule="auto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lastRenderedPageBreak/>
        <w:t xml:space="preserve"> </w:t>
      </w:r>
    </w:p>
    <w:p w:rsidR="0022310A" w:rsidRPr="003E2850" w:rsidRDefault="0022310A" w:rsidP="008601B5">
      <w:pPr>
        <w:pStyle w:val="a5"/>
        <w:widowControl w:val="0"/>
        <w:spacing w:line="360" w:lineRule="auto"/>
        <w:rPr>
          <w:rFonts w:ascii="Times New Roman" w:hAnsi="Times New Roman"/>
          <w:spacing w:val="20"/>
          <w:sz w:val="28"/>
          <w:szCs w:val="28"/>
        </w:rPr>
      </w:pPr>
      <w:r w:rsidRPr="003E2850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22310A" w:rsidRPr="008601B5" w:rsidRDefault="0022310A" w:rsidP="00E459C4">
      <w:pPr>
        <w:pStyle w:val="a5"/>
        <w:widowControl w:val="0"/>
        <w:spacing w:line="360" w:lineRule="auto"/>
        <w:ind w:left="360"/>
        <w:rPr>
          <w:rFonts w:ascii="Times New Roman" w:hAnsi="Times New Roman"/>
          <w:spacing w:val="20"/>
          <w:sz w:val="28"/>
          <w:szCs w:val="28"/>
        </w:rPr>
      </w:pPr>
      <w:r w:rsidRPr="008601B5">
        <w:rPr>
          <w:rFonts w:ascii="Times New Roman" w:hAnsi="Times New Roman"/>
          <w:spacing w:val="20"/>
          <w:sz w:val="28"/>
          <w:szCs w:val="28"/>
        </w:rPr>
        <w:t xml:space="preserve">    </w:t>
      </w:r>
    </w:p>
    <w:p w:rsidR="0022310A" w:rsidRDefault="0022310A" w:rsidP="00ED0E62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</w:t>
      </w:r>
      <w:r w:rsidR="00F6461A">
        <w:rPr>
          <w:rFonts w:ascii="Times New Roman" w:hAnsi="Times New Roman"/>
          <w:b/>
          <w:spacing w:val="20"/>
          <w:sz w:val="28"/>
          <w:szCs w:val="28"/>
        </w:rPr>
        <w:t xml:space="preserve">                    Приложение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к решению </w:t>
      </w:r>
    </w:p>
    <w:p w:rsidR="0022310A" w:rsidRDefault="0022310A" w:rsidP="00ED0E62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Верховского районного Совета</w:t>
      </w:r>
    </w:p>
    <w:p w:rsidR="0022310A" w:rsidRDefault="0022310A" w:rsidP="00ED0E62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народных депутатов </w:t>
      </w:r>
    </w:p>
    <w:p w:rsidR="0022310A" w:rsidRDefault="0022310A" w:rsidP="00C3423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от</w:t>
      </w:r>
      <w:r w:rsidR="004837E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6461A">
        <w:rPr>
          <w:rFonts w:ascii="Times New Roman" w:hAnsi="Times New Roman"/>
          <w:b/>
          <w:spacing w:val="20"/>
          <w:sz w:val="28"/>
          <w:szCs w:val="28"/>
        </w:rPr>
        <w:t xml:space="preserve">02 июня </w:t>
      </w:r>
      <w:r>
        <w:rPr>
          <w:rFonts w:ascii="Times New Roman" w:hAnsi="Times New Roman"/>
          <w:b/>
          <w:spacing w:val="20"/>
          <w:sz w:val="28"/>
          <w:szCs w:val="28"/>
        </w:rPr>
        <w:t>2015г</w:t>
      </w:r>
      <w:r w:rsidR="004837EF">
        <w:rPr>
          <w:rFonts w:ascii="Times New Roman" w:hAnsi="Times New Roman"/>
          <w:b/>
          <w:spacing w:val="20"/>
          <w:sz w:val="28"/>
          <w:szCs w:val="28"/>
        </w:rPr>
        <w:t>. № 39/315-рс</w:t>
      </w:r>
    </w:p>
    <w:p w:rsidR="0022310A" w:rsidRDefault="0022310A" w:rsidP="00C3423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Default="0022310A" w:rsidP="00C3423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Default="0022310A" w:rsidP="00C3423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</w:p>
    <w:p w:rsidR="0022310A" w:rsidRDefault="0022310A" w:rsidP="00C34235">
      <w:pPr>
        <w:pStyle w:val="a5"/>
        <w:widowControl w:val="0"/>
        <w:spacing w:line="360" w:lineRule="auto"/>
        <w:ind w:left="36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      С</w:t>
      </w:r>
      <w:r w:rsidR="00D05B7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Т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У К Т У Р А    </w:t>
      </w:r>
    </w:p>
    <w:p w:rsidR="0022310A" w:rsidRDefault="0022310A" w:rsidP="00C34235">
      <w:pPr>
        <w:pStyle w:val="a5"/>
        <w:widowControl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К О Н Т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Л Ь Н О –</w:t>
      </w:r>
      <w:r>
        <w:rPr>
          <w:rFonts w:ascii="Times New Roman" w:hAnsi="Times New Roman"/>
          <w:b/>
          <w:bCs/>
          <w:sz w:val="36"/>
          <w:szCs w:val="26"/>
        </w:rPr>
        <w:t xml:space="preserve"> </w:t>
      </w:r>
      <w:r w:rsidRPr="00C34235">
        <w:rPr>
          <w:rFonts w:ascii="Times New Roman" w:hAnsi="Times New Roman"/>
          <w:b/>
          <w:bCs/>
          <w:sz w:val="28"/>
          <w:szCs w:val="28"/>
        </w:rPr>
        <w:t>С Ч Е Т Н О Й</w:t>
      </w:r>
      <w:r>
        <w:rPr>
          <w:rFonts w:ascii="Times New Roman" w:hAnsi="Times New Roman"/>
          <w:b/>
          <w:bCs/>
          <w:sz w:val="36"/>
          <w:szCs w:val="26"/>
        </w:rPr>
        <w:t xml:space="preserve">  </w:t>
      </w:r>
      <w:r w:rsidRPr="00C34235">
        <w:rPr>
          <w:rFonts w:ascii="Times New Roman" w:hAnsi="Times New Roman"/>
          <w:b/>
          <w:bCs/>
          <w:sz w:val="28"/>
          <w:szCs w:val="28"/>
        </w:rPr>
        <w:t xml:space="preserve">П А Л А Т Ы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4235">
        <w:rPr>
          <w:rFonts w:ascii="Times New Roman" w:hAnsi="Times New Roman"/>
          <w:b/>
          <w:bCs/>
          <w:sz w:val="28"/>
          <w:szCs w:val="28"/>
        </w:rPr>
        <w:t xml:space="preserve">В Е Р Х О В С К О Г О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2310A" w:rsidRDefault="0022310A" w:rsidP="00C34235">
      <w:pPr>
        <w:pStyle w:val="a5"/>
        <w:widowControl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Й О Н А    О Р Л О В С К О Й       О Б Л А С Т И   </w:t>
      </w:r>
    </w:p>
    <w:p w:rsidR="0022310A" w:rsidRDefault="0022310A" w:rsidP="00C34235">
      <w:pPr>
        <w:pStyle w:val="a5"/>
        <w:widowControl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80"/>
        <w:gridCol w:w="3420"/>
        <w:gridCol w:w="2088"/>
      </w:tblGrid>
      <w:tr w:rsidR="0022310A" w:rsidTr="00625E7D">
        <w:tc>
          <w:tcPr>
            <w:tcW w:w="1368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0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Наименование  должностей</w:t>
            </w:r>
          </w:p>
        </w:tc>
        <w:tc>
          <w:tcPr>
            <w:tcW w:w="3420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Функциональный признак</w:t>
            </w:r>
          </w:p>
        </w:tc>
        <w:tc>
          <w:tcPr>
            <w:tcW w:w="2088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Кол-во единиц</w:t>
            </w:r>
          </w:p>
        </w:tc>
      </w:tr>
      <w:tr w:rsidR="0022310A" w:rsidTr="00625E7D">
        <w:tc>
          <w:tcPr>
            <w:tcW w:w="1368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</w:t>
            </w: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 xml:space="preserve">     1.</w:t>
            </w:r>
          </w:p>
        </w:tc>
        <w:tc>
          <w:tcPr>
            <w:tcW w:w="3780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3420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Высшая группа должностей, функциональный признак должности «руководители»</w:t>
            </w:r>
          </w:p>
        </w:tc>
        <w:tc>
          <w:tcPr>
            <w:tcW w:w="2088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 xml:space="preserve">        1</w:t>
            </w:r>
          </w:p>
        </w:tc>
      </w:tr>
    </w:tbl>
    <w:p w:rsidR="0022310A" w:rsidRDefault="0022310A" w:rsidP="00C34235">
      <w:pPr>
        <w:pStyle w:val="a5"/>
        <w:widowControl w:val="0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</w:t>
      </w:r>
      <w:r w:rsidRPr="00502DED">
        <w:rPr>
          <w:rFonts w:ascii="Times New Roman" w:hAnsi="Times New Roman"/>
          <w:bCs/>
          <w:sz w:val="28"/>
          <w:szCs w:val="28"/>
        </w:rPr>
        <w:t xml:space="preserve"> Аппарат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80"/>
        <w:gridCol w:w="3420"/>
        <w:gridCol w:w="2088"/>
      </w:tblGrid>
      <w:tr w:rsidR="0022310A" w:rsidTr="00625E7D">
        <w:tc>
          <w:tcPr>
            <w:tcW w:w="1368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 xml:space="preserve">     2.</w:t>
            </w:r>
          </w:p>
        </w:tc>
        <w:tc>
          <w:tcPr>
            <w:tcW w:w="3780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Инспектор</w:t>
            </w:r>
          </w:p>
        </w:tc>
        <w:tc>
          <w:tcPr>
            <w:tcW w:w="3420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>Старшая группа должностей, функциональный признак должности «специалисты»</w:t>
            </w:r>
          </w:p>
        </w:tc>
        <w:tc>
          <w:tcPr>
            <w:tcW w:w="2088" w:type="dxa"/>
          </w:tcPr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2310A" w:rsidRPr="00625E7D" w:rsidRDefault="0022310A" w:rsidP="00625E7D">
            <w:pPr>
              <w:pStyle w:val="a5"/>
              <w:widowControl w:val="0"/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5E7D">
              <w:rPr>
                <w:rFonts w:ascii="Times New Roman" w:hAnsi="Times New Roman"/>
                <w:bCs/>
                <w:sz w:val="28"/>
                <w:szCs w:val="28"/>
              </w:rPr>
              <w:t xml:space="preserve">         1</w:t>
            </w:r>
          </w:p>
        </w:tc>
      </w:tr>
    </w:tbl>
    <w:p w:rsidR="0022310A" w:rsidRPr="00502DED" w:rsidRDefault="0022310A" w:rsidP="00C34235">
      <w:pPr>
        <w:pStyle w:val="a5"/>
        <w:widowControl w:val="0"/>
        <w:spacing w:line="360" w:lineRule="auto"/>
        <w:rPr>
          <w:rFonts w:ascii="Times New Roman" w:hAnsi="Times New Roman"/>
          <w:bCs/>
          <w:sz w:val="36"/>
          <w:szCs w:val="26"/>
        </w:rPr>
      </w:pPr>
    </w:p>
    <w:p w:rsidR="0022310A" w:rsidRPr="00820256" w:rsidRDefault="0022310A" w:rsidP="00820256">
      <w:pPr>
        <w:pStyle w:val="a5"/>
        <w:widowControl w:val="0"/>
        <w:spacing w:line="240" w:lineRule="auto"/>
        <w:ind w:left="-540" w:firstLine="851"/>
        <w:jc w:val="center"/>
        <w:rPr>
          <w:rFonts w:ascii="Times New Roman" w:hAnsi="Times New Roman"/>
          <w:b/>
          <w:bCs/>
          <w:sz w:val="36"/>
          <w:szCs w:val="26"/>
        </w:rPr>
      </w:pPr>
      <w:r>
        <w:rPr>
          <w:rFonts w:ascii="Times New Roman" w:hAnsi="Times New Roman"/>
          <w:b/>
          <w:bCs/>
          <w:sz w:val="36"/>
          <w:szCs w:val="26"/>
        </w:rPr>
        <w:t xml:space="preserve">                          </w:t>
      </w: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 w:rsidP="00836B6E">
      <w:pPr>
        <w:rPr>
          <w:sz w:val="28"/>
          <w:szCs w:val="28"/>
        </w:rPr>
      </w:pPr>
    </w:p>
    <w:p w:rsidR="0022310A" w:rsidRDefault="0022310A">
      <w:pPr>
        <w:ind w:left="3960"/>
        <w:rPr>
          <w:sz w:val="28"/>
          <w:szCs w:val="28"/>
        </w:rPr>
      </w:pPr>
    </w:p>
    <w:p w:rsidR="0022310A" w:rsidRDefault="0022310A">
      <w:pPr>
        <w:ind w:left="3960"/>
        <w:rPr>
          <w:sz w:val="28"/>
          <w:szCs w:val="28"/>
        </w:rPr>
      </w:pPr>
    </w:p>
    <w:p w:rsidR="0022310A" w:rsidRDefault="0022310A">
      <w:pPr>
        <w:ind w:left="3960"/>
        <w:rPr>
          <w:sz w:val="28"/>
          <w:szCs w:val="28"/>
        </w:rPr>
      </w:pPr>
    </w:p>
    <w:p w:rsidR="0022310A" w:rsidRDefault="0022310A">
      <w:pPr>
        <w:ind w:left="3960"/>
        <w:rPr>
          <w:sz w:val="28"/>
          <w:szCs w:val="28"/>
        </w:rPr>
      </w:pPr>
    </w:p>
    <w:p w:rsidR="0022310A" w:rsidRDefault="0022310A">
      <w:pPr>
        <w:ind w:left="3960"/>
        <w:rPr>
          <w:sz w:val="28"/>
          <w:szCs w:val="28"/>
        </w:rPr>
      </w:pPr>
    </w:p>
    <w:p w:rsidR="0022310A" w:rsidRDefault="0022310A">
      <w:pPr>
        <w:ind w:left="3960"/>
        <w:rPr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ind w:left="540" w:right="180" w:firstLine="540"/>
        <w:jc w:val="both"/>
        <w:rPr>
          <w:sz w:val="26"/>
          <w:szCs w:val="26"/>
        </w:rPr>
      </w:pPr>
    </w:p>
    <w:p w:rsidR="0022310A" w:rsidRDefault="0022310A">
      <w:pPr>
        <w:ind w:left="540" w:right="180" w:firstLine="540"/>
        <w:jc w:val="both"/>
        <w:rPr>
          <w:sz w:val="26"/>
          <w:szCs w:val="26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2310A" w:rsidRDefault="0022310A">
      <w:pPr>
        <w:tabs>
          <w:tab w:val="left" w:pos="0"/>
        </w:tabs>
        <w:jc w:val="both"/>
        <w:rPr>
          <w:b/>
        </w:rPr>
      </w:pPr>
    </w:p>
    <w:sectPr w:rsidR="0022310A" w:rsidSect="00DD02C5">
      <w:pgSz w:w="11906" w:h="16838"/>
      <w:pgMar w:top="567" w:right="38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5B7"/>
    <w:multiLevelType w:val="hybridMultilevel"/>
    <w:tmpl w:val="7C486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05528C"/>
    <w:multiLevelType w:val="hybridMultilevel"/>
    <w:tmpl w:val="02F0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C157D"/>
    <w:multiLevelType w:val="hybridMultilevel"/>
    <w:tmpl w:val="25884D78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3">
    <w:nsid w:val="2054733E"/>
    <w:multiLevelType w:val="hybridMultilevel"/>
    <w:tmpl w:val="A7969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736025"/>
    <w:multiLevelType w:val="hybridMultilevel"/>
    <w:tmpl w:val="72DE3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EFF260E"/>
    <w:multiLevelType w:val="hybridMultilevel"/>
    <w:tmpl w:val="4900E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4B4"/>
    <w:rsid w:val="000257D8"/>
    <w:rsid w:val="0002680E"/>
    <w:rsid w:val="000544B4"/>
    <w:rsid w:val="00086E34"/>
    <w:rsid w:val="00092DA3"/>
    <w:rsid w:val="000A58BC"/>
    <w:rsid w:val="000D3541"/>
    <w:rsid w:val="00101CC7"/>
    <w:rsid w:val="00104401"/>
    <w:rsid w:val="00131699"/>
    <w:rsid w:val="001612E2"/>
    <w:rsid w:val="001B231F"/>
    <w:rsid w:val="001B39C2"/>
    <w:rsid w:val="001B539D"/>
    <w:rsid w:val="001C01C9"/>
    <w:rsid w:val="001C028B"/>
    <w:rsid w:val="001D05BC"/>
    <w:rsid w:val="001F0C09"/>
    <w:rsid w:val="001F32A5"/>
    <w:rsid w:val="00202FF9"/>
    <w:rsid w:val="00204996"/>
    <w:rsid w:val="0020746D"/>
    <w:rsid w:val="00212425"/>
    <w:rsid w:val="002153D7"/>
    <w:rsid w:val="00215ECF"/>
    <w:rsid w:val="00220AC6"/>
    <w:rsid w:val="0022310A"/>
    <w:rsid w:val="0023264B"/>
    <w:rsid w:val="00262C3A"/>
    <w:rsid w:val="00282012"/>
    <w:rsid w:val="002B3555"/>
    <w:rsid w:val="002E3C65"/>
    <w:rsid w:val="002E5FD5"/>
    <w:rsid w:val="002F224F"/>
    <w:rsid w:val="002F6F55"/>
    <w:rsid w:val="00326929"/>
    <w:rsid w:val="003670CC"/>
    <w:rsid w:val="003874D3"/>
    <w:rsid w:val="003A1A5D"/>
    <w:rsid w:val="003B53EF"/>
    <w:rsid w:val="003C75FE"/>
    <w:rsid w:val="003E2850"/>
    <w:rsid w:val="003E4D00"/>
    <w:rsid w:val="003E6805"/>
    <w:rsid w:val="003F21F5"/>
    <w:rsid w:val="003F2DE3"/>
    <w:rsid w:val="00413D71"/>
    <w:rsid w:val="004605BA"/>
    <w:rsid w:val="004837EF"/>
    <w:rsid w:val="004927E3"/>
    <w:rsid w:val="004A645A"/>
    <w:rsid w:val="004C3A52"/>
    <w:rsid w:val="004F4637"/>
    <w:rsid w:val="004F4DE3"/>
    <w:rsid w:val="00502DED"/>
    <w:rsid w:val="00502F7E"/>
    <w:rsid w:val="005031B4"/>
    <w:rsid w:val="00556476"/>
    <w:rsid w:val="00596DA5"/>
    <w:rsid w:val="005978AC"/>
    <w:rsid w:val="005A30D3"/>
    <w:rsid w:val="00625E7D"/>
    <w:rsid w:val="00625EAD"/>
    <w:rsid w:val="00650DAC"/>
    <w:rsid w:val="00660DCB"/>
    <w:rsid w:val="006637F8"/>
    <w:rsid w:val="006A1A93"/>
    <w:rsid w:val="00723F06"/>
    <w:rsid w:val="007364C8"/>
    <w:rsid w:val="0073710D"/>
    <w:rsid w:val="00751B9B"/>
    <w:rsid w:val="007922A9"/>
    <w:rsid w:val="00792919"/>
    <w:rsid w:val="007A18FA"/>
    <w:rsid w:val="007C3A38"/>
    <w:rsid w:val="007D19C4"/>
    <w:rsid w:val="007D2762"/>
    <w:rsid w:val="007D31C2"/>
    <w:rsid w:val="007F0291"/>
    <w:rsid w:val="00820256"/>
    <w:rsid w:val="00836B6E"/>
    <w:rsid w:val="008601B5"/>
    <w:rsid w:val="008651ED"/>
    <w:rsid w:val="00896219"/>
    <w:rsid w:val="008B18ED"/>
    <w:rsid w:val="008C06C5"/>
    <w:rsid w:val="008C7F99"/>
    <w:rsid w:val="008D7DAA"/>
    <w:rsid w:val="008E1E26"/>
    <w:rsid w:val="008F4868"/>
    <w:rsid w:val="00903D9C"/>
    <w:rsid w:val="00905D8C"/>
    <w:rsid w:val="009359AA"/>
    <w:rsid w:val="0093625F"/>
    <w:rsid w:val="00951D28"/>
    <w:rsid w:val="0095553F"/>
    <w:rsid w:val="00963075"/>
    <w:rsid w:val="009828D5"/>
    <w:rsid w:val="009A039E"/>
    <w:rsid w:val="009A7D25"/>
    <w:rsid w:val="009B3EBA"/>
    <w:rsid w:val="009B7E71"/>
    <w:rsid w:val="009C090D"/>
    <w:rsid w:val="009C22E0"/>
    <w:rsid w:val="009C3D1B"/>
    <w:rsid w:val="009D1856"/>
    <w:rsid w:val="009E1553"/>
    <w:rsid w:val="009E2D24"/>
    <w:rsid w:val="009F6AC5"/>
    <w:rsid w:val="00A12A5A"/>
    <w:rsid w:val="00A151E7"/>
    <w:rsid w:val="00A63F15"/>
    <w:rsid w:val="00A6457D"/>
    <w:rsid w:val="00A657EC"/>
    <w:rsid w:val="00AE5DC1"/>
    <w:rsid w:val="00B24E43"/>
    <w:rsid w:val="00B255B9"/>
    <w:rsid w:val="00BB0642"/>
    <w:rsid w:val="00BE03EC"/>
    <w:rsid w:val="00BE39D9"/>
    <w:rsid w:val="00BF6001"/>
    <w:rsid w:val="00BF784F"/>
    <w:rsid w:val="00C03B54"/>
    <w:rsid w:val="00C22561"/>
    <w:rsid w:val="00C27494"/>
    <w:rsid w:val="00C30634"/>
    <w:rsid w:val="00C34235"/>
    <w:rsid w:val="00C44BEF"/>
    <w:rsid w:val="00C703C5"/>
    <w:rsid w:val="00C847DF"/>
    <w:rsid w:val="00CA5A8E"/>
    <w:rsid w:val="00CD0A69"/>
    <w:rsid w:val="00CD4638"/>
    <w:rsid w:val="00D05B7D"/>
    <w:rsid w:val="00D177A6"/>
    <w:rsid w:val="00D4047E"/>
    <w:rsid w:val="00D73899"/>
    <w:rsid w:val="00D75933"/>
    <w:rsid w:val="00D82A86"/>
    <w:rsid w:val="00D83283"/>
    <w:rsid w:val="00D966E3"/>
    <w:rsid w:val="00DA4B06"/>
    <w:rsid w:val="00DC19E7"/>
    <w:rsid w:val="00DC1CCC"/>
    <w:rsid w:val="00DC5101"/>
    <w:rsid w:val="00DD02C5"/>
    <w:rsid w:val="00DE1116"/>
    <w:rsid w:val="00DE2E28"/>
    <w:rsid w:val="00DF45EC"/>
    <w:rsid w:val="00E01E00"/>
    <w:rsid w:val="00E25BEB"/>
    <w:rsid w:val="00E43B8B"/>
    <w:rsid w:val="00E459C4"/>
    <w:rsid w:val="00E51925"/>
    <w:rsid w:val="00E66B25"/>
    <w:rsid w:val="00E94141"/>
    <w:rsid w:val="00EC30B0"/>
    <w:rsid w:val="00ED0E62"/>
    <w:rsid w:val="00F00997"/>
    <w:rsid w:val="00F02B78"/>
    <w:rsid w:val="00F3496A"/>
    <w:rsid w:val="00F3717A"/>
    <w:rsid w:val="00F4112F"/>
    <w:rsid w:val="00F64461"/>
    <w:rsid w:val="00F6461A"/>
    <w:rsid w:val="00F7263E"/>
    <w:rsid w:val="00F85227"/>
    <w:rsid w:val="00F871EF"/>
    <w:rsid w:val="00FA451A"/>
    <w:rsid w:val="00FE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50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82A86"/>
    <w:rPr>
      <w:rFonts w:cs="Times New Roman"/>
      <w:sz w:val="2"/>
    </w:rPr>
  </w:style>
  <w:style w:type="paragraph" w:styleId="a5">
    <w:name w:val="header"/>
    <w:basedOn w:val="a"/>
    <w:link w:val="a6"/>
    <w:uiPriority w:val="99"/>
    <w:rsid w:val="00650DAC"/>
    <w:pPr>
      <w:tabs>
        <w:tab w:val="center" w:pos="4536"/>
        <w:tab w:val="right" w:pos="9072"/>
      </w:tabs>
      <w:spacing w:line="158" w:lineRule="auto"/>
    </w:pPr>
    <w:rPr>
      <w:rFonts w:ascii="Baltica" w:hAnsi="Baltica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82A8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65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82A86"/>
    <w:rPr>
      <w:rFonts w:ascii="Courier New" w:hAnsi="Courier New" w:cs="Courier New"/>
    </w:rPr>
  </w:style>
  <w:style w:type="paragraph" w:customStyle="1" w:styleId="1">
    <w:name w:val="Знак1 Знак Знак Знак"/>
    <w:basedOn w:val="a"/>
    <w:uiPriority w:val="99"/>
    <w:rsid w:val="00650DA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650D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locked/>
    <w:rsid w:val="00C3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РОССИЙСКАЯ ФЕДЕРАЦИЯ        </vt:lpstr>
    </vt:vector>
  </TitlesOfParts>
  <Company>Home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Fomin</cp:lastModifiedBy>
  <cp:revision>2</cp:revision>
  <cp:lastPrinted>2015-06-18T08:59:00Z</cp:lastPrinted>
  <dcterms:created xsi:type="dcterms:W3CDTF">2015-06-24T12:03:00Z</dcterms:created>
  <dcterms:modified xsi:type="dcterms:W3CDTF">2015-06-24T12:03:00Z</dcterms:modified>
</cp:coreProperties>
</file>