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B0" w:rsidRPr="007B2D38" w:rsidRDefault="00D677B0" w:rsidP="00D677B0">
      <w:pPr>
        <w:widowControl w:val="0"/>
        <w:jc w:val="center"/>
        <w:rPr>
          <w:rFonts w:ascii="NTTimes/Cyrillic" w:hAnsi="NTTimes/Cyrillic"/>
          <w:spacing w:val="20"/>
          <w:sz w:val="40"/>
        </w:rPr>
      </w:pPr>
      <w:r w:rsidRPr="007B2D38">
        <w:rPr>
          <w:rFonts w:ascii="NTTimes/Cyrillic" w:hAnsi="NTTimes/Cyrillic"/>
          <w:spacing w:val="20"/>
          <w:sz w:val="40"/>
        </w:rPr>
        <w:t>Российская Федерация</w:t>
      </w:r>
    </w:p>
    <w:p w:rsidR="00D677B0" w:rsidRPr="007B2D38" w:rsidRDefault="00D677B0" w:rsidP="00D677B0">
      <w:pPr>
        <w:pStyle w:val="a8"/>
        <w:widowControl w:val="0"/>
        <w:jc w:val="center"/>
        <w:rPr>
          <w:rFonts w:ascii="NTTimes/Cyrillic" w:hAnsi="NTTimes/Cyrillic"/>
          <w:spacing w:val="20"/>
          <w:sz w:val="40"/>
        </w:rPr>
      </w:pPr>
      <w:r w:rsidRPr="007B2D38">
        <w:rPr>
          <w:rFonts w:ascii="NTTimes/Cyrillic" w:hAnsi="NTTimes/Cyrillic"/>
          <w:spacing w:val="20"/>
          <w:sz w:val="40"/>
        </w:rPr>
        <w:t>Орловская область</w:t>
      </w:r>
    </w:p>
    <w:p w:rsidR="00D677B0" w:rsidRPr="007B2D38" w:rsidRDefault="00D677B0" w:rsidP="00D677B0">
      <w:pPr>
        <w:pStyle w:val="a8"/>
        <w:widowControl w:val="0"/>
        <w:jc w:val="center"/>
        <w:rPr>
          <w:rFonts w:ascii="NTTimes/Cyrillic" w:hAnsi="NTTimes/Cyrillic"/>
          <w:spacing w:val="20"/>
          <w:sz w:val="16"/>
        </w:rPr>
      </w:pPr>
    </w:p>
    <w:p w:rsidR="00D677B0" w:rsidRPr="007B2D38" w:rsidRDefault="00D677B0" w:rsidP="00D677B0">
      <w:pPr>
        <w:pStyle w:val="a8"/>
        <w:widowControl w:val="0"/>
        <w:jc w:val="center"/>
        <w:rPr>
          <w:rFonts w:ascii="Times New Roman" w:hAnsi="Times New Roman"/>
          <w:spacing w:val="20"/>
          <w:sz w:val="36"/>
        </w:rPr>
      </w:pPr>
      <w:r w:rsidRPr="007B2D38">
        <w:rPr>
          <w:rFonts w:ascii="AGOptimaCyr" w:hAnsi="AGOptimaCyr"/>
          <w:spacing w:val="20"/>
          <w:sz w:val="36"/>
        </w:rPr>
        <w:t xml:space="preserve">ВЕРХОВСКИЙ РАЙОННЫЙ </w:t>
      </w:r>
    </w:p>
    <w:p w:rsidR="00D677B0" w:rsidRPr="007B2D38" w:rsidRDefault="00D677B0" w:rsidP="00D677B0">
      <w:pPr>
        <w:pStyle w:val="a8"/>
        <w:widowControl w:val="0"/>
        <w:spacing w:line="360" w:lineRule="auto"/>
        <w:jc w:val="center"/>
        <w:rPr>
          <w:rFonts w:ascii="AGOptimaCyr" w:hAnsi="AGOptimaCyr"/>
          <w:spacing w:val="20"/>
          <w:sz w:val="36"/>
        </w:rPr>
      </w:pPr>
      <w:r w:rsidRPr="007B2D38">
        <w:rPr>
          <w:rFonts w:ascii="AGOptimaCyr" w:hAnsi="AGOptimaCyr"/>
          <w:spacing w:val="20"/>
          <w:sz w:val="36"/>
        </w:rPr>
        <w:t>СОВЕТ</w:t>
      </w:r>
      <w:r w:rsidRPr="007B2D38">
        <w:rPr>
          <w:rFonts w:ascii="Times New Roman" w:hAnsi="Times New Roman"/>
          <w:spacing w:val="20"/>
          <w:sz w:val="36"/>
        </w:rPr>
        <w:t xml:space="preserve"> </w:t>
      </w:r>
      <w:r w:rsidRPr="007B2D38">
        <w:rPr>
          <w:rFonts w:ascii="AGOptimaCyr" w:hAnsi="AGOptimaCyr"/>
          <w:spacing w:val="20"/>
          <w:sz w:val="36"/>
        </w:rPr>
        <w:t>НАРОДНЫХ ДЕПУТАТОВ</w:t>
      </w:r>
    </w:p>
    <w:p w:rsidR="00D677B0" w:rsidRPr="007B2D38" w:rsidRDefault="00D677B0" w:rsidP="00D677B0">
      <w:pPr>
        <w:pStyle w:val="a8"/>
        <w:widowControl w:val="0"/>
        <w:spacing w:line="480" w:lineRule="auto"/>
        <w:jc w:val="center"/>
        <w:rPr>
          <w:rFonts w:ascii="Arial" w:hAnsi="Arial" w:cs="Arial"/>
          <w:sz w:val="36"/>
          <w:szCs w:val="36"/>
        </w:rPr>
      </w:pPr>
      <w:r w:rsidRPr="007B2D38">
        <w:rPr>
          <w:rFonts w:ascii="Arial" w:hAnsi="Arial" w:cs="Arial"/>
          <w:sz w:val="36"/>
          <w:szCs w:val="36"/>
        </w:rPr>
        <w:t xml:space="preserve">РЕШЕНИЕ </w:t>
      </w:r>
    </w:p>
    <w:p w:rsidR="00D677B0" w:rsidRPr="00264CA2" w:rsidRDefault="00D677B0" w:rsidP="00D677B0">
      <w:pPr>
        <w:pStyle w:val="a8"/>
        <w:widowControl w:val="0"/>
        <w:rPr>
          <w:rFonts w:ascii="Times New Roman" w:hAnsi="Times New Roman"/>
          <w:b/>
          <w:sz w:val="28"/>
          <w:szCs w:val="28"/>
        </w:rPr>
      </w:pPr>
      <w:r w:rsidRPr="00EE0EF6">
        <w:rPr>
          <w:rFonts w:ascii="Times New Roman" w:hAnsi="Times New Roman"/>
          <w:b/>
          <w:sz w:val="28"/>
          <w:szCs w:val="28"/>
        </w:rPr>
        <w:t xml:space="preserve"> « </w:t>
      </w:r>
      <w:r>
        <w:rPr>
          <w:rFonts w:ascii="Times New Roman" w:hAnsi="Times New Roman"/>
          <w:b/>
          <w:sz w:val="28"/>
          <w:szCs w:val="28"/>
        </w:rPr>
        <w:t>02</w:t>
      </w:r>
      <w:r w:rsidRPr="00EE0EF6">
        <w:rPr>
          <w:rFonts w:ascii="Times New Roman" w:hAnsi="Times New Roman"/>
          <w:b/>
          <w:sz w:val="28"/>
          <w:szCs w:val="28"/>
        </w:rPr>
        <w:t xml:space="preserve"> » ию</w:t>
      </w:r>
      <w:r>
        <w:rPr>
          <w:rFonts w:ascii="Times New Roman" w:hAnsi="Times New Roman"/>
          <w:b/>
          <w:sz w:val="28"/>
          <w:szCs w:val="28"/>
        </w:rPr>
        <w:t>н</w:t>
      </w:r>
      <w:r w:rsidRPr="00EE0EF6">
        <w:rPr>
          <w:rFonts w:ascii="Times New Roman" w:hAnsi="Times New Roman"/>
          <w:b/>
          <w:sz w:val="28"/>
          <w:szCs w:val="28"/>
        </w:rPr>
        <w:t>я 201</w:t>
      </w:r>
      <w:r w:rsidR="00F773E3">
        <w:rPr>
          <w:rFonts w:ascii="Times New Roman" w:hAnsi="Times New Roman"/>
          <w:b/>
          <w:sz w:val="28"/>
          <w:szCs w:val="28"/>
        </w:rPr>
        <w:t>5</w:t>
      </w:r>
      <w:r w:rsidRPr="00EE0EF6">
        <w:rPr>
          <w:rFonts w:ascii="Times New Roman" w:hAnsi="Times New Roman"/>
          <w:b/>
          <w:sz w:val="28"/>
          <w:szCs w:val="28"/>
        </w:rPr>
        <w:t xml:space="preserve"> г. № </w:t>
      </w:r>
      <w:r>
        <w:rPr>
          <w:rFonts w:ascii="Times New Roman" w:hAnsi="Times New Roman"/>
          <w:b/>
          <w:sz w:val="28"/>
          <w:szCs w:val="28"/>
        </w:rPr>
        <w:t>39</w:t>
      </w:r>
      <w:r w:rsidRPr="00EE0EF6">
        <w:rPr>
          <w:rFonts w:ascii="Times New Roman" w:hAnsi="Times New Roman"/>
          <w:b/>
          <w:sz w:val="28"/>
          <w:szCs w:val="28"/>
        </w:rPr>
        <w:t>/</w:t>
      </w:r>
      <w:r>
        <w:rPr>
          <w:rFonts w:ascii="Times New Roman" w:hAnsi="Times New Roman"/>
          <w:b/>
          <w:sz w:val="28"/>
          <w:szCs w:val="28"/>
        </w:rPr>
        <w:t>312</w:t>
      </w:r>
      <w:r w:rsidRPr="00EE0EF6">
        <w:rPr>
          <w:rFonts w:ascii="Times New Roman" w:hAnsi="Times New Roman"/>
          <w:b/>
          <w:sz w:val="28"/>
          <w:szCs w:val="28"/>
        </w:rPr>
        <w:t xml:space="preserve">-рс                    </w:t>
      </w:r>
      <w:r>
        <w:rPr>
          <w:rFonts w:ascii="Times New Roman" w:hAnsi="Times New Roman"/>
          <w:b/>
          <w:sz w:val="28"/>
          <w:szCs w:val="28"/>
        </w:rPr>
        <w:t xml:space="preserve">          </w:t>
      </w:r>
      <w:r w:rsidRPr="00264CA2">
        <w:rPr>
          <w:rFonts w:ascii="Times New Roman" w:hAnsi="Times New Roman"/>
          <w:b/>
          <w:sz w:val="28"/>
          <w:szCs w:val="28"/>
        </w:rPr>
        <w:t>Принято на 3</w:t>
      </w:r>
      <w:r>
        <w:rPr>
          <w:rFonts w:ascii="Times New Roman" w:hAnsi="Times New Roman"/>
          <w:b/>
          <w:sz w:val="28"/>
          <w:szCs w:val="28"/>
        </w:rPr>
        <w:t>9</w:t>
      </w:r>
      <w:r w:rsidRPr="00264CA2">
        <w:rPr>
          <w:rFonts w:ascii="Times New Roman" w:hAnsi="Times New Roman"/>
          <w:b/>
          <w:sz w:val="28"/>
          <w:szCs w:val="28"/>
        </w:rPr>
        <w:t xml:space="preserve"> сессии</w:t>
      </w:r>
    </w:p>
    <w:p w:rsidR="00D677B0" w:rsidRPr="00264CA2" w:rsidRDefault="00D677B0" w:rsidP="00D677B0">
      <w:pPr>
        <w:pStyle w:val="a8"/>
        <w:widowControl w:val="0"/>
        <w:jc w:val="both"/>
        <w:rPr>
          <w:rFonts w:ascii="Times New Roman" w:hAnsi="Times New Roman"/>
          <w:b/>
          <w:sz w:val="28"/>
          <w:szCs w:val="28"/>
        </w:rPr>
      </w:pPr>
      <w:r>
        <w:rPr>
          <w:rFonts w:ascii="Times New Roman" w:hAnsi="Times New Roman"/>
          <w:b/>
          <w:sz w:val="28"/>
          <w:szCs w:val="28"/>
        </w:rPr>
        <w:t xml:space="preserve">     п. Верховье</w:t>
      </w:r>
      <w:r w:rsidRPr="00264CA2">
        <w:rPr>
          <w:rFonts w:ascii="Times New Roman" w:hAnsi="Times New Roman"/>
          <w:b/>
          <w:sz w:val="28"/>
          <w:szCs w:val="28"/>
        </w:rPr>
        <w:t xml:space="preserve">                                                   </w:t>
      </w:r>
      <w:r>
        <w:rPr>
          <w:rFonts w:ascii="Times New Roman" w:hAnsi="Times New Roman"/>
          <w:b/>
          <w:sz w:val="28"/>
          <w:szCs w:val="28"/>
        </w:rPr>
        <w:t xml:space="preserve">          В</w:t>
      </w:r>
      <w:r w:rsidRPr="00264CA2">
        <w:rPr>
          <w:rFonts w:ascii="Times New Roman" w:hAnsi="Times New Roman"/>
          <w:b/>
          <w:sz w:val="28"/>
          <w:szCs w:val="28"/>
        </w:rPr>
        <w:t xml:space="preserve">ерховского </w:t>
      </w:r>
      <w:proofErr w:type="gramStart"/>
      <w:r w:rsidRPr="00264CA2">
        <w:rPr>
          <w:rFonts w:ascii="Times New Roman" w:hAnsi="Times New Roman"/>
          <w:b/>
          <w:sz w:val="28"/>
          <w:szCs w:val="28"/>
        </w:rPr>
        <w:t>районного</w:t>
      </w:r>
      <w:proofErr w:type="gramEnd"/>
      <w:r w:rsidRPr="00264CA2">
        <w:rPr>
          <w:rFonts w:ascii="Times New Roman" w:hAnsi="Times New Roman"/>
          <w:b/>
          <w:sz w:val="28"/>
          <w:szCs w:val="28"/>
        </w:rPr>
        <w:t xml:space="preserve"> </w:t>
      </w:r>
    </w:p>
    <w:p w:rsidR="00D677B0" w:rsidRPr="00264CA2" w:rsidRDefault="00D677B0" w:rsidP="00D677B0">
      <w:pPr>
        <w:pStyle w:val="a8"/>
        <w:widowControl w:val="0"/>
        <w:ind w:firstLine="851"/>
        <w:jc w:val="both"/>
        <w:rPr>
          <w:rFonts w:ascii="Times New Roman" w:hAnsi="Times New Roman"/>
          <w:b/>
          <w:sz w:val="28"/>
          <w:szCs w:val="28"/>
        </w:rPr>
      </w:pPr>
      <w:r w:rsidRPr="00264CA2">
        <w:rPr>
          <w:rFonts w:ascii="Times New Roman" w:hAnsi="Times New Roman"/>
          <w:b/>
          <w:sz w:val="28"/>
          <w:szCs w:val="28"/>
        </w:rPr>
        <w:t xml:space="preserve">                                                                    </w:t>
      </w:r>
      <w:r>
        <w:rPr>
          <w:rFonts w:ascii="Times New Roman" w:hAnsi="Times New Roman"/>
          <w:b/>
          <w:sz w:val="28"/>
          <w:szCs w:val="28"/>
        </w:rPr>
        <w:t xml:space="preserve">       Совета </w:t>
      </w:r>
      <w:r w:rsidRPr="00264CA2">
        <w:rPr>
          <w:rFonts w:ascii="Times New Roman" w:hAnsi="Times New Roman"/>
          <w:b/>
          <w:sz w:val="28"/>
          <w:szCs w:val="28"/>
        </w:rPr>
        <w:t>народных депутатов</w:t>
      </w:r>
    </w:p>
    <w:p w:rsidR="00D677B0" w:rsidRPr="00264CA2" w:rsidRDefault="00D677B0" w:rsidP="00D677B0">
      <w:pPr>
        <w:pStyle w:val="a8"/>
        <w:widowControl w:val="0"/>
        <w:tabs>
          <w:tab w:val="left" w:pos="3210"/>
        </w:tabs>
        <w:jc w:val="both"/>
        <w:rPr>
          <w:rFonts w:ascii="Times New Roman" w:hAnsi="Times New Roman"/>
          <w:b/>
          <w:sz w:val="28"/>
          <w:szCs w:val="28"/>
        </w:rPr>
      </w:pPr>
    </w:p>
    <w:p w:rsidR="00D677B0" w:rsidRPr="00F3588C" w:rsidRDefault="00D677B0" w:rsidP="00D677B0">
      <w:pPr>
        <w:ind w:firstLine="709"/>
        <w:rPr>
          <w:sz w:val="28"/>
          <w:szCs w:val="28"/>
        </w:rPr>
      </w:pPr>
    </w:p>
    <w:p w:rsidR="00D677B0" w:rsidRPr="00264CA2" w:rsidRDefault="00D677B0" w:rsidP="00D677B0">
      <w:pPr>
        <w:jc w:val="both"/>
        <w:rPr>
          <w:b/>
          <w:sz w:val="28"/>
          <w:szCs w:val="28"/>
        </w:rPr>
      </w:pPr>
      <w:r w:rsidRPr="00264CA2">
        <w:rPr>
          <w:b/>
          <w:sz w:val="28"/>
          <w:szCs w:val="28"/>
        </w:rPr>
        <w:t>О принятии к сведению отчета</w:t>
      </w:r>
    </w:p>
    <w:p w:rsidR="00D677B0" w:rsidRPr="00264CA2" w:rsidRDefault="00D677B0" w:rsidP="00D677B0">
      <w:pPr>
        <w:jc w:val="both"/>
        <w:rPr>
          <w:b/>
          <w:sz w:val="28"/>
          <w:szCs w:val="28"/>
        </w:rPr>
      </w:pPr>
      <w:r w:rsidRPr="00264CA2">
        <w:rPr>
          <w:b/>
          <w:sz w:val="28"/>
          <w:szCs w:val="28"/>
        </w:rPr>
        <w:t>главы администрации Верховского района</w:t>
      </w:r>
    </w:p>
    <w:p w:rsidR="00D677B0" w:rsidRPr="00264CA2" w:rsidRDefault="00D677B0" w:rsidP="00D677B0">
      <w:pPr>
        <w:jc w:val="both"/>
        <w:rPr>
          <w:b/>
          <w:sz w:val="28"/>
          <w:szCs w:val="28"/>
        </w:rPr>
      </w:pPr>
      <w:r w:rsidRPr="00264CA2">
        <w:rPr>
          <w:b/>
          <w:sz w:val="28"/>
          <w:szCs w:val="28"/>
        </w:rPr>
        <w:t xml:space="preserve">Орловской области о результатах </w:t>
      </w:r>
    </w:p>
    <w:p w:rsidR="00D677B0" w:rsidRPr="00264CA2" w:rsidRDefault="00D677B0" w:rsidP="00D677B0">
      <w:pPr>
        <w:jc w:val="both"/>
        <w:rPr>
          <w:b/>
          <w:sz w:val="28"/>
          <w:szCs w:val="28"/>
        </w:rPr>
      </w:pPr>
      <w:r w:rsidRPr="00264CA2">
        <w:rPr>
          <w:b/>
          <w:sz w:val="28"/>
          <w:szCs w:val="28"/>
        </w:rPr>
        <w:t>своей деятельности и работе администр</w:t>
      </w:r>
      <w:r w:rsidRPr="00264CA2">
        <w:rPr>
          <w:b/>
          <w:sz w:val="28"/>
          <w:szCs w:val="28"/>
        </w:rPr>
        <w:t>а</w:t>
      </w:r>
      <w:r w:rsidRPr="00264CA2">
        <w:rPr>
          <w:b/>
          <w:sz w:val="28"/>
          <w:szCs w:val="28"/>
        </w:rPr>
        <w:t xml:space="preserve">ции </w:t>
      </w:r>
    </w:p>
    <w:p w:rsidR="00D677B0" w:rsidRPr="00264CA2" w:rsidRDefault="00F773E3" w:rsidP="00D677B0">
      <w:pPr>
        <w:jc w:val="both"/>
        <w:rPr>
          <w:b/>
          <w:sz w:val="28"/>
          <w:szCs w:val="28"/>
        </w:rPr>
      </w:pPr>
      <w:r>
        <w:rPr>
          <w:b/>
          <w:sz w:val="28"/>
          <w:szCs w:val="28"/>
        </w:rPr>
        <w:t>в 2014</w:t>
      </w:r>
      <w:r w:rsidR="00D677B0" w:rsidRPr="00264CA2">
        <w:rPr>
          <w:b/>
          <w:sz w:val="28"/>
          <w:szCs w:val="28"/>
        </w:rPr>
        <w:t xml:space="preserve"> году</w:t>
      </w:r>
    </w:p>
    <w:p w:rsidR="00D677B0" w:rsidRDefault="00D677B0" w:rsidP="00D677B0">
      <w:pPr>
        <w:ind w:firstLine="709"/>
        <w:jc w:val="both"/>
        <w:rPr>
          <w:sz w:val="28"/>
          <w:szCs w:val="28"/>
        </w:rPr>
      </w:pPr>
    </w:p>
    <w:p w:rsidR="00D677B0" w:rsidRDefault="00D677B0" w:rsidP="00D677B0">
      <w:pPr>
        <w:ind w:firstLine="709"/>
        <w:jc w:val="both"/>
        <w:rPr>
          <w:sz w:val="28"/>
          <w:szCs w:val="28"/>
        </w:rPr>
      </w:pPr>
    </w:p>
    <w:p w:rsidR="00D677B0" w:rsidRPr="00791111" w:rsidRDefault="00D677B0" w:rsidP="00D677B0">
      <w:pPr>
        <w:ind w:firstLine="709"/>
        <w:jc w:val="both"/>
        <w:rPr>
          <w:sz w:val="28"/>
          <w:szCs w:val="28"/>
        </w:rPr>
      </w:pPr>
      <w:r w:rsidRPr="00A452DA">
        <w:rPr>
          <w:sz w:val="28"/>
          <w:szCs w:val="28"/>
        </w:rPr>
        <w:t>В соответствии</w:t>
      </w:r>
      <w:r w:rsidR="00860E12">
        <w:rPr>
          <w:sz w:val="28"/>
          <w:szCs w:val="28"/>
        </w:rPr>
        <w:t xml:space="preserve"> с частью</w:t>
      </w:r>
      <w:r>
        <w:rPr>
          <w:sz w:val="28"/>
          <w:szCs w:val="28"/>
        </w:rPr>
        <w:t xml:space="preserve"> 11.1 статьи 35</w:t>
      </w:r>
      <w:r w:rsidRPr="00A452DA">
        <w:rPr>
          <w:sz w:val="28"/>
          <w:szCs w:val="28"/>
        </w:rPr>
        <w:t xml:space="preserve"> Федеральн</w:t>
      </w:r>
      <w:r>
        <w:rPr>
          <w:sz w:val="28"/>
          <w:szCs w:val="28"/>
        </w:rPr>
        <w:t>ого закона</w:t>
      </w:r>
      <w:r w:rsidRPr="00A452DA">
        <w:rPr>
          <w:sz w:val="28"/>
          <w:szCs w:val="28"/>
        </w:rPr>
        <w:t xml:space="preserve"> № 131-ФЗ «Об общих принципах организации местного самоуправления в Российской Федерации»</w:t>
      </w:r>
      <w:r>
        <w:rPr>
          <w:sz w:val="28"/>
          <w:szCs w:val="28"/>
        </w:rPr>
        <w:t>,</w:t>
      </w:r>
      <w:r w:rsidRPr="00A452DA">
        <w:rPr>
          <w:sz w:val="28"/>
          <w:szCs w:val="28"/>
        </w:rPr>
        <w:t xml:space="preserve"> ст. 25.1 Устава Верховского района </w:t>
      </w:r>
      <w:r>
        <w:rPr>
          <w:sz w:val="28"/>
          <w:szCs w:val="28"/>
        </w:rPr>
        <w:t>Орловской области</w:t>
      </w:r>
      <w:r w:rsidRPr="00A452DA">
        <w:rPr>
          <w:sz w:val="28"/>
          <w:szCs w:val="28"/>
        </w:rPr>
        <w:t xml:space="preserve"> </w:t>
      </w:r>
      <w:proofErr w:type="spellStart"/>
      <w:r w:rsidRPr="00791111">
        <w:rPr>
          <w:sz w:val="28"/>
          <w:szCs w:val="28"/>
        </w:rPr>
        <w:t>Верховский</w:t>
      </w:r>
      <w:proofErr w:type="spellEnd"/>
      <w:r w:rsidRPr="00791111">
        <w:rPr>
          <w:sz w:val="28"/>
          <w:szCs w:val="28"/>
        </w:rPr>
        <w:t xml:space="preserve"> районный Совет народных депутатов РЕШИЛ:</w:t>
      </w:r>
    </w:p>
    <w:p w:rsidR="00D677B0" w:rsidRDefault="00D677B0" w:rsidP="00D677B0">
      <w:pPr>
        <w:ind w:firstLine="709"/>
        <w:rPr>
          <w:sz w:val="28"/>
          <w:szCs w:val="28"/>
        </w:rPr>
      </w:pPr>
      <w:bookmarkStart w:id="0" w:name="sub_1"/>
    </w:p>
    <w:p w:rsidR="00D677B0" w:rsidRPr="001412C6" w:rsidRDefault="00D677B0" w:rsidP="00D677B0">
      <w:pPr>
        <w:ind w:firstLine="709"/>
        <w:jc w:val="both"/>
        <w:rPr>
          <w:sz w:val="28"/>
          <w:szCs w:val="28"/>
        </w:rPr>
      </w:pPr>
      <w:r w:rsidRPr="001412C6">
        <w:rPr>
          <w:sz w:val="28"/>
          <w:szCs w:val="28"/>
        </w:rPr>
        <w:t xml:space="preserve">1. </w:t>
      </w:r>
      <w:bookmarkEnd w:id="0"/>
      <w:r w:rsidRPr="001412C6">
        <w:rPr>
          <w:sz w:val="28"/>
          <w:szCs w:val="28"/>
        </w:rPr>
        <w:t>Принять к сведению Отчет главы администрации Верховского района Орловской области о результатах своей деятельности и работе администр</w:t>
      </w:r>
      <w:r w:rsidRPr="001412C6">
        <w:rPr>
          <w:sz w:val="28"/>
          <w:szCs w:val="28"/>
        </w:rPr>
        <w:t>а</w:t>
      </w:r>
      <w:r w:rsidRPr="001412C6">
        <w:rPr>
          <w:sz w:val="28"/>
          <w:szCs w:val="28"/>
        </w:rPr>
        <w:t>ции в 201</w:t>
      </w:r>
      <w:r w:rsidR="00F773E3">
        <w:rPr>
          <w:sz w:val="28"/>
          <w:szCs w:val="28"/>
        </w:rPr>
        <w:t xml:space="preserve">4 </w:t>
      </w:r>
      <w:r w:rsidRPr="001412C6">
        <w:rPr>
          <w:sz w:val="28"/>
          <w:szCs w:val="28"/>
        </w:rPr>
        <w:t>году</w:t>
      </w:r>
      <w:r>
        <w:rPr>
          <w:sz w:val="28"/>
          <w:szCs w:val="28"/>
        </w:rPr>
        <w:t>.</w:t>
      </w:r>
    </w:p>
    <w:p w:rsidR="00D677B0" w:rsidRPr="006C0AEE" w:rsidRDefault="00D677B0" w:rsidP="00D677B0">
      <w:pPr>
        <w:ind w:firstLine="709"/>
        <w:rPr>
          <w:sz w:val="28"/>
          <w:szCs w:val="28"/>
        </w:rPr>
      </w:pPr>
    </w:p>
    <w:p w:rsidR="00D677B0" w:rsidRDefault="00D677B0" w:rsidP="00D677B0">
      <w:pPr>
        <w:ind w:firstLine="709"/>
        <w:rPr>
          <w:sz w:val="28"/>
          <w:szCs w:val="28"/>
        </w:rPr>
      </w:pPr>
    </w:p>
    <w:p w:rsidR="00D677B0" w:rsidRPr="006C0AEE" w:rsidRDefault="00D677B0" w:rsidP="00D677B0">
      <w:pPr>
        <w:ind w:firstLine="709"/>
        <w:rPr>
          <w:sz w:val="28"/>
          <w:szCs w:val="28"/>
        </w:rPr>
      </w:pPr>
    </w:p>
    <w:p w:rsidR="00D677B0" w:rsidRPr="00DF7E84" w:rsidRDefault="00D677B0" w:rsidP="00D677B0">
      <w:pPr>
        <w:spacing w:before="120"/>
        <w:ind w:firstLine="709"/>
        <w:rPr>
          <w:b/>
          <w:sz w:val="28"/>
          <w:szCs w:val="28"/>
        </w:rPr>
      </w:pPr>
      <w:r w:rsidRPr="00DF7E84">
        <w:rPr>
          <w:b/>
          <w:sz w:val="28"/>
          <w:szCs w:val="28"/>
        </w:rPr>
        <w:t>Глава Верховского района                                         А.И. Миронов</w:t>
      </w:r>
    </w:p>
    <w:p w:rsidR="00D677B0" w:rsidRDefault="00D677B0" w:rsidP="00D677B0">
      <w:pPr>
        <w:jc w:val="center"/>
        <w:rPr>
          <w:b/>
          <w:sz w:val="28"/>
          <w:szCs w:val="28"/>
        </w:rPr>
      </w:pPr>
    </w:p>
    <w:p w:rsidR="00D677B0" w:rsidRDefault="00D677B0" w:rsidP="00D677B0">
      <w:pPr>
        <w:jc w:val="center"/>
        <w:rPr>
          <w:b/>
          <w:sz w:val="28"/>
          <w:szCs w:val="28"/>
        </w:rPr>
      </w:pPr>
    </w:p>
    <w:p w:rsidR="00D677B0" w:rsidRDefault="00D677B0" w:rsidP="00D677B0">
      <w:pPr>
        <w:jc w:val="center"/>
        <w:rPr>
          <w:b/>
          <w:sz w:val="28"/>
          <w:szCs w:val="28"/>
        </w:rPr>
      </w:pPr>
    </w:p>
    <w:p w:rsidR="00D677B0" w:rsidRDefault="00D677B0" w:rsidP="00D677B0">
      <w:pPr>
        <w:jc w:val="center"/>
        <w:rPr>
          <w:b/>
          <w:sz w:val="28"/>
          <w:szCs w:val="28"/>
        </w:rPr>
      </w:pPr>
    </w:p>
    <w:p w:rsidR="00D677B0" w:rsidRDefault="00D677B0" w:rsidP="00D677B0">
      <w:pPr>
        <w:jc w:val="center"/>
        <w:rPr>
          <w:b/>
          <w:sz w:val="28"/>
          <w:szCs w:val="28"/>
        </w:rPr>
      </w:pPr>
    </w:p>
    <w:p w:rsidR="00D677B0" w:rsidRDefault="00D677B0" w:rsidP="00D677B0">
      <w:pPr>
        <w:jc w:val="center"/>
        <w:rPr>
          <w:b/>
          <w:sz w:val="28"/>
          <w:szCs w:val="28"/>
        </w:rPr>
      </w:pPr>
    </w:p>
    <w:p w:rsidR="00D677B0" w:rsidRDefault="00D677B0" w:rsidP="00D677B0">
      <w:pPr>
        <w:jc w:val="center"/>
        <w:rPr>
          <w:b/>
          <w:sz w:val="28"/>
          <w:szCs w:val="28"/>
        </w:rPr>
      </w:pPr>
    </w:p>
    <w:p w:rsidR="00D677B0" w:rsidRDefault="00D677B0" w:rsidP="00D677B0">
      <w:pPr>
        <w:jc w:val="center"/>
        <w:rPr>
          <w:b/>
          <w:sz w:val="28"/>
          <w:szCs w:val="28"/>
        </w:rPr>
      </w:pPr>
    </w:p>
    <w:p w:rsidR="00D677B0" w:rsidRPr="00812FC3" w:rsidRDefault="00D677B0" w:rsidP="00D677B0">
      <w:pPr>
        <w:ind w:left="4860"/>
        <w:outlineLvl w:val="2"/>
        <w:rPr>
          <w:b/>
          <w:bCs/>
        </w:rPr>
      </w:pPr>
      <w:r>
        <w:rPr>
          <w:b/>
          <w:bCs/>
        </w:rPr>
        <w:lastRenderedPageBreak/>
        <w:t xml:space="preserve">         </w:t>
      </w:r>
      <w:r w:rsidRPr="00812FC3">
        <w:rPr>
          <w:b/>
          <w:bCs/>
        </w:rPr>
        <w:t>Приложение</w:t>
      </w:r>
    </w:p>
    <w:p w:rsidR="00D677B0" w:rsidRPr="00812FC3" w:rsidRDefault="00D677B0" w:rsidP="00D677B0">
      <w:pPr>
        <w:ind w:left="4860"/>
        <w:outlineLvl w:val="2"/>
        <w:rPr>
          <w:b/>
          <w:bCs/>
        </w:rPr>
      </w:pPr>
      <w:r w:rsidRPr="00812FC3">
        <w:rPr>
          <w:b/>
          <w:bCs/>
        </w:rPr>
        <w:t xml:space="preserve"> </w:t>
      </w:r>
      <w:r>
        <w:rPr>
          <w:b/>
          <w:bCs/>
        </w:rPr>
        <w:t xml:space="preserve">        </w:t>
      </w:r>
      <w:r w:rsidRPr="00812FC3">
        <w:rPr>
          <w:b/>
          <w:bCs/>
        </w:rPr>
        <w:t>к решению Верховского</w:t>
      </w:r>
    </w:p>
    <w:p w:rsidR="00D677B0" w:rsidRPr="00812FC3" w:rsidRDefault="00D677B0" w:rsidP="00D677B0">
      <w:pPr>
        <w:ind w:left="4860"/>
        <w:outlineLvl w:val="2"/>
        <w:rPr>
          <w:b/>
          <w:bCs/>
        </w:rPr>
      </w:pPr>
      <w:r>
        <w:rPr>
          <w:b/>
          <w:bCs/>
        </w:rPr>
        <w:t xml:space="preserve">        </w:t>
      </w:r>
      <w:r w:rsidRPr="00812FC3">
        <w:rPr>
          <w:b/>
          <w:bCs/>
        </w:rPr>
        <w:t xml:space="preserve"> районного Совета народных депутатов</w:t>
      </w:r>
    </w:p>
    <w:p w:rsidR="00D677B0" w:rsidRDefault="00D677B0" w:rsidP="00D677B0">
      <w:pPr>
        <w:ind w:left="4860"/>
        <w:outlineLvl w:val="2"/>
        <w:rPr>
          <w:b/>
          <w:bCs/>
        </w:rPr>
      </w:pPr>
      <w:r>
        <w:rPr>
          <w:b/>
          <w:bCs/>
        </w:rPr>
        <w:t xml:space="preserve">         </w:t>
      </w:r>
      <w:r w:rsidRPr="00812FC3">
        <w:rPr>
          <w:b/>
          <w:bCs/>
        </w:rPr>
        <w:t>от «</w:t>
      </w:r>
      <w:r>
        <w:rPr>
          <w:b/>
          <w:bCs/>
        </w:rPr>
        <w:t>02</w:t>
      </w:r>
      <w:r w:rsidRPr="00812FC3">
        <w:rPr>
          <w:b/>
          <w:bCs/>
        </w:rPr>
        <w:t xml:space="preserve"> »ию</w:t>
      </w:r>
      <w:r>
        <w:rPr>
          <w:b/>
          <w:bCs/>
        </w:rPr>
        <w:t>н</w:t>
      </w:r>
      <w:r w:rsidRPr="00812FC3">
        <w:rPr>
          <w:b/>
          <w:bCs/>
        </w:rPr>
        <w:t>я 201</w:t>
      </w:r>
      <w:r w:rsidR="00F773E3">
        <w:rPr>
          <w:b/>
          <w:bCs/>
        </w:rPr>
        <w:t>5</w:t>
      </w:r>
      <w:r w:rsidRPr="00812FC3">
        <w:rPr>
          <w:b/>
          <w:bCs/>
        </w:rPr>
        <w:t xml:space="preserve"> г. №3</w:t>
      </w:r>
      <w:r>
        <w:rPr>
          <w:b/>
          <w:bCs/>
        </w:rPr>
        <w:t>9</w:t>
      </w:r>
      <w:r w:rsidRPr="00812FC3">
        <w:rPr>
          <w:b/>
          <w:bCs/>
        </w:rPr>
        <w:t>/</w:t>
      </w:r>
      <w:r>
        <w:rPr>
          <w:b/>
          <w:bCs/>
        </w:rPr>
        <w:t>312</w:t>
      </w:r>
      <w:r w:rsidRPr="00812FC3">
        <w:rPr>
          <w:b/>
          <w:bCs/>
        </w:rPr>
        <w:t>-рс</w:t>
      </w:r>
    </w:p>
    <w:p w:rsidR="00D677B0" w:rsidRDefault="00D677B0" w:rsidP="00D677B0">
      <w:pPr>
        <w:ind w:left="4860"/>
        <w:outlineLvl w:val="2"/>
        <w:rPr>
          <w:b/>
          <w:bCs/>
        </w:rPr>
      </w:pPr>
    </w:p>
    <w:p w:rsidR="00D677B0" w:rsidRDefault="00D677B0" w:rsidP="00E139AF">
      <w:pPr>
        <w:jc w:val="center"/>
      </w:pPr>
    </w:p>
    <w:p w:rsidR="006D6032" w:rsidRPr="00B6302F" w:rsidRDefault="006D6032" w:rsidP="00E139AF">
      <w:pPr>
        <w:jc w:val="center"/>
      </w:pPr>
      <w:r w:rsidRPr="00B6302F">
        <w:t>Уважаемые депутаты,</w:t>
      </w:r>
      <w:r w:rsidR="00B6302F">
        <w:t xml:space="preserve"> главы поселений, </w:t>
      </w:r>
      <w:r w:rsidRPr="00B6302F">
        <w:t>коллеги и приглашенные!</w:t>
      </w:r>
    </w:p>
    <w:p w:rsidR="006D6032" w:rsidRPr="00B6302F" w:rsidRDefault="006D6032" w:rsidP="00696F48">
      <w:pPr>
        <w:spacing w:line="276" w:lineRule="auto"/>
        <w:ind w:firstLine="360"/>
        <w:jc w:val="both"/>
      </w:pPr>
    </w:p>
    <w:p w:rsidR="00B6302F" w:rsidRPr="00E139AF" w:rsidRDefault="00B6302F" w:rsidP="00E139AF">
      <w:pPr>
        <w:ind w:firstLine="709"/>
        <w:jc w:val="both"/>
      </w:pPr>
      <w:r w:rsidRPr="00E139AF">
        <w:t xml:space="preserve">Завершился, стал историей 2014 год. </w:t>
      </w:r>
    </w:p>
    <w:p w:rsidR="00B6302F" w:rsidRPr="00E139AF" w:rsidRDefault="00B6302F" w:rsidP="00E139AF">
      <w:pPr>
        <w:ind w:firstLine="709"/>
        <w:jc w:val="both"/>
      </w:pPr>
      <w:r w:rsidRPr="00E139AF">
        <w:t>Смена календаря – повод подводить итоги.</w:t>
      </w:r>
    </w:p>
    <w:p w:rsidR="00B6302F" w:rsidRPr="00E139AF" w:rsidRDefault="00B6302F" w:rsidP="00E139AF">
      <w:pPr>
        <w:ind w:firstLine="709"/>
        <w:jc w:val="both"/>
      </w:pPr>
      <w:r w:rsidRPr="00E139AF">
        <w:t xml:space="preserve">Традиционно в этом зале мы собираемся для того, чтобы дать оценку работе администрации района за прошедший год, сделать выводы, что получилось, а что пока нет, определить планы на будущее, наметить стратегию </w:t>
      </w:r>
      <w:r w:rsidR="00E341EF" w:rsidRPr="00E139AF">
        <w:t>дальнейшего</w:t>
      </w:r>
      <w:r w:rsidRPr="00E139AF">
        <w:t xml:space="preserve"> развития района.</w:t>
      </w:r>
    </w:p>
    <w:p w:rsidR="00BD6C9E" w:rsidRPr="00E139AF" w:rsidRDefault="00B6302F" w:rsidP="00E139AF">
      <w:pPr>
        <w:ind w:firstLine="709"/>
        <w:jc w:val="both"/>
      </w:pPr>
      <w:r w:rsidRPr="00E139AF">
        <w:t xml:space="preserve">Прошедший год не был простым. Перед районом стояло </w:t>
      </w:r>
      <w:r w:rsidR="00E341EF" w:rsidRPr="00E139AF">
        <w:t>много</w:t>
      </w:r>
      <w:r w:rsidRPr="00E139AF">
        <w:t xml:space="preserve"> задач, которые требовали внимания в течение всего года.</w:t>
      </w:r>
      <w:r w:rsidR="00BD6C9E" w:rsidRPr="00E139AF">
        <w:t xml:space="preserve"> Деятельность администрации в 2014 году, в первую очередь, была направлена на выполнение Указов Президента Российской Федерации В.В.Путина, целью которых является совершенствование экономической и социальной политики в нашей стране. </w:t>
      </w:r>
    </w:p>
    <w:p w:rsidR="00922D4A" w:rsidRPr="00E139AF" w:rsidRDefault="00696F48" w:rsidP="00E139AF">
      <w:pPr>
        <w:ind w:firstLine="709"/>
        <w:jc w:val="both"/>
      </w:pPr>
      <w:r w:rsidRPr="00E139AF">
        <w:t xml:space="preserve">Год минувший был наполнен значительными политическими и социально-культурными событиями. </w:t>
      </w:r>
      <w:r w:rsidR="00AF04DE" w:rsidRPr="00E139AF">
        <w:t xml:space="preserve">Для нашей страны 2014 год стал очень серьёзным испытанием в связи с известными событиями на Юго-востоке Украины. Практически всё лето </w:t>
      </w:r>
      <w:r w:rsidR="00922D4A" w:rsidRPr="00E139AF">
        <w:t>в Россию</w:t>
      </w:r>
      <w:r w:rsidR="00AF04DE" w:rsidRPr="00E139AF">
        <w:t xml:space="preserve"> шёл поток беженцев из Донбасса. </w:t>
      </w:r>
      <w:proofErr w:type="spellStart"/>
      <w:r w:rsidR="00922D4A" w:rsidRPr="00E139AF">
        <w:t>Верховский</w:t>
      </w:r>
      <w:proofErr w:type="spellEnd"/>
      <w:r w:rsidR="00922D4A" w:rsidRPr="00E139AF">
        <w:t xml:space="preserve"> район также не остался в стороне. </w:t>
      </w:r>
      <w:r w:rsidR="00AF04DE" w:rsidRPr="00E139AF">
        <w:t xml:space="preserve">Мы приняли, разместили  и обеспечили всем необходимым </w:t>
      </w:r>
      <w:r w:rsidR="00922D4A" w:rsidRPr="00E139AF">
        <w:t xml:space="preserve">граждан, вынужденно покинувших территорию Украины, направленных в наш район. </w:t>
      </w:r>
    </w:p>
    <w:p w:rsidR="00696F48" w:rsidRPr="00E139AF" w:rsidRDefault="00922D4A" w:rsidP="00E139AF">
      <w:pPr>
        <w:ind w:firstLine="709"/>
        <w:jc w:val="both"/>
      </w:pPr>
      <w:r w:rsidRPr="00E139AF">
        <w:t>В 2014 году с</w:t>
      </w:r>
      <w:r w:rsidR="00696F48" w:rsidRPr="00E139AF">
        <w:t>остоялись выборы Губернатора Орловской области. Произошло  серьезное обновление исполнительной власти Орловской области.</w:t>
      </w:r>
    </w:p>
    <w:p w:rsidR="00922D4A" w:rsidRPr="00E139AF" w:rsidRDefault="00922D4A" w:rsidP="00E139AF">
      <w:pPr>
        <w:ind w:firstLine="709"/>
        <w:jc w:val="both"/>
      </w:pPr>
      <w:r w:rsidRPr="00E139AF">
        <w:t>Чем характерен был ушедший год для администрации района и администраций поселений. Просто хочу напомнить:  в мае 2014 года вступил в силу</w:t>
      </w:r>
      <w:r w:rsidR="00B13B7E">
        <w:t xml:space="preserve"> федеральный закон</w:t>
      </w:r>
      <w:r w:rsidRPr="00E139AF">
        <w:t xml:space="preserve"> № 136-ФЗ, которым уточнен перечень вопросов местного значения поселений. При этом вопросы местного значения сельских поселений значительно сокращены. Из 34 полномочий в сельских поселениях остались 13, остальные  закреплены за районом. </w:t>
      </w:r>
      <w:r w:rsidR="00145690" w:rsidRPr="00E139AF">
        <w:t xml:space="preserve">Изменения в полномочиях отразились и на формировании доходной базы поселений и района в соответствии с бюджетным кодексом. </w:t>
      </w:r>
      <w:r w:rsidRPr="00E139AF">
        <w:t xml:space="preserve">Вместе с тем, после долгих обсуждений с главами, на декабрьской сессии районного Совета депутатов было принято решение о передаче части полномочий сельским поселениям путем заключения соглашений. Сейчас идет переходный период. Считаю, что </w:t>
      </w:r>
      <w:r w:rsidR="00145690" w:rsidRPr="00E139AF">
        <w:t xml:space="preserve">в </w:t>
      </w:r>
      <w:r w:rsidRPr="00E139AF">
        <w:t>2015 год</w:t>
      </w:r>
      <w:r w:rsidR="00AE025C" w:rsidRPr="00E139AF">
        <w:t>у</w:t>
      </w:r>
      <w:r w:rsidRPr="00E139AF">
        <w:t xml:space="preserve"> нам всем необходимо сосредоточится над тем, чтобы выстроить работу и сельских и районной администраций, так что бы это негативно не сказалось на жизни района и всех его жителей. </w:t>
      </w:r>
    </w:p>
    <w:p w:rsidR="00E341EF" w:rsidRPr="00E139AF" w:rsidRDefault="009A7865" w:rsidP="00E139AF">
      <w:pPr>
        <w:ind w:firstLine="709"/>
        <w:jc w:val="both"/>
      </w:pPr>
      <w:r w:rsidRPr="00E139AF">
        <w:t xml:space="preserve">2015 год не обещает быть легким, страна живет в условиях экономических санкций. </w:t>
      </w:r>
      <w:r w:rsidR="00E341EF" w:rsidRPr="00E139AF">
        <w:t>В конце года обострились негати</w:t>
      </w:r>
      <w:r w:rsidR="00BD6C9E" w:rsidRPr="00E139AF">
        <w:t>вные явления в экономике. П</w:t>
      </w:r>
      <w:r w:rsidR="00E341EF" w:rsidRPr="00E139AF">
        <w:t xml:space="preserve">роявление кризиса в той или иной степени ощущают предприятия и организации во всех сферах экономической деятельности. Это отражается на состоянии рынка труда и уровне благосостояния населения. Антикризисные планы Правительства Российской Федерации и правительства </w:t>
      </w:r>
      <w:r w:rsidRPr="00E139AF">
        <w:t xml:space="preserve">Орловской </w:t>
      </w:r>
      <w:r w:rsidR="00E341EF" w:rsidRPr="00E139AF">
        <w:t xml:space="preserve">области направлены на обеспечение устойчивого развития экономики и сохранения социальной стабильности. Администрацией района подготовлен антикризисный план действий на уровне муниципального образования. </w:t>
      </w:r>
    </w:p>
    <w:p w:rsidR="00E06F65" w:rsidRPr="00E139AF" w:rsidRDefault="00E341EF" w:rsidP="00E139AF">
      <w:pPr>
        <w:ind w:firstLine="709"/>
        <w:jc w:val="both"/>
      </w:pPr>
      <w:r w:rsidRPr="00E139AF">
        <w:t>Новые реалии вносят определенные коррективы в наши планы, но главные задачи, связанные с улучшением условий проживания для жителей района, повышением качества государственных и муниципальных услуг, остаются неизменными для нас.</w:t>
      </w:r>
    </w:p>
    <w:p w:rsidR="00E341EF" w:rsidRPr="00E139AF" w:rsidRDefault="00211E08" w:rsidP="00E139AF">
      <w:pPr>
        <w:ind w:firstLine="709"/>
        <w:jc w:val="both"/>
      </w:pPr>
      <w:r w:rsidRPr="00E139AF">
        <w:lastRenderedPageBreak/>
        <w:t xml:space="preserve">Над решением всех проблемных вопросов администрация района работает в тесном взаимодействии с органами государственной власти, поселениями, предприятиями и организациями, общественными формированиями. </w:t>
      </w:r>
      <w:r w:rsidR="00E341EF" w:rsidRPr="00E139AF">
        <w:t>На основных результатах этой работы я остановлюсь в своем отчете.</w:t>
      </w:r>
    </w:p>
    <w:p w:rsidR="00E341EF" w:rsidRPr="00E139AF" w:rsidRDefault="00E341EF" w:rsidP="00E139AF">
      <w:pPr>
        <w:ind w:firstLine="709"/>
        <w:jc w:val="both"/>
      </w:pPr>
    </w:p>
    <w:p w:rsidR="00E341EF" w:rsidRPr="00E139AF" w:rsidRDefault="00E341EF" w:rsidP="00E139AF">
      <w:pPr>
        <w:ind w:firstLine="709"/>
        <w:jc w:val="both"/>
      </w:pPr>
    </w:p>
    <w:p w:rsidR="007A01D1" w:rsidRPr="00E139AF" w:rsidRDefault="007A01D1" w:rsidP="00E139AF">
      <w:pPr>
        <w:autoSpaceDE w:val="0"/>
        <w:autoSpaceDN w:val="0"/>
        <w:adjustRightInd w:val="0"/>
        <w:ind w:firstLine="709"/>
        <w:jc w:val="both"/>
      </w:pPr>
      <w:r w:rsidRPr="00E139AF">
        <w:t xml:space="preserve">Основная деятельность финансового отдела администрации района в 2014 году была направлена на обеспечение проведения </w:t>
      </w:r>
      <w:r w:rsidRPr="00E139AF">
        <w:rPr>
          <w:b/>
        </w:rPr>
        <w:t>единой финансовой, бюджетной и налоговой политики,</w:t>
      </w:r>
      <w:r w:rsidRPr="00E139AF">
        <w:t xml:space="preserve"> ориентированной на результативность и эффективность расходования бюджетных средств. </w:t>
      </w:r>
    </w:p>
    <w:p w:rsidR="00656C15" w:rsidRPr="00E139AF" w:rsidRDefault="00940EAC" w:rsidP="00E139AF">
      <w:pPr>
        <w:ind w:firstLine="709"/>
        <w:jc w:val="both"/>
      </w:pPr>
      <w:r w:rsidRPr="00E139AF">
        <w:t>Б</w:t>
      </w:r>
      <w:r w:rsidR="00656C15" w:rsidRPr="00E139AF">
        <w:t>юджет Верховского района Орловской области утверждается на 3 года.</w:t>
      </w:r>
    </w:p>
    <w:p w:rsidR="00656C15" w:rsidRPr="00E139AF" w:rsidRDefault="00656C15" w:rsidP="00E139AF">
      <w:pPr>
        <w:ind w:firstLine="709"/>
        <w:jc w:val="both"/>
      </w:pPr>
      <w:r w:rsidRPr="00E139AF">
        <w:t>Консолидированный бюджет Верховского района состоит из бюджета муниципального района и 11 бюджетов поселений.</w:t>
      </w:r>
    </w:p>
    <w:p w:rsidR="00656C15" w:rsidRPr="00E139AF" w:rsidRDefault="00940EAC" w:rsidP="00E139AF">
      <w:pPr>
        <w:ind w:firstLine="709"/>
        <w:jc w:val="both"/>
      </w:pPr>
      <w:r w:rsidRPr="00E139AF">
        <w:t xml:space="preserve">Исполнение бюджета за 2014 год характеризуется следующими показателями. </w:t>
      </w:r>
      <w:r w:rsidR="00656C15" w:rsidRPr="00E139AF">
        <w:t>По доходам консолидированный бюджет Верховского ра</w:t>
      </w:r>
      <w:r w:rsidR="00145690" w:rsidRPr="00E139AF">
        <w:t>йона в 201</w:t>
      </w:r>
      <w:r w:rsidR="00D5267D" w:rsidRPr="00E139AF">
        <w:t>4</w:t>
      </w:r>
      <w:r w:rsidR="00145690" w:rsidRPr="00E139AF">
        <w:t xml:space="preserve"> год</w:t>
      </w:r>
      <w:r w:rsidRPr="00E139AF">
        <w:t>у исполнен</w:t>
      </w:r>
      <w:r w:rsidR="00145690" w:rsidRPr="00E139AF">
        <w:t xml:space="preserve"> на 96</w:t>
      </w:r>
      <w:r w:rsidR="00656C15" w:rsidRPr="00E139AF">
        <w:t>,</w:t>
      </w:r>
      <w:r w:rsidR="00145690" w:rsidRPr="00E139AF">
        <w:t>2</w:t>
      </w:r>
      <w:r w:rsidR="00656C15" w:rsidRPr="00E139AF">
        <w:t xml:space="preserve">%. При плане </w:t>
      </w:r>
      <w:r w:rsidR="00145690" w:rsidRPr="00E139AF">
        <w:t>387 102,4</w:t>
      </w:r>
      <w:r w:rsidR="00656C15" w:rsidRPr="00E139AF">
        <w:t xml:space="preserve"> тыс. рублей в бюджет муниципального района поступило </w:t>
      </w:r>
      <w:r w:rsidR="00145690" w:rsidRPr="00E139AF">
        <w:t>368 887,1</w:t>
      </w:r>
      <w:r w:rsidR="00FE134C" w:rsidRPr="00E139AF">
        <w:t xml:space="preserve"> тыс. рублей</w:t>
      </w:r>
      <w:r w:rsidR="00656C15" w:rsidRPr="00E139AF">
        <w:t xml:space="preserve">. </w:t>
      </w:r>
    </w:p>
    <w:p w:rsidR="00656C15" w:rsidRPr="00E139AF" w:rsidRDefault="00656C15" w:rsidP="00E139AF">
      <w:pPr>
        <w:ind w:firstLine="709"/>
        <w:jc w:val="both"/>
      </w:pPr>
      <w:r w:rsidRPr="00E139AF">
        <w:t>Доля налоговых и неналоговых доходов, поступивших в бюджет муниципального района, составила в 201</w:t>
      </w:r>
      <w:r w:rsidR="00940EAC" w:rsidRPr="00E139AF">
        <w:t>4</w:t>
      </w:r>
      <w:r w:rsidRPr="00E139AF">
        <w:t xml:space="preserve"> году </w:t>
      </w:r>
      <w:r w:rsidR="00940EAC" w:rsidRPr="00E139AF">
        <w:t>17</w:t>
      </w:r>
      <w:r w:rsidRPr="00E139AF">
        <w:t>,</w:t>
      </w:r>
      <w:r w:rsidR="00940EAC" w:rsidRPr="00E139AF">
        <w:t>4</w:t>
      </w:r>
      <w:r w:rsidRPr="00E139AF">
        <w:t xml:space="preserve">%, что </w:t>
      </w:r>
      <w:r w:rsidR="00FE134C" w:rsidRPr="00E139AF">
        <w:t>ниже уровня 201</w:t>
      </w:r>
      <w:r w:rsidR="00940EAC" w:rsidRPr="00E139AF">
        <w:t>3</w:t>
      </w:r>
      <w:r w:rsidRPr="00E139AF">
        <w:t xml:space="preserve"> года на </w:t>
      </w:r>
      <w:r w:rsidR="00FE134C" w:rsidRPr="00E139AF">
        <w:t>2</w:t>
      </w:r>
      <w:r w:rsidR="00940EAC" w:rsidRPr="00E139AF">
        <w:t xml:space="preserve">,6 </w:t>
      </w:r>
      <w:r w:rsidRPr="00E139AF">
        <w:t>%.</w:t>
      </w:r>
    </w:p>
    <w:p w:rsidR="00656C15" w:rsidRPr="00E139AF" w:rsidRDefault="00FE134C" w:rsidP="00E139AF">
      <w:pPr>
        <w:ind w:firstLine="709"/>
        <w:jc w:val="both"/>
      </w:pPr>
      <w:r w:rsidRPr="00E139AF">
        <w:t>Основным источником поступления собственных доходов является налог на доходы физических лиц.</w:t>
      </w:r>
    </w:p>
    <w:p w:rsidR="00656C15" w:rsidRPr="00E139AF" w:rsidRDefault="00656C15" w:rsidP="00E139AF">
      <w:pPr>
        <w:ind w:firstLine="709"/>
        <w:jc w:val="both"/>
      </w:pPr>
      <w:r w:rsidRPr="00E139AF">
        <w:t>Общий объем расходов консолидированного бюджета Ве</w:t>
      </w:r>
      <w:r w:rsidR="0067033B">
        <w:t>р</w:t>
      </w:r>
      <w:r w:rsidRPr="00E139AF">
        <w:t>ховского района в 201</w:t>
      </w:r>
      <w:r w:rsidR="00940EAC" w:rsidRPr="00E139AF">
        <w:t>4</w:t>
      </w:r>
      <w:r w:rsidRPr="00E139AF">
        <w:t xml:space="preserve"> году составил </w:t>
      </w:r>
      <w:r w:rsidR="00940EAC" w:rsidRPr="00E139AF">
        <w:t>403 597,8</w:t>
      </w:r>
      <w:r w:rsidRPr="00E139AF">
        <w:t xml:space="preserve"> тыс</w:t>
      </w:r>
      <w:proofErr w:type="gramStart"/>
      <w:r w:rsidRPr="00E139AF">
        <w:t>.р</w:t>
      </w:r>
      <w:proofErr w:type="gramEnd"/>
      <w:r w:rsidRPr="00E139AF">
        <w:t xml:space="preserve">ублей, что </w:t>
      </w:r>
      <w:r w:rsidR="00FE134C" w:rsidRPr="00E139AF">
        <w:t>больше</w:t>
      </w:r>
      <w:r w:rsidRPr="00E139AF">
        <w:t xml:space="preserve"> уровня 201</w:t>
      </w:r>
      <w:r w:rsidR="00940EAC" w:rsidRPr="00E139AF">
        <w:t>3</w:t>
      </w:r>
      <w:r w:rsidRPr="00E139AF">
        <w:t xml:space="preserve"> года на </w:t>
      </w:r>
      <w:r w:rsidR="00940EAC" w:rsidRPr="00E139AF">
        <w:t>100 864,8</w:t>
      </w:r>
      <w:r w:rsidRPr="00E139AF">
        <w:t xml:space="preserve"> тыс.рублей.</w:t>
      </w:r>
    </w:p>
    <w:p w:rsidR="00656C15" w:rsidRPr="00E139AF" w:rsidRDefault="00656C15" w:rsidP="00E139AF">
      <w:pPr>
        <w:ind w:firstLine="709"/>
        <w:jc w:val="both"/>
      </w:pPr>
      <w:r w:rsidRPr="00E139AF">
        <w:t>Общий объем бюджета муниципального района по расходам за 201</w:t>
      </w:r>
      <w:r w:rsidR="00940EAC" w:rsidRPr="00E139AF">
        <w:t>4</w:t>
      </w:r>
      <w:r w:rsidRPr="00E139AF">
        <w:t xml:space="preserve"> год составил </w:t>
      </w:r>
      <w:r w:rsidR="00940EAC" w:rsidRPr="00E139AF">
        <w:t>367 564,4</w:t>
      </w:r>
      <w:r w:rsidRPr="00E139AF">
        <w:t xml:space="preserve"> тыс</w:t>
      </w:r>
      <w:proofErr w:type="gramStart"/>
      <w:r w:rsidRPr="00E139AF">
        <w:t>.р</w:t>
      </w:r>
      <w:proofErr w:type="gramEnd"/>
      <w:r w:rsidRPr="00E139AF">
        <w:t>ублей.</w:t>
      </w:r>
      <w:r w:rsidR="00D5267D" w:rsidRPr="00E139AF">
        <w:t>,</w:t>
      </w:r>
      <w:r w:rsidRPr="00E139AF">
        <w:t xml:space="preserve"> </w:t>
      </w:r>
      <w:r w:rsidR="00D5267D" w:rsidRPr="00E139AF">
        <w:t>ч</w:t>
      </w:r>
      <w:r w:rsidRPr="00E139AF">
        <w:t xml:space="preserve">то </w:t>
      </w:r>
      <w:r w:rsidR="00FE134C" w:rsidRPr="00E139AF">
        <w:t>выше</w:t>
      </w:r>
      <w:r w:rsidRPr="00E139AF">
        <w:t xml:space="preserve"> уровня 201</w:t>
      </w:r>
      <w:r w:rsidR="00940EAC" w:rsidRPr="00E139AF">
        <w:t>3</w:t>
      </w:r>
      <w:r w:rsidRPr="00E139AF">
        <w:t xml:space="preserve"> года на </w:t>
      </w:r>
      <w:r w:rsidR="00940EAC" w:rsidRPr="00E139AF">
        <w:t xml:space="preserve">34,8 </w:t>
      </w:r>
      <w:r w:rsidRPr="00E139AF">
        <w:t xml:space="preserve">% или </w:t>
      </w:r>
      <w:r w:rsidR="00940EAC" w:rsidRPr="00E139AF">
        <w:t>95 007,6</w:t>
      </w:r>
      <w:r w:rsidR="00666917" w:rsidRPr="00E139AF">
        <w:t xml:space="preserve"> тыс.</w:t>
      </w:r>
      <w:r w:rsidR="0074768B" w:rsidRPr="00E139AF">
        <w:t xml:space="preserve"> </w:t>
      </w:r>
      <w:r w:rsidR="00666917" w:rsidRPr="00E139AF">
        <w:t>рублей.</w:t>
      </w:r>
      <w:r w:rsidR="00FE134C" w:rsidRPr="00E139AF">
        <w:t xml:space="preserve"> В 201</w:t>
      </w:r>
      <w:r w:rsidR="00940EAC" w:rsidRPr="00E139AF">
        <w:t>4</w:t>
      </w:r>
      <w:r w:rsidR="00FE134C" w:rsidRPr="00E139AF">
        <w:t xml:space="preserve"> году</w:t>
      </w:r>
      <w:r w:rsidR="004600DB" w:rsidRPr="00E139AF">
        <w:t xml:space="preserve"> увеличился</w:t>
      </w:r>
      <w:r w:rsidR="00666917" w:rsidRPr="00E139AF">
        <w:t xml:space="preserve"> объем безвозмездных поступлений из областного бюджета, имеющих строго целевое назначение.</w:t>
      </w:r>
    </w:p>
    <w:p w:rsidR="00656C15" w:rsidRPr="00E139AF" w:rsidRDefault="00656C15" w:rsidP="00E139AF">
      <w:pPr>
        <w:ind w:firstLine="709"/>
        <w:jc w:val="both"/>
      </w:pPr>
      <w:r w:rsidRPr="00E139AF">
        <w:t>В структуре расходов бюджета на протяжени</w:t>
      </w:r>
      <w:proofErr w:type="gramStart"/>
      <w:r w:rsidRPr="00E139AF">
        <w:t>е</w:t>
      </w:r>
      <w:proofErr w:type="gramEnd"/>
      <w:r w:rsidRPr="00E139AF">
        <w:t xml:space="preserve"> ряда лет расходы на социальную сферу остаются на высоком уровне. Доля финансирования учреждений культуры, образования, социальной сферы и физкультуры составила в </w:t>
      </w:r>
      <w:r w:rsidR="00940EAC" w:rsidRPr="00E139AF">
        <w:t xml:space="preserve">общем объеме расходов 83,8 </w:t>
      </w:r>
      <w:r w:rsidRPr="00E139AF">
        <w:t>%.</w:t>
      </w:r>
    </w:p>
    <w:p w:rsidR="00940EAC" w:rsidRPr="00E139AF" w:rsidRDefault="00940EAC" w:rsidP="00E139AF">
      <w:pPr>
        <w:ind w:firstLine="709"/>
        <w:jc w:val="both"/>
      </w:pPr>
      <w:r w:rsidRPr="00E139AF">
        <w:t xml:space="preserve">В районе активно ведется работа по увеличению доходной базы, работает межведомственная комиссия по </w:t>
      </w:r>
      <w:r w:rsidR="008B0BD9" w:rsidRPr="00E139AF">
        <w:t>легализации заработной платы и объектов налогообложения, по снижению неформальной занятости</w:t>
      </w:r>
      <w:r w:rsidRPr="00E139AF">
        <w:t>. Особую актуальность сегодня приобретают вопросы, связанные с борьбой с «серыми схемам</w:t>
      </w:r>
      <w:r w:rsidR="0067033B">
        <w:t>и</w:t>
      </w:r>
      <w:r w:rsidRPr="00E139AF">
        <w:t xml:space="preserve">» по заработной плате. </w:t>
      </w:r>
      <w:proofErr w:type="gramStart"/>
      <w:r w:rsidRPr="00E139AF">
        <w:t>В поле зрения комиссии  попали организации</w:t>
      </w:r>
      <w:r w:rsidR="003A1928" w:rsidRPr="00E139AF">
        <w:t xml:space="preserve"> и индивидуальные предприниматели</w:t>
      </w:r>
      <w:r w:rsidRPr="00E139AF">
        <w:t xml:space="preserve">, </w:t>
      </w:r>
      <w:r w:rsidR="00636261" w:rsidRPr="00E139AF">
        <w:t>имеющие просроченную задолженность по заработной плате, допустившие снижение налогооблагаемой базы</w:t>
      </w:r>
      <w:r w:rsidR="003A1928" w:rsidRPr="00E139AF">
        <w:t xml:space="preserve">, осуществляющие выплату заработной платы, размер которой </w:t>
      </w:r>
      <w:r w:rsidRPr="00E139AF">
        <w:t>вызывает сомнения в ее прозрачности.</w:t>
      </w:r>
      <w:proofErr w:type="gramEnd"/>
      <w:r w:rsidRPr="00E139AF">
        <w:t xml:space="preserve"> Совместно с налоговыми и правоохранительными органами мы будем заставлять таких работодателей честно исполнять свои обязательства перед своими работниками и перед бюджетом. </w:t>
      </w:r>
    </w:p>
    <w:p w:rsidR="003C2CC4" w:rsidRPr="00E139AF" w:rsidRDefault="003C2CC4" w:rsidP="00E139AF">
      <w:pPr>
        <w:ind w:firstLine="709"/>
        <w:jc w:val="both"/>
      </w:pPr>
    </w:p>
    <w:p w:rsidR="00B10631" w:rsidRPr="00E139AF" w:rsidRDefault="001B289F" w:rsidP="00E139AF">
      <w:pPr>
        <w:ind w:firstLine="709"/>
        <w:jc w:val="both"/>
      </w:pPr>
      <w:r w:rsidRPr="00E139AF">
        <w:t xml:space="preserve">Одним из определяющих факторов уровня социально-экономического развития территории является </w:t>
      </w:r>
      <w:r w:rsidRPr="00E139AF">
        <w:rPr>
          <w:b/>
        </w:rPr>
        <w:t>демографическая ситуация</w:t>
      </w:r>
      <w:r w:rsidRPr="00E139AF">
        <w:t xml:space="preserve">. </w:t>
      </w:r>
      <w:r w:rsidR="00666917" w:rsidRPr="00E139AF">
        <w:t xml:space="preserve">За последние годы демографическая ситуация в районе, как и в целом по области характеризуется процессом естественной убыли, которая не компенсируется миграционным приростом. </w:t>
      </w:r>
      <w:r w:rsidR="00B10631" w:rsidRPr="00E139AF">
        <w:t>Численность постоянного населения района на начало 2014 года составила 16385 чел.</w:t>
      </w:r>
      <w:r w:rsidR="00D37323" w:rsidRPr="00E139AF">
        <w:t xml:space="preserve">, на начало 2015 года – 16 042 чел. </w:t>
      </w:r>
      <w:r w:rsidR="00B10631" w:rsidRPr="00E139AF">
        <w:t>В течение года умерло 332</w:t>
      </w:r>
      <w:r w:rsidR="00D668D3" w:rsidRPr="00E139AF">
        <w:t xml:space="preserve"> человека, родилось 246 человек</w:t>
      </w:r>
      <w:r w:rsidR="00B10631" w:rsidRPr="00E139AF">
        <w:t>. Число умерших превышает число родившихся на 86 человек.</w:t>
      </w:r>
    </w:p>
    <w:p w:rsidR="00D668D3" w:rsidRPr="00E139AF" w:rsidRDefault="00B10631" w:rsidP="00E139AF">
      <w:pPr>
        <w:ind w:firstLine="709"/>
        <w:jc w:val="both"/>
      </w:pPr>
      <w:proofErr w:type="gramStart"/>
      <w:r w:rsidRPr="00E139AF">
        <w:lastRenderedPageBreak/>
        <w:t>Численность экономически активного населения района в 2014 году составила 8500 человек, из них 4135 человек заняты в экономике.</w:t>
      </w:r>
      <w:proofErr w:type="gramEnd"/>
      <w:r w:rsidR="00D37323" w:rsidRPr="00E139AF">
        <w:t xml:space="preserve"> </w:t>
      </w:r>
      <w:r w:rsidRPr="00E139AF">
        <w:t xml:space="preserve">Основная часть занятого населения   сосредоточена на крупных и средних предприятиях.  </w:t>
      </w:r>
      <w:proofErr w:type="gramStart"/>
      <w:r w:rsidRPr="00E139AF">
        <w:t>Большой у</w:t>
      </w:r>
      <w:r w:rsidR="0067033B">
        <w:t>дельный вес в общей численности</w:t>
      </w:r>
      <w:r w:rsidRPr="00E139AF">
        <w:t xml:space="preserve"> занятых падает на индивидуальных предпринимателей в таких отраслях</w:t>
      </w:r>
      <w:r w:rsidR="0067033B">
        <w:t>,</w:t>
      </w:r>
      <w:r w:rsidRPr="00E139AF">
        <w:t xml:space="preserve"> как сельское хозяйство, торговля и платные услуги. </w:t>
      </w:r>
      <w:proofErr w:type="gramEnd"/>
    </w:p>
    <w:p w:rsidR="00012180" w:rsidRPr="00E139AF" w:rsidRDefault="00B10631" w:rsidP="00E139AF">
      <w:pPr>
        <w:ind w:firstLine="709"/>
        <w:jc w:val="both"/>
      </w:pPr>
      <w:r w:rsidRPr="00E139AF">
        <w:t>Уровень официально зарегистрированной безработицы на 1 января 201</w:t>
      </w:r>
      <w:r w:rsidR="00012180" w:rsidRPr="00E139AF">
        <w:t>5</w:t>
      </w:r>
      <w:r w:rsidRPr="00E139AF">
        <w:t xml:space="preserve"> года составил 0,8% или 65 человек</w:t>
      </w:r>
      <w:r w:rsidR="00012180" w:rsidRPr="00E139AF">
        <w:t>, что ниже значения показателя 2013 года (17,7%). Средняя численность безработных</w:t>
      </w:r>
      <w:r w:rsidR="00D668D3" w:rsidRPr="00E139AF">
        <w:t xml:space="preserve"> за 2013 год</w:t>
      </w:r>
      <w:r w:rsidR="00012180" w:rsidRPr="00E139AF">
        <w:t xml:space="preserve"> составляла 79 человек. За 201</w:t>
      </w:r>
      <w:r w:rsidR="00D668D3" w:rsidRPr="00E139AF">
        <w:t>4</w:t>
      </w:r>
      <w:r w:rsidR="00012180" w:rsidRPr="00E139AF">
        <w:t xml:space="preserve"> год за содействием в поиске работы обратил</w:t>
      </w:r>
      <w:r w:rsidR="0067033B">
        <w:t>ось</w:t>
      </w:r>
      <w:r w:rsidR="00D668D3" w:rsidRPr="00E139AF">
        <w:t xml:space="preserve"> 248</w:t>
      </w:r>
      <w:r w:rsidR="00012180" w:rsidRPr="00E139AF">
        <w:t xml:space="preserve"> граждан</w:t>
      </w:r>
      <w:r w:rsidR="00D668D3" w:rsidRPr="00E139AF">
        <w:t>, из них трудоустроено 150</w:t>
      </w:r>
      <w:r w:rsidR="00012180" w:rsidRPr="00E139AF">
        <w:t xml:space="preserve"> человек</w:t>
      </w:r>
      <w:r w:rsidR="00D668D3" w:rsidRPr="00E139AF">
        <w:t>.</w:t>
      </w:r>
    </w:p>
    <w:p w:rsidR="00012180" w:rsidRPr="00E139AF" w:rsidRDefault="00012180" w:rsidP="00E139AF">
      <w:pPr>
        <w:ind w:firstLine="709"/>
        <w:jc w:val="both"/>
      </w:pPr>
      <w:r w:rsidRPr="00E139AF">
        <w:t xml:space="preserve">Показатели уровня жизни населения характеризуются как отрицательными, так и положительными тенденциями. Сохраняется рост реальной заработной платы. Размер начисленного среднемесячного дохода в истекшем году превысил величину прожиточного минимума трудоспособного населения. Среднемесячная заработная плата </w:t>
      </w:r>
      <w:r w:rsidR="00D668D3" w:rsidRPr="00E139AF">
        <w:t xml:space="preserve">по крупным и средним предприятиям </w:t>
      </w:r>
      <w:r w:rsidRPr="00E139AF">
        <w:t>в истекшем году составила 1</w:t>
      </w:r>
      <w:r w:rsidR="00D668D3" w:rsidRPr="00E139AF">
        <w:t>9</w:t>
      </w:r>
      <w:r w:rsidRPr="00E139AF">
        <w:t>,</w:t>
      </w:r>
      <w:r w:rsidR="00D668D3" w:rsidRPr="00E139AF">
        <w:t>561</w:t>
      </w:r>
      <w:r w:rsidRPr="00E139AF">
        <w:t xml:space="preserve"> тыс. рублей, а к 201</w:t>
      </w:r>
      <w:r w:rsidR="00D668D3" w:rsidRPr="00E139AF">
        <w:t>5</w:t>
      </w:r>
      <w:r w:rsidRPr="00E139AF">
        <w:t xml:space="preserve"> году достигнет</w:t>
      </w:r>
      <w:r w:rsidR="00D668D3" w:rsidRPr="00E139AF">
        <w:t xml:space="preserve"> 21</w:t>
      </w:r>
      <w:r w:rsidRPr="00E139AF">
        <w:t>,</w:t>
      </w:r>
      <w:r w:rsidR="00D668D3" w:rsidRPr="00E139AF">
        <w:t>4</w:t>
      </w:r>
      <w:r w:rsidRPr="00E139AF">
        <w:t xml:space="preserve"> тыс. руб.    </w:t>
      </w:r>
    </w:p>
    <w:p w:rsidR="003C2CC4" w:rsidRPr="00E139AF" w:rsidRDefault="003C2CC4" w:rsidP="00E139AF">
      <w:pPr>
        <w:ind w:firstLine="709"/>
        <w:jc w:val="both"/>
      </w:pPr>
    </w:p>
    <w:p w:rsidR="00CF5B3A" w:rsidRPr="00E139AF" w:rsidRDefault="00CF5B3A" w:rsidP="00E139AF">
      <w:pPr>
        <w:ind w:firstLine="709"/>
        <w:jc w:val="both"/>
      </w:pPr>
      <w:r w:rsidRPr="00E139AF">
        <w:t xml:space="preserve">Об уровне развития экономики в нашем районе можно судить по основным </w:t>
      </w:r>
      <w:r w:rsidRPr="00E139AF">
        <w:rPr>
          <w:b/>
        </w:rPr>
        <w:t>экономическим показателям</w:t>
      </w:r>
      <w:r w:rsidRPr="00E139AF">
        <w:t xml:space="preserve">, которые по итогам работы за 2014 год имеют положительную динамику. </w:t>
      </w:r>
    </w:p>
    <w:p w:rsidR="00683063" w:rsidRPr="00E139AF" w:rsidRDefault="00100B06" w:rsidP="00E139AF">
      <w:pPr>
        <w:ind w:firstLine="709"/>
        <w:jc w:val="both"/>
      </w:pPr>
      <w:r w:rsidRPr="00E139AF">
        <w:t>По итогам 201</w:t>
      </w:r>
      <w:r w:rsidR="007A01D1" w:rsidRPr="00E139AF">
        <w:t>4</w:t>
      </w:r>
      <w:r w:rsidRPr="00E139AF">
        <w:t xml:space="preserve"> года</w:t>
      </w:r>
      <w:r w:rsidR="00683063" w:rsidRPr="00E139AF">
        <w:t xml:space="preserve"> </w:t>
      </w:r>
      <w:r w:rsidRPr="00E139AF">
        <w:t>в</w:t>
      </w:r>
      <w:r w:rsidR="00683063" w:rsidRPr="00E139AF">
        <w:t>аловой внутренний продукт по району составляет 2</w:t>
      </w:r>
      <w:r w:rsidRPr="00E139AF">
        <w:t>,9</w:t>
      </w:r>
      <w:r w:rsidR="00683063" w:rsidRPr="00E139AF">
        <w:t xml:space="preserve"> млрд. рублей.</w:t>
      </w:r>
    </w:p>
    <w:p w:rsidR="00683063" w:rsidRPr="00E139AF" w:rsidRDefault="00683063" w:rsidP="00E139AF">
      <w:pPr>
        <w:ind w:firstLine="709"/>
        <w:jc w:val="both"/>
      </w:pPr>
      <w:r w:rsidRPr="00E139AF">
        <w:t xml:space="preserve"> Основным сектором экономики района является </w:t>
      </w:r>
      <w:r w:rsidRPr="00E139AF">
        <w:rPr>
          <w:b/>
        </w:rPr>
        <w:t>агропромышленный комплекс</w:t>
      </w:r>
      <w:r w:rsidRPr="00E139AF">
        <w:t xml:space="preserve">. На его долю приходится </w:t>
      </w:r>
      <w:r w:rsidR="00100B06" w:rsidRPr="00E139AF">
        <w:t>5</w:t>
      </w:r>
      <w:r w:rsidR="007A01D1" w:rsidRPr="00E139AF">
        <w:t>4</w:t>
      </w:r>
      <w:r w:rsidRPr="00E139AF">
        <w:t xml:space="preserve"> % объема ВВП.</w:t>
      </w:r>
    </w:p>
    <w:p w:rsidR="00220154" w:rsidRPr="00E139AF" w:rsidRDefault="00220154" w:rsidP="00E139AF">
      <w:pPr>
        <w:ind w:firstLine="709"/>
        <w:jc w:val="both"/>
      </w:pPr>
      <w:r w:rsidRPr="00E139AF">
        <w:t>Агропромышленный комплекс занимает особое место в экономике района. На сегодняшний день эффективным ведением сельскохозяйственного производства в районе занимаются 14 сельхозпредприятий, 63 крестьянско-фермерских  и 5047 личных подсобных хозяйств, земли которых расположены в десяти сельских поселениях. На территории района сельскохозяйственную производственную деятельность осуществляют 5 инвестиционных компани</w:t>
      </w:r>
      <w:r w:rsidR="00FE20A5" w:rsidRPr="00E139AF">
        <w:t>й</w:t>
      </w:r>
      <w:r w:rsidRPr="00E139AF">
        <w:t xml:space="preserve">: ООО «Авангард </w:t>
      </w:r>
      <w:proofErr w:type="spellStart"/>
      <w:r w:rsidRPr="00E139AF">
        <w:t>Агро</w:t>
      </w:r>
      <w:proofErr w:type="spellEnd"/>
      <w:r w:rsidRPr="00E139AF">
        <w:t xml:space="preserve"> Орел», ЗАО «</w:t>
      </w:r>
      <w:proofErr w:type="spellStart"/>
      <w:r w:rsidRPr="00E139AF">
        <w:t>Орелагроюг</w:t>
      </w:r>
      <w:proofErr w:type="spellEnd"/>
      <w:r w:rsidRPr="00E139AF">
        <w:t xml:space="preserve">», ЗАО АПХ «Верховье», ООО «Пульс </w:t>
      </w:r>
      <w:proofErr w:type="spellStart"/>
      <w:r w:rsidRPr="00E139AF">
        <w:t>Агро</w:t>
      </w:r>
      <w:proofErr w:type="spellEnd"/>
      <w:r w:rsidRPr="00E139AF">
        <w:t>»</w:t>
      </w:r>
      <w:r w:rsidR="0067033B">
        <w:t>,</w:t>
      </w:r>
      <w:r w:rsidRPr="00E139AF">
        <w:t xml:space="preserve"> ООО «</w:t>
      </w:r>
      <w:proofErr w:type="spellStart"/>
      <w:r w:rsidRPr="00E139AF">
        <w:t>Викинг-Агро</w:t>
      </w:r>
      <w:proofErr w:type="spellEnd"/>
      <w:r w:rsidRPr="00E139AF">
        <w:t>».</w:t>
      </w:r>
    </w:p>
    <w:p w:rsidR="00220154" w:rsidRPr="00E139AF" w:rsidRDefault="00220154" w:rsidP="00E139AF">
      <w:pPr>
        <w:ind w:firstLine="709"/>
        <w:jc w:val="both"/>
      </w:pPr>
      <w:r w:rsidRPr="00E139AF">
        <w:t xml:space="preserve">Сельскохозяйственные предприятия района специализируются на производстве продукции растениеводства (зерно, сахарная свекла, масличные культуры). Животноводство представлено производством молока и мяса. </w:t>
      </w:r>
    </w:p>
    <w:p w:rsidR="00220154" w:rsidRPr="00E139AF" w:rsidRDefault="00220154" w:rsidP="00E139AF">
      <w:pPr>
        <w:ind w:firstLine="709"/>
        <w:jc w:val="both"/>
      </w:pPr>
      <w:r w:rsidRPr="00E139AF">
        <w:t>В районе во всех категориях хозяйств имеется 84,6 тыс. га сельхозугодий, из них 74,7 тыс</w:t>
      </w:r>
      <w:proofErr w:type="gramStart"/>
      <w:r w:rsidRPr="00E139AF">
        <w:t>.г</w:t>
      </w:r>
      <w:proofErr w:type="gramEnd"/>
      <w:r w:rsidRPr="00E139AF">
        <w:t>а пашни, в т. ч. сельхозпредприятии 45,7 тыс. га, КФХ и ЛПХ 29 тыс. га. Вся пашня  в районе обрабатывается.</w:t>
      </w:r>
    </w:p>
    <w:p w:rsidR="00220154" w:rsidRPr="00E139AF" w:rsidRDefault="00220154" w:rsidP="00E139AF">
      <w:pPr>
        <w:ind w:firstLine="709"/>
        <w:jc w:val="both"/>
      </w:pPr>
      <w:r w:rsidRPr="00E139AF">
        <w:t xml:space="preserve">Предприятиями района за 2010-2014 годы дополнительно введено в </w:t>
      </w:r>
      <w:proofErr w:type="spellStart"/>
      <w:r w:rsidRPr="00E139AF">
        <w:t>сельхозоборот</w:t>
      </w:r>
      <w:proofErr w:type="spellEnd"/>
      <w:r w:rsidRPr="00E139AF">
        <w:t xml:space="preserve"> свыше 5 тыс. га пашни, приобретена импортная высокопроизводительная техника общей стоимостью свыше  400 млн. рублей. </w:t>
      </w:r>
    </w:p>
    <w:p w:rsidR="00220154" w:rsidRPr="00E139AF" w:rsidRDefault="00220154" w:rsidP="00E139AF">
      <w:pPr>
        <w:ind w:firstLine="709"/>
        <w:jc w:val="both"/>
      </w:pPr>
      <w:r w:rsidRPr="00E139AF">
        <w:t xml:space="preserve">В 2014 году хлеборобам района удалось собрать валовой сбор зерна в количестве 130 тысяч тонн, </w:t>
      </w:r>
      <w:r w:rsidR="00FE20A5" w:rsidRPr="00E139AF">
        <w:t xml:space="preserve">что на 12,2 тыс. тонн </w:t>
      </w:r>
      <w:r w:rsidRPr="00E139AF">
        <w:t>выше уровня 2013 года.</w:t>
      </w:r>
      <w:r w:rsidR="00FE20A5" w:rsidRPr="00E139AF">
        <w:t xml:space="preserve"> Это </w:t>
      </w:r>
      <w:r w:rsidRPr="00E139AF">
        <w:t xml:space="preserve">рекордный урожая зерновых культур района за </w:t>
      </w:r>
      <w:proofErr w:type="gramStart"/>
      <w:r w:rsidRPr="00E139AF">
        <w:t>последние</w:t>
      </w:r>
      <w:proofErr w:type="gramEnd"/>
      <w:r w:rsidRPr="00E139AF">
        <w:t xml:space="preserve"> 20 лет.  Получено 4,5 тыс. тонн  подсолнечника и 54 тыс. тонн сахарной свеклы.  Произведено 12,9 тыс. тонн молока и 3,2 тыс. тонн мяса. </w:t>
      </w:r>
    </w:p>
    <w:p w:rsidR="00220154" w:rsidRPr="00E139AF" w:rsidRDefault="00220154" w:rsidP="00E139AF">
      <w:pPr>
        <w:ind w:firstLine="709"/>
        <w:jc w:val="both"/>
      </w:pPr>
      <w:r w:rsidRPr="00E139AF">
        <w:t xml:space="preserve">Урожайность зерновых составила в среднем по району 35,8 </w:t>
      </w:r>
      <w:proofErr w:type="spellStart"/>
      <w:r w:rsidRPr="00E139AF">
        <w:t>ц</w:t>
      </w:r>
      <w:proofErr w:type="spellEnd"/>
      <w:r w:rsidRPr="00E139AF">
        <w:t xml:space="preserve">/га, сахарной свеклы 371,1 </w:t>
      </w:r>
      <w:proofErr w:type="spellStart"/>
      <w:r w:rsidRPr="00E139AF">
        <w:t>ц</w:t>
      </w:r>
      <w:proofErr w:type="spellEnd"/>
      <w:r w:rsidRPr="00E139AF">
        <w:t xml:space="preserve">/га. </w:t>
      </w:r>
    </w:p>
    <w:p w:rsidR="00220154" w:rsidRPr="00E139AF" w:rsidRDefault="00220154" w:rsidP="00E139AF">
      <w:pPr>
        <w:ind w:firstLine="709"/>
        <w:jc w:val="both"/>
      </w:pPr>
      <w:r w:rsidRPr="00E139AF">
        <w:t xml:space="preserve">Животноводством в районе занимаются 3 </w:t>
      </w:r>
      <w:proofErr w:type="gramStart"/>
      <w:r w:rsidRPr="00E139AF">
        <w:t>сельскохозяйственных</w:t>
      </w:r>
      <w:proofErr w:type="gramEnd"/>
      <w:r w:rsidRPr="00E139AF">
        <w:t xml:space="preserve"> предприятия и ЛПХ. Поголовье </w:t>
      </w:r>
      <w:proofErr w:type="spellStart"/>
      <w:r w:rsidRPr="00E139AF">
        <w:t>крс</w:t>
      </w:r>
      <w:proofErr w:type="spellEnd"/>
      <w:r w:rsidRPr="00E139AF">
        <w:t xml:space="preserve">  в хозяйствах всех форм собственности на 1 января  2015 года составляет 9,7 тыс. голов, в т. ч. 1864 головы коровы, 1,7 тыс</w:t>
      </w:r>
      <w:proofErr w:type="gramStart"/>
      <w:r w:rsidRPr="00E139AF">
        <w:t>.г</w:t>
      </w:r>
      <w:proofErr w:type="gramEnd"/>
      <w:r w:rsidRPr="00E139AF">
        <w:t xml:space="preserve">олов свиней. В 2014 году надоено </w:t>
      </w:r>
      <w:smartTag w:uri="urn:schemas-microsoft-com:office:smarttags" w:element="metricconverter">
        <w:smartTagPr>
          <w:attr w:name="ProductID" w:val="7496 кг"/>
        </w:smartTagPr>
        <w:r w:rsidRPr="00E139AF">
          <w:t>7496 кг</w:t>
        </w:r>
      </w:smartTag>
      <w:r w:rsidRPr="00E139AF">
        <w:t xml:space="preserve"> молока на  одну корову, получено </w:t>
      </w:r>
      <w:smartTag w:uri="urn:schemas-microsoft-com:office:smarttags" w:element="metricconverter">
        <w:smartTagPr>
          <w:attr w:name="ProductID" w:val="720 граммов"/>
        </w:smartTagPr>
        <w:r w:rsidRPr="00E139AF">
          <w:t>720 граммов</w:t>
        </w:r>
      </w:smartTag>
      <w:r w:rsidRPr="00E139AF">
        <w:t xml:space="preserve"> среднесуточного привеса. Хочется обратить </w:t>
      </w:r>
      <w:r w:rsidRPr="00E139AF">
        <w:lastRenderedPageBreak/>
        <w:t>внимание на ценовую политику перерабатывающих предприятий на продукцию растениеводства и животноводства. При ежегодном росте цен на энергоносители, цена на молоко и мясо остаются низкими, а если наблюдается рост, то он незначительный, что является сдержив</w:t>
      </w:r>
      <w:r w:rsidR="00FE20A5" w:rsidRPr="00E139AF">
        <w:t>ающим фактором развития отрасли</w:t>
      </w:r>
      <w:r w:rsidRPr="00E139AF">
        <w:t xml:space="preserve"> животноводства. </w:t>
      </w:r>
    </w:p>
    <w:p w:rsidR="00220154" w:rsidRPr="00E139AF" w:rsidRDefault="00220154" w:rsidP="00E139AF">
      <w:pPr>
        <w:ind w:firstLine="709"/>
        <w:jc w:val="both"/>
      </w:pPr>
      <w:r w:rsidRPr="00E139AF">
        <w:t>Объем валовой продукции в действующих ценах возрос на 17 процентов к уровню 2013 года и составляет 1579 млн. рублей, в т. ч. в растениеводстве 1052 млн. руб., животноводстве 527 млн. руб.</w:t>
      </w:r>
    </w:p>
    <w:p w:rsidR="00220154" w:rsidRPr="00E139AF" w:rsidRDefault="00220154" w:rsidP="00E139AF">
      <w:pPr>
        <w:ind w:firstLine="709"/>
        <w:jc w:val="both"/>
      </w:pPr>
      <w:r w:rsidRPr="00E139AF">
        <w:t>В 201</w:t>
      </w:r>
      <w:r w:rsidR="007A01D1" w:rsidRPr="00E139AF">
        <w:t>4 году получено чистой прибыли</w:t>
      </w:r>
      <w:r w:rsidRPr="00E139AF">
        <w:t xml:space="preserve"> в размере 171 млн. рублей при рентабельности 28 %.</w:t>
      </w:r>
    </w:p>
    <w:p w:rsidR="00220154" w:rsidRPr="00E139AF" w:rsidRDefault="00220154" w:rsidP="00E139AF">
      <w:pPr>
        <w:ind w:firstLine="709"/>
        <w:jc w:val="both"/>
      </w:pPr>
      <w:r w:rsidRPr="00E139AF">
        <w:t>Аграриями Верховского района в 2014 году, получено из бюджетов всех уровней 40 млн. руб. субсидий, что спос</w:t>
      </w:r>
      <w:r w:rsidR="00F07985">
        <w:t>обствует увеличению производства</w:t>
      </w:r>
      <w:r w:rsidRPr="00E139AF">
        <w:t xml:space="preserve"> сельскохозяйственной  продукции</w:t>
      </w:r>
    </w:p>
    <w:p w:rsidR="00220154" w:rsidRPr="00E139AF" w:rsidRDefault="00220154" w:rsidP="00E139AF">
      <w:pPr>
        <w:ind w:firstLine="709"/>
        <w:jc w:val="both"/>
      </w:pPr>
      <w:r w:rsidRPr="00E139AF">
        <w:t xml:space="preserve">Лидером в области сельскохозяйственного производства на протяжении многих лет в районе является динамично развивающееся предприятие ЗАО «Славянское».  </w:t>
      </w:r>
    </w:p>
    <w:p w:rsidR="00220154" w:rsidRPr="00E139AF" w:rsidRDefault="00220154" w:rsidP="00E139AF">
      <w:pPr>
        <w:ind w:firstLine="709"/>
        <w:jc w:val="both"/>
      </w:pPr>
      <w:r w:rsidRPr="00E139AF">
        <w:t xml:space="preserve">Налажено эффективное ведение сельскохозяйственного производства в СПК им. Мичурина. </w:t>
      </w:r>
    </w:p>
    <w:p w:rsidR="00220154" w:rsidRPr="00E139AF" w:rsidRDefault="00220154" w:rsidP="00E139AF">
      <w:pPr>
        <w:ind w:firstLine="709"/>
        <w:jc w:val="both"/>
      </w:pPr>
      <w:r w:rsidRPr="00E139AF">
        <w:t>Наращивают производственный потенциал инвестиционные компании: ООО «</w:t>
      </w:r>
      <w:proofErr w:type="spellStart"/>
      <w:r w:rsidRPr="00E139AF">
        <w:t>Пульс-Агро</w:t>
      </w:r>
      <w:proofErr w:type="spellEnd"/>
      <w:r w:rsidRPr="00E139AF">
        <w:t xml:space="preserve">» (Воронин Б.Д.) , </w:t>
      </w:r>
      <w:r w:rsidR="00F07985">
        <w:t>ЗАО «</w:t>
      </w:r>
      <w:proofErr w:type="spellStart"/>
      <w:r w:rsidR="00F07985">
        <w:t>Орёлагроюг</w:t>
      </w:r>
      <w:proofErr w:type="spellEnd"/>
      <w:r w:rsidR="00F07985">
        <w:t>» (Бакуров И.Ф.)</w:t>
      </w:r>
      <w:r w:rsidRPr="00E139AF">
        <w:t xml:space="preserve">, ООО «Викинг </w:t>
      </w:r>
      <w:proofErr w:type="spellStart"/>
      <w:r w:rsidRPr="00E139AF">
        <w:t>агро</w:t>
      </w:r>
      <w:proofErr w:type="spellEnd"/>
      <w:r w:rsidRPr="00E139AF">
        <w:t>» (</w:t>
      </w:r>
      <w:proofErr w:type="spellStart"/>
      <w:r w:rsidRPr="00E139AF">
        <w:t>Молгаард</w:t>
      </w:r>
      <w:proofErr w:type="spellEnd"/>
      <w:r w:rsidRPr="00E139AF">
        <w:t xml:space="preserve"> Клаус).</w:t>
      </w:r>
    </w:p>
    <w:p w:rsidR="00220154" w:rsidRPr="00E139AF" w:rsidRDefault="00220154" w:rsidP="00E139AF">
      <w:pPr>
        <w:ind w:firstLine="709"/>
        <w:jc w:val="both"/>
      </w:pPr>
      <w:r w:rsidRPr="00E139AF">
        <w:t xml:space="preserve">Весомый вклад в производство продукции растениеводства вносят </w:t>
      </w:r>
      <w:proofErr w:type="spellStart"/>
      <w:r w:rsidRPr="00E139AF">
        <w:t>крестьянско</w:t>
      </w:r>
      <w:proofErr w:type="spellEnd"/>
      <w:r w:rsidRPr="00E139AF">
        <w:t xml:space="preserve"> – фермерские хозяйства. Площадь и производство продукции в общем объеме  составляет 33%.</w:t>
      </w:r>
    </w:p>
    <w:p w:rsidR="00220154" w:rsidRPr="00E139AF" w:rsidRDefault="00220154" w:rsidP="00E139AF">
      <w:pPr>
        <w:widowControl w:val="0"/>
        <w:ind w:firstLine="709"/>
        <w:contextualSpacing/>
        <w:jc w:val="both"/>
      </w:pPr>
      <w:r w:rsidRPr="00E139AF">
        <w:rPr>
          <w:b/>
        </w:rPr>
        <w:t>Промышленное производство</w:t>
      </w:r>
      <w:r w:rsidRPr="00E139AF">
        <w:t xml:space="preserve"> является одной из ведущих отраслей в экономике района и оказывает существенное влияние на его социально-экономическое состояние. </w:t>
      </w:r>
    </w:p>
    <w:p w:rsidR="00220154" w:rsidRPr="00E139AF" w:rsidRDefault="00220154" w:rsidP="00E139AF">
      <w:pPr>
        <w:widowControl w:val="0"/>
        <w:ind w:firstLine="709"/>
        <w:contextualSpacing/>
        <w:jc w:val="both"/>
      </w:pPr>
      <w:r w:rsidRPr="00E139AF">
        <w:t>На территории района находятся следующие действующие предприятия пищевой и перерабатывающей промышленности: ЗАО «</w:t>
      </w:r>
      <w:proofErr w:type="spellStart"/>
      <w:r w:rsidRPr="00E139AF">
        <w:t>Верховский</w:t>
      </w:r>
      <w:proofErr w:type="spellEnd"/>
      <w:r w:rsidRPr="00E139AF">
        <w:t xml:space="preserve"> моло</w:t>
      </w:r>
      <w:r w:rsidRPr="00E139AF">
        <w:t>ч</w:t>
      </w:r>
      <w:r w:rsidRPr="00E139AF">
        <w:t>но-консервный завод» (ЗАО «</w:t>
      </w:r>
      <w:proofErr w:type="spellStart"/>
      <w:r w:rsidRPr="00E139AF">
        <w:t>Главпродукт</w:t>
      </w:r>
      <w:proofErr w:type="spellEnd"/>
      <w:r w:rsidRPr="00E139AF">
        <w:t>), ОАО «</w:t>
      </w:r>
      <w:proofErr w:type="spellStart"/>
      <w:r w:rsidRPr="00E139AF">
        <w:t>Верховский</w:t>
      </w:r>
      <w:proofErr w:type="spellEnd"/>
      <w:r w:rsidRPr="00E139AF">
        <w:t xml:space="preserve"> комбикорм</w:t>
      </w:r>
      <w:r w:rsidRPr="00E139AF">
        <w:t>о</w:t>
      </w:r>
      <w:r w:rsidRPr="00E139AF">
        <w:t>вый завод» и ОАО «</w:t>
      </w:r>
      <w:proofErr w:type="spellStart"/>
      <w:proofErr w:type="gramStart"/>
      <w:r w:rsidRPr="00E139AF">
        <w:t>Русско-Бродский</w:t>
      </w:r>
      <w:proofErr w:type="spellEnd"/>
      <w:proofErr w:type="gramEnd"/>
      <w:r w:rsidRPr="00E139AF">
        <w:t xml:space="preserve"> элеватор».</w:t>
      </w:r>
    </w:p>
    <w:p w:rsidR="00220154" w:rsidRPr="00E139AF" w:rsidRDefault="00220154" w:rsidP="00E139AF">
      <w:pPr>
        <w:pStyle w:val="3"/>
        <w:widowControl w:val="0"/>
        <w:spacing w:after="0"/>
        <w:ind w:left="0" w:firstLine="709"/>
        <w:contextualSpacing/>
        <w:jc w:val="both"/>
        <w:rPr>
          <w:sz w:val="24"/>
          <w:szCs w:val="24"/>
        </w:rPr>
      </w:pPr>
      <w:r w:rsidRPr="00E139AF">
        <w:rPr>
          <w:sz w:val="24"/>
          <w:szCs w:val="24"/>
        </w:rPr>
        <w:t xml:space="preserve"> ЗАО «</w:t>
      </w:r>
      <w:proofErr w:type="spellStart"/>
      <w:r w:rsidRPr="00E139AF">
        <w:rPr>
          <w:sz w:val="24"/>
          <w:szCs w:val="24"/>
        </w:rPr>
        <w:t>Ве</w:t>
      </w:r>
      <w:r w:rsidRPr="00E139AF">
        <w:rPr>
          <w:sz w:val="24"/>
          <w:szCs w:val="24"/>
        </w:rPr>
        <w:t>р</w:t>
      </w:r>
      <w:r w:rsidRPr="00E139AF">
        <w:rPr>
          <w:sz w:val="24"/>
          <w:szCs w:val="24"/>
        </w:rPr>
        <w:t>ховский</w:t>
      </w:r>
      <w:proofErr w:type="spellEnd"/>
      <w:r w:rsidRPr="00E139AF">
        <w:rPr>
          <w:sz w:val="24"/>
          <w:szCs w:val="24"/>
        </w:rPr>
        <w:t xml:space="preserve"> молочно-консервный завод» входит в состав инвестиционной компании ЗАО «</w:t>
      </w:r>
      <w:proofErr w:type="spellStart"/>
      <w:r w:rsidRPr="00E139AF">
        <w:rPr>
          <w:sz w:val="24"/>
          <w:szCs w:val="24"/>
        </w:rPr>
        <w:t>Главпродукт</w:t>
      </w:r>
      <w:proofErr w:type="spellEnd"/>
      <w:r w:rsidRPr="00E139AF">
        <w:rPr>
          <w:sz w:val="24"/>
          <w:szCs w:val="24"/>
        </w:rPr>
        <w:t xml:space="preserve">». На предприятии в 2014 году введен в эксплуатацию новый цех, в котором установлена линия фасовки сгущенного молока в ПЭТ бутылки 2-х видов (дизайна) вместимостью </w:t>
      </w:r>
      <w:smartTag w:uri="urn:schemas-microsoft-com:office:smarttags" w:element="metricconverter">
        <w:smartTagPr>
          <w:attr w:name="ProductID" w:val="650 грамм"/>
        </w:smartTagPr>
        <w:r w:rsidRPr="00E139AF">
          <w:rPr>
            <w:sz w:val="24"/>
            <w:szCs w:val="24"/>
          </w:rPr>
          <w:t>650 грамм</w:t>
        </w:r>
      </w:smartTag>
      <w:r w:rsidRPr="00E139AF">
        <w:rPr>
          <w:sz w:val="24"/>
          <w:szCs w:val="24"/>
        </w:rPr>
        <w:t>,  также установлена линия по изготовлению самой бутылки. Продукция завода пользуется спросом во многих регионах страны. Ее качество оценили не только рядовые потребители, но и профессионалы рынка. Верховская сгущенка неоднократно занимала призовые места на специализированных международных выставках в Москве. В настоящее время выпускается около 60 наименований продукции. Объем производс</w:t>
      </w:r>
      <w:r w:rsidRPr="00E139AF">
        <w:rPr>
          <w:sz w:val="24"/>
          <w:szCs w:val="24"/>
        </w:rPr>
        <w:t>т</w:t>
      </w:r>
      <w:r w:rsidRPr="00E139AF">
        <w:rPr>
          <w:sz w:val="24"/>
          <w:szCs w:val="24"/>
        </w:rPr>
        <w:t xml:space="preserve">ва в </w:t>
      </w:r>
      <w:smartTag w:uri="urn:schemas-microsoft-com:office:smarttags" w:element="metricconverter">
        <w:smartTagPr>
          <w:attr w:name="ProductID" w:val="2014 г"/>
        </w:smartTagPr>
        <w:r w:rsidRPr="00E139AF">
          <w:rPr>
            <w:sz w:val="24"/>
            <w:szCs w:val="24"/>
          </w:rPr>
          <w:t>2014 г</w:t>
        </w:r>
      </w:smartTag>
      <w:r w:rsidRPr="00E139AF">
        <w:rPr>
          <w:sz w:val="24"/>
          <w:szCs w:val="24"/>
        </w:rPr>
        <w:t xml:space="preserve">. составил 83,6 млн. </w:t>
      </w:r>
      <w:proofErr w:type="spellStart"/>
      <w:r w:rsidRPr="00E139AF">
        <w:rPr>
          <w:sz w:val="24"/>
          <w:szCs w:val="24"/>
        </w:rPr>
        <w:t>у</w:t>
      </w:r>
      <w:r w:rsidR="00E139AF">
        <w:rPr>
          <w:sz w:val="24"/>
          <w:szCs w:val="24"/>
        </w:rPr>
        <w:t>сл</w:t>
      </w:r>
      <w:proofErr w:type="spellEnd"/>
      <w:r w:rsidR="00E139AF">
        <w:rPr>
          <w:sz w:val="24"/>
          <w:szCs w:val="24"/>
        </w:rPr>
        <w:t xml:space="preserve">. банок молочных консервов . </w:t>
      </w:r>
      <w:r w:rsidRPr="00E139AF">
        <w:rPr>
          <w:sz w:val="24"/>
          <w:szCs w:val="24"/>
        </w:rPr>
        <w:t xml:space="preserve">Предприятие работает прибыльно: ожидаемая прибыль за 2014 год составит около 3 </w:t>
      </w:r>
      <w:proofErr w:type="spellStart"/>
      <w:r w:rsidRPr="00E139AF">
        <w:rPr>
          <w:sz w:val="24"/>
          <w:szCs w:val="24"/>
        </w:rPr>
        <w:t>млн</w:t>
      </w:r>
      <w:proofErr w:type="spellEnd"/>
      <w:r w:rsidRPr="00E139AF">
        <w:rPr>
          <w:sz w:val="24"/>
          <w:szCs w:val="24"/>
        </w:rPr>
        <w:t xml:space="preserve"> рублей. Численность работников в насто</w:t>
      </w:r>
      <w:r w:rsidRPr="00E139AF">
        <w:rPr>
          <w:sz w:val="24"/>
          <w:szCs w:val="24"/>
        </w:rPr>
        <w:t>я</w:t>
      </w:r>
      <w:r w:rsidRPr="00E139AF">
        <w:rPr>
          <w:sz w:val="24"/>
          <w:szCs w:val="24"/>
        </w:rPr>
        <w:t>щее время - 331 человек, заработная плата выплачивается регулярно и составляет 15500 рублей в месяц. Объем инвестиций в основное производство составил около 10 млн</w:t>
      </w:r>
      <w:r w:rsidR="00F07985">
        <w:rPr>
          <w:sz w:val="24"/>
          <w:szCs w:val="24"/>
          <w:lang w:val="ru-RU"/>
        </w:rPr>
        <w:t>.</w:t>
      </w:r>
      <w:r w:rsidRPr="00E139AF">
        <w:rPr>
          <w:sz w:val="24"/>
          <w:szCs w:val="24"/>
        </w:rPr>
        <w:t xml:space="preserve"> рублей.</w:t>
      </w:r>
    </w:p>
    <w:p w:rsidR="00220154" w:rsidRPr="00E139AF" w:rsidRDefault="00220154" w:rsidP="00E139AF">
      <w:pPr>
        <w:widowControl w:val="0"/>
        <w:ind w:firstLine="709"/>
        <w:contextualSpacing/>
        <w:jc w:val="both"/>
      </w:pPr>
      <w:r w:rsidRPr="00E139AF">
        <w:t xml:space="preserve">  В ОАО «</w:t>
      </w:r>
      <w:proofErr w:type="spellStart"/>
      <w:r w:rsidRPr="00E139AF">
        <w:t>Верховский</w:t>
      </w:r>
      <w:proofErr w:type="spellEnd"/>
      <w:r w:rsidRPr="00E139AF">
        <w:t xml:space="preserve"> комбикормовый завод» работают 55 человек, средняя заработная плата за 2014 год составила 17194 рублей. В объем производства  заложены только услуги по хранению зерна. Годовой объем хранения зерна составил 126</w:t>
      </w:r>
      <w:r w:rsidR="00F07985">
        <w:t xml:space="preserve"> </w:t>
      </w:r>
      <w:r w:rsidRPr="00E139AF">
        <w:t xml:space="preserve">600 </w:t>
      </w:r>
      <w:proofErr w:type="spellStart"/>
      <w:r w:rsidRPr="00E139AF">
        <w:t>тонно-месяцев</w:t>
      </w:r>
      <w:proofErr w:type="spellEnd"/>
      <w:r w:rsidRPr="00E139AF">
        <w:t>, принято на хранение 37300 тонн зерна.</w:t>
      </w:r>
    </w:p>
    <w:p w:rsidR="00220154" w:rsidRPr="00E139AF" w:rsidRDefault="00220154" w:rsidP="00E139AF">
      <w:pPr>
        <w:widowControl w:val="0"/>
        <w:ind w:firstLine="709"/>
        <w:contextualSpacing/>
        <w:jc w:val="both"/>
      </w:pPr>
      <w:r w:rsidRPr="00E139AF">
        <w:t>ОАО «</w:t>
      </w:r>
      <w:proofErr w:type="spellStart"/>
      <w:proofErr w:type="gramStart"/>
      <w:r w:rsidRPr="00E139AF">
        <w:t>Русско-Бродский</w:t>
      </w:r>
      <w:proofErr w:type="spellEnd"/>
      <w:proofErr w:type="gramEnd"/>
      <w:r w:rsidRPr="00E139AF">
        <w:t xml:space="preserve"> элеватор» в 2014 году принято на хранение 39,6 тонн зерна, годовой объем хранения составил 156</w:t>
      </w:r>
      <w:r w:rsidR="00F07985">
        <w:t xml:space="preserve"> </w:t>
      </w:r>
      <w:r w:rsidRPr="00E139AF">
        <w:t xml:space="preserve">500 </w:t>
      </w:r>
      <w:proofErr w:type="spellStart"/>
      <w:r w:rsidRPr="00E139AF">
        <w:t>тонно-месяцев</w:t>
      </w:r>
      <w:proofErr w:type="spellEnd"/>
      <w:r w:rsidRPr="00E139AF">
        <w:t>. Прибыль</w:t>
      </w:r>
      <w:r w:rsidR="00F07985">
        <w:t>,</w:t>
      </w:r>
      <w:r w:rsidRPr="00E139AF">
        <w:t xml:space="preserve"> полученная от услуг по хранению зерна</w:t>
      </w:r>
      <w:r w:rsidR="00F07985">
        <w:t>,</w:t>
      </w:r>
      <w:r w:rsidRPr="00E139AF">
        <w:t xml:space="preserve"> по итогам года составила 1,7 млн. рублей. Объем инвестиций в основное производство составил 11 млн</w:t>
      </w:r>
      <w:r w:rsidR="00F07985">
        <w:t>.</w:t>
      </w:r>
      <w:r w:rsidRPr="00E139AF">
        <w:t xml:space="preserve"> рублей (строительство зернохранилища на 4,5 тыс. тонн, приобретение погрузчика). Количество работающих 73 человека, среднемесячная заработная </w:t>
      </w:r>
      <w:r w:rsidRPr="00E139AF">
        <w:lastRenderedPageBreak/>
        <w:t>плата – 16847 рублей.</w:t>
      </w:r>
    </w:p>
    <w:p w:rsidR="00220154" w:rsidRPr="00E139AF" w:rsidRDefault="00220154" w:rsidP="00E139AF">
      <w:pPr>
        <w:widowControl w:val="0"/>
        <w:ind w:firstLine="709"/>
        <w:contextualSpacing/>
        <w:jc w:val="both"/>
      </w:pPr>
      <w:r w:rsidRPr="00E139AF">
        <w:t>Все эти предприятия составляют основу отрасли «Обрабатывающие производства».</w:t>
      </w:r>
    </w:p>
    <w:p w:rsidR="00220154" w:rsidRPr="00E139AF" w:rsidRDefault="00220154" w:rsidP="00E139AF">
      <w:pPr>
        <w:widowControl w:val="0"/>
        <w:ind w:firstLine="709"/>
        <w:contextualSpacing/>
        <w:jc w:val="both"/>
      </w:pPr>
      <w:r w:rsidRPr="00E139AF">
        <w:t>Предприятиям пищевой и перерабатывающей промышленности Верховск</w:t>
      </w:r>
      <w:r w:rsidRPr="00E139AF">
        <w:t>о</w:t>
      </w:r>
      <w:r w:rsidRPr="00E139AF">
        <w:t>го района требуются инвестиционные вложения для реконструкции и модерниз</w:t>
      </w:r>
      <w:r w:rsidRPr="00E139AF">
        <w:t>а</w:t>
      </w:r>
      <w:r w:rsidRPr="00E139AF">
        <w:t>ции производства, чтобы обеспечить выпуск конкурентоспосо</w:t>
      </w:r>
      <w:r w:rsidRPr="00E139AF">
        <w:t>б</w:t>
      </w:r>
      <w:r w:rsidRPr="00E139AF">
        <w:t>ной продукции.</w:t>
      </w:r>
    </w:p>
    <w:p w:rsidR="00220154" w:rsidRPr="00E139AF" w:rsidRDefault="00220154" w:rsidP="00E139AF">
      <w:pPr>
        <w:widowControl w:val="0"/>
        <w:ind w:firstLine="709"/>
        <w:contextualSpacing/>
        <w:jc w:val="both"/>
      </w:pPr>
      <w:r w:rsidRPr="00E139AF">
        <w:t>Одним из предприятий будущего промышленного производства района является   ОАО «</w:t>
      </w:r>
      <w:proofErr w:type="spellStart"/>
      <w:r w:rsidRPr="00E139AF">
        <w:t>Орелстройтех</w:t>
      </w:r>
      <w:proofErr w:type="spellEnd"/>
      <w:r w:rsidRPr="00E139AF">
        <w:t xml:space="preserve">», </w:t>
      </w:r>
      <w:proofErr w:type="gramStart"/>
      <w:r w:rsidRPr="00E139AF">
        <w:t>представляющий</w:t>
      </w:r>
      <w:proofErr w:type="gramEnd"/>
      <w:r w:rsidRPr="00E139AF">
        <w:t xml:space="preserve"> отрасль «Добыча полезных ископаемых»</w:t>
      </w:r>
      <w:r w:rsidR="00F07985">
        <w:t>.</w:t>
      </w:r>
      <w:r w:rsidRPr="00E139AF">
        <w:t xml:space="preserve"> Данным предприятием начаты работы по строительству цементного завода </w:t>
      </w:r>
      <w:proofErr w:type="gramStart"/>
      <w:r w:rsidRPr="00E139AF">
        <w:t>в</w:t>
      </w:r>
      <w:proofErr w:type="gramEnd"/>
      <w:r w:rsidRPr="00E139AF">
        <w:t xml:space="preserve"> </w:t>
      </w:r>
      <w:proofErr w:type="gramStart"/>
      <w:r w:rsidRPr="00E139AF">
        <w:t>с</w:t>
      </w:r>
      <w:proofErr w:type="gramEnd"/>
      <w:r w:rsidRPr="00E139AF">
        <w:t>. Русский Брод. Произведено оформление земли на лицензионных участках, получена лицензия на разведку и добычу известняка на месторождении «</w:t>
      </w:r>
      <w:proofErr w:type="spellStart"/>
      <w:r w:rsidRPr="00E139AF">
        <w:t>Чапаевское</w:t>
      </w:r>
      <w:proofErr w:type="spellEnd"/>
      <w:r w:rsidRPr="00E139AF">
        <w:t xml:space="preserve"> 1» для цементного производства, так же получены лицензии на геологическое изучение глинистого сырья для цементного производства на участке «</w:t>
      </w:r>
      <w:proofErr w:type="spellStart"/>
      <w:r w:rsidRPr="00E139AF">
        <w:t>Чапаевское</w:t>
      </w:r>
      <w:proofErr w:type="spellEnd"/>
      <w:r w:rsidRPr="00E139AF">
        <w:t xml:space="preserve"> 2» и «</w:t>
      </w:r>
      <w:proofErr w:type="spellStart"/>
      <w:r w:rsidRPr="00E139AF">
        <w:t>Чапаевское</w:t>
      </w:r>
      <w:proofErr w:type="spellEnd"/>
      <w:r w:rsidRPr="00E139AF">
        <w:t xml:space="preserve"> 3». Выполнены инженерно - геологические изыскания по трассам внеплощадочных сетей, выполняются проектно-изыскательские работы по проектированию объектов внешней инженерной инфраструктуры и т.д. В 2017 году завод планировал выпустить первые тонны цемента, однако в связи с финансовыми затруднениями строительные работы в 2014 году приостановлены. </w:t>
      </w:r>
    </w:p>
    <w:p w:rsidR="00FE20A5" w:rsidRPr="00E139AF" w:rsidRDefault="0074768B" w:rsidP="00E139AF">
      <w:pPr>
        <w:ind w:firstLine="709"/>
        <w:jc w:val="both"/>
      </w:pPr>
      <w:r w:rsidRPr="00E139AF">
        <w:rPr>
          <w:b/>
        </w:rPr>
        <w:t>Малый бизнес занимает ведущие позиции</w:t>
      </w:r>
      <w:r w:rsidRPr="00E139AF">
        <w:t xml:space="preserve"> практически во всех видах экономической деятельности</w:t>
      </w:r>
      <w:r w:rsidR="00E139AF">
        <w:t xml:space="preserve">. </w:t>
      </w:r>
      <w:r w:rsidR="0031787C" w:rsidRPr="00E139AF">
        <w:t xml:space="preserve">В районе зарегистрировано </w:t>
      </w:r>
      <w:r w:rsidR="00FE20A5" w:rsidRPr="00E139AF">
        <w:t>428</w:t>
      </w:r>
      <w:r w:rsidRPr="00E139AF">
        <w:t xml:space="preserve"> субъектов малого </w:t>
      </w:r>
      <w:r w:rsidR="00FE20A5" w:rsidRPr="00E139AF">
        <w:t xml:space="preserve">и среднего </w:t>
      </w:r>
      <w:r w:rsidRPr="00E139AF">
        <w:t>предпринимательства. Этот показатель постоянно увеличивается. За период 201</w:t>
      </w:r>
      <w:r w:rsidR="00FE20A5" w:rsidRPr="00E139AF">
        <w:t>2</w:t>
      </w:r>
      <w:r w:rsidRPr="00E139AF">
        <w:t>-</w:t>
      </w:r>
      <w:smartTag w:uri="urn:schemas-microsoft-com:office:smarttags" w:element="metricconverter">
        <w:smartTagPr>
          <w:attr w:name="ProductID" w:val="2014 г"/>
        </w:smartTagPr>
        <w:r w:rsidRPr="00E139AF">
          <w:t>201</w:t>
        </w:r>
        <w:r w:rsidR="00FE20A5" w:rsidRPr="00E139AF">
          <w:t>4</w:t>
        </w:r>
        <w:r w:rsidRPr="00E139AF">
          <w:t xml:space="preserve"> </w:t>
        </w:r>
        <w:r w:rsidR="00FE20A5" w:rsidRPr="00E139AF">
          <w:t>г</w:t>
        </w:r>
      </w:smartTag>
      <w:r w:rsidR="00FE20A5" w:rsidRPr="00E139AF">
        <w:t xml:space="preserve">.  количество индивидуальных предпринимателей возросло на </w:t>
      </w:r>
      <w:r w:rsidR="0031787C" w:rsidRPr="00E139AF">
        <w:t>2</w:t>
      </w:r>
      <w:r w:rsidR="00FE20A5" w:rsidRPr="00E139AF">
        <w:t>6</w:t>
      </w:r>
      <w:r w:rsidR="006149C7" w:rsidRPr="00E139AF">
        <w:t xml:space="preserve"> </w:t>
      </w:r>
      <w:r w:rsidR="00FE20A5" w:rsidRPr="00E139AF">
        <w:t>субъектов</w:t>
      </w:r>
      <w:r w:rsidR="006149C7" w:rsidRPr="00E139AF">
        <w:t xml:space="preserve">. </w:t>
      </w:r>
      <w:r w:rsidRPr="00E139AF">
        <w:t>Численность людей, занятых в малом бизнесе составляет более 1</w:t>
      </w:r>
      <w:r w:rsidR="0031787C" w:rsidRPr="00E139AF">
        <w:t>,1</w:t>
      </w:r>
      <w:r w:rsidRPr="00E139AF">
        <w:t xml:space="preserve"> тыс. человек.</w:t>
      </w:r>
    </w:p>
    <w:p w:rsidR="00FE20A5" w:rsidRPr="00E139AF" w:rsidRDefault="00FE20A5" w:rsidP="00E139AF">
      <w:pPr>
        <w:pStyle w:val="31"/>
        <w:widowControl w:val="0"/>
        <w:spacing w:after="0"/>
        <w:ind w:firstLine="709"/>
        <w:contextualSpacing/>
        <w:jc w:val="both"/>
        <w:rPr>
          <w:sz w:val="24"/>
          <w:szCs w:val="24"/>
        </w:rPr>
      </w:pPr>
      <w:r w:rsidRPr="00E139AF">
        <w:rPr>
          <w:b/>
          <w:bCs/>
          <w:sz w:val="24"/>
          <w:szCs w:val="24"/>
        </w:rPr>
        <w:t xml:space="preserve">Потребительский рынок. </w:t>
      </w:r>
      <w:r w:rsidRPr="00E139AF">
        <w:rPr>
          <w:sz w:val="24"/>
          <w:szCs w:val="24"/>
        </w:rPr>
        <w:t>В 2014 году населению продано различных товаров на 1510 млн. рублей. В общем объеме товарооборота на долю торгующих организаций прих</w:t>
      </w:r>
      <w:r w:rsidRPr="00E139AF">
        <w:rPr>
          <w:sz w:val="24"/>
          <w:szCs w:val="24"/>
        </w:rPr>
        <w:t>о</w:t>
      </w:r>
      <w:r w:rsidRPr="00E139AF">
        <w:rPr>
          <w:sz w:val="24"/>
          <w:szCs w:val="24"/>
        </w:rPr>
        <w:t>дится 85,7%, из которых 3,4 % формирует потребительская кооперация. Прочное место в торговле занимает малый бизнес, составляющий более 80% всего оборота то</w:t>
      </w:r>
      <w:r w:rsidRPr="00E139AF">
        <w:rPr>
          <w:sz w:val="24"/>
          <w:szCs w:val="24"/>
        </w:rPr>
        <w:t>р</w:t>
      </w:r>
      <w:r w:rsidRPr="00E139AF">
        <w:rPr>
          <w:sz w:val="24"/>
          <w:szCs w:val="24"/>
        </w:rPr>
        <w:t>говли. Потребительский спрос в значительной степени удовлетворяется за счет продажи тов</w:t>
      </w:r>
      <w:r w:rsidRPr="00E139AF">
        <w:rPr>
          <w:sz w:val="24"/>
          <w:szCs w:val="24"/>
        </w:rPr>
        <w:t>а</w:t>
      </w:r>
      <w:r w:rsidRPr="00E139AF">
        <w:rPr>
          <w:sz w:val="24"/>
          <w:szCs w:val="24"/>
        </w:rPr>
        <w:t>ров на ярмарочных площадях района. По итогам  2014  года населению района было ок</w:t>
      </w:r>
      <w:r w:rsidRPr="00E139AF">
        <w:rPr>
          <w:sz w:val="24"/>
          <w:szCs w:val="24"/>
        </w:rPr>
        <w:t>а</w:t>
      </w:r>
      <w:r w:rsidRPr="00E139AF">
        <w:rPr>
          <w:sz w:val="24"/>
          <w:szCs w:val="24"/>
        </w:rPr>
        <w:t>зано платных услуг на сумму около 123</w:t>
      </w:r>
      <w:r w:rsidRPr="00E139AF">
        <w:rPr>
          <w:color w:val="FF0000"/>
          <w:sz w:val="24"/>
          <w:szCs w:val="24"/>
        </w:rPr>
        <w:t xml:space="preserve"> </w:t>
      </w:r>
      <w:r w:rsidRPr="00E139AF">
        <w:rPr>
          <w:sz w:val="24"/>
          <w:szCs w:val="24"/>
        </w:rPr>
        <w:t>млн. рублей. Более высокие темпы роста обе</w:t>
      </w:r>
      <w:r w:rsidRPr="00E139AF">
        <w:rPr>
          <w:sz w:val="24"/>
          <w:szCs w:val="24"/>
        </w:rPr>
        <w:t>с</w:t>
      </w:r>
      <w:r w:rsidRPr="00E139AF">
        <w:rPr>
          <w:sz w:val="24"/>
          <w:szCs w:val="24"/>
        </w:rPr>
        <w:t>печены по услугам транспорта, жилищным услугам.</w:t>
      </w:r>
    </w:p>
    <w:p w:rsidR="000613A7" w:rsidRPr="00E139AF" w:rsidRDefault="000613A7" w:rsidP="00E139AF">
      <w:pPr>
        <w:pStyle w:val="31"/>
        <w:widowControl w:val="0"/>
        <w:spacing w:after="0"/>
        <w:ind w:firstLine="709"/>
        <w:contextualSpacing/>
        <w:jc w:val="both"/>
        <w:rPr>
          <w:sz w:val="24"/>
          <w:szCs w:val="24"/>
        </w:rPr>
      </w:pPr>
    </w:p>
    <w:p w:rsidR="000613A7" w:rsidRPr="00E139AF" w:rsidRDefault="000613A7" w:rsidP="00E139AF">
      <w:pPr>
        <w:ind w:firstLine="709"/>
        <w:jc w:val="both"/>
      </w:pPr>
      <w:r w:rsidRPr="00E139AF">
        <w:t xml:space="preserve">Динамичное развитие территории невозможно без привлечения </w:t>
      </w:r>
      <w:r w:rsidRPr="00E139AF">
        <w:rPr>
          <w:b/>
        </w:rPr>
        <w:t>инвестиций.</w:t>
      </w:r>
      <w:r w:rsidRPr="00E139AF">
        <w:t xml:space="preserve"> Ежегодно инвестиции в основной капитал в районе составляют более 200 млн. рублей.</w:t>
      </w:r>
    </w:p>
    <w:p w:rsidR="000613A7" w:rsidRPr="00E139AF" w:rsidRDefault="000613A7" w:rsidP="00E139AF">
      <w:pPr>
        <w:ind w:firstLine="709"/>
        <w:jc w:val="both"/>
      </w:pPr>
      <w:r w:rsidRPr="00E139AF">
        <w:t xml:space="preserve">В 2014 году за счет всех источников финансирования капитальные вложения на территории района составили 233,4 млн. руб. </w:t>
      </w:r>
    </w:p>
    <w:p w:rsidR="00737C50" w:rsidRPr="00E139AF" w:rsidRDefault="00737C50" w:rsidP="00E139AF">
      <w:pPr>
        <w:ind w:firstLine="709"/>
        <w:jc w:val="both"/>
      </w:pPr>
    </w:p>
    <w:p w:rsidR="00737C50" w:rsidRPr="00E139AF" w:rsidRDefault="00737C50" w:rsidP="00E139AF">
      <w:pPr>
        <w:ind w:firstLine="709"/>
        <w:jc w:val="both"/>
      </w:pPr>
      <w:r w:rsidRPr="00E139AF">
        <w:t xml:space="preserve">Администрация района активно участвовала в реализации мероприятий долгосрочных </w:t>
      </w:r>
      <w:r w:rsidRPr="00E139AF">
        <w:rPr>
          <w:b/>
        </w:rPr>
        <w:t>целевых программ</w:t>
      </w:r>
      <w:r w:rsidRPr="00E139AF">
        <w:t xml:space="preserve"> по различным направлениям.</w:t>
      </w:r>
    </w:p>
    <w:p w:rsidR="00737C50" w:rsidRPr="00E139AF" w:rsidRDefault="00737C50" w:rsidP="00E139AF">
      <w:pPr>
        <w:ind w:firstLine="709"/>
        <w:jc w:val="both"/>
        <w:rPr>
          <w:b/>
        </w:rPr>
      </w:pPr>
      <w:r w:rsidRPr="00E139AF">
        <w:rPr>
          <w:b/>
        </w:rPr>
        <w:t>За 201</w:t>
      </w:r>
      <w:r w:rsidR="000613A7" w:rsidRPr="00E139AF">
        <w:rPr>
          <w:b/>
        </w:rPr>
        <w:t>4</w:t>
      </w:r>
      <w:r w:rsidRPr="00E139AF">
        <w:rPr>
          <w:b/>
        </w:rPr>
        <w:t xml:space="preserve"> год</w:t>
      </w:r>
      <w:r w:rsidRPr="00E139AF">
        <w:t xml:space="preserve"> в рамках реализации приоритетных национальных  проектов </w:t>
      </w:r>
      <w:r w:rsidRPr="00E139AF">
        <w:rPr>
          <w:b/>
        </w:rPr>
        <w:t>освоено:</w:t>
      </w:r>
    </w:p>
    <w:p w:rsidR="00737C50" w:rsidRPr="00E139AF" w:rsidRDefault="00737C50" w:rsidP="00E139AF">
      <w:pPr>
        <w:ind w:firstLine="709"/>
        <w:jc w:val="both"/>
      </w:pPr>
      <w:r w:rsidRPr="00E139AF">
        <w:t xml:space="preserve">- </w:t>
      </w:r>
      <w:r w:rsidR="000613A7" w:rsidRPr="00E139AF">
        <w:t>102 343,9</w:t>
      </w:r>
      <w:r w:rsidRPr="00E139AF">
        <w:t xml:space="preserve">  тыс. руб.  в т. ч:</w:t>
      </w:r>
    </w:p>
    <w:p w:rsidR="00737C50" w:rsidRPr="00E139AF" w:rsidRDefault="00737C50" w:rsidP="00E139AF">
      <w:pPr>
        <w:ind w:firstLine="709"/>
        <w:jc w:val="both"/>
      </w:pPr>
      <w:r w:rsidRPr="00E139AF">
        <w:t xml:space="preserve">- </w:t>
      </w:r>
      <w:r w:rsidR="000613A7" w:rsidRPr="00E139AF">
        <w:t>12 008,426</w:t>
      </w:r>
      <w:r w:rsidRPr="00E139AF">
        <w:t xml:space="preserve"> тыс. руб. - федеральный бюджет;</w:t>
      </w:r>
    </w:p>
    <w:p w:rsidR="00737C50" w:rsidRPr="00E139AF" w:rsidRDefault="00737C50" w:rsidP="00E139AF">
      <w:pPr>
        <w:ind w:firstLine="709"/>
        <w:jc w:val="both"/>
      </w:pPr>
      <w:r w:rsidRPr="00E139AF">
        <w:t xml:space="preserve">- </w:t>
      </w:r>
      <w:r w:rsidR="000613A7" w:rsidRPr="00E139AF">
        <w:t>23 481,25</w:t>
      </w:r>
      <w:r w:rsidRPr="00E139AF">
        <w:t xml:space="preserve"> тыс.  руб. - областной  бюджет;</w:t>
      </w:r>
    </w:p>
    <w:p w:rsidR="00737C50" w:rsidRPr="00E139AF" w:rsidRDefault="00737C50" w:rsidP="00E139AF">
      <w:pPr>
        <w:ind w:firstLine="709"/>
        <w:jc w:val="both"/>
      </w:pPr>
      <w:r w:rsidRPr="00E139AF">
        <w:t xml:space="preserve">- </w:t>
      </w:r>
      <w:r w:rsidR="000613A7" w:rsidRPr="00E139AF">
        <w:t>2</w:t>
      </w:r>
      <w:r w:rsidR="005E6402" w:rsidRPr="00E139AF">
        <w:t xml:space="preserve"> </w:t>
      </w:r>
      <w:r w:rsidR="000613A7" w:rsidRPr="00E139AF">
        <w:t>854,227</w:t>
      </w:r>
      <w:r w:rsidRPr="00E139AF">
        <w:t xml:space="preserve"> тыс. руб.- местный бюджет;</w:t>
      </w:r>
    </w:p>
    <w:p w:rsidR="00737C50" w:rsidRPr="00E139AF" w:rsidRDefault="00737C50" w:rsidP="00E139AF">
      <w:pPr>
        <w:ind w:firstLine="709"/>
        <w:jc w:val="both"/>
      </w:pPr>
      <w:r w:rsidRPr="00E139AF">
        <w:t xml:space="preserve">- </w:t>
      </w:r>
      <w:r w:rsidR="000613A7" w:rsidRPr="00E139AF">
        <w:t>64 000</w:t>
      </w:r>
      <w:r w:rsidRPr="00E139AF">
        <w:t xml:space="preserve"> тыс. руб. - прочие ресурсы. </w:t>
      </w:r>
    </w:p>
    <w:p w:rsidR="00737C50" w:rsidRPr="00E139AF" w:rsidRDefault="00737C50" w:rsidP="00E139AF">
      <w:pPr>
        <w:ind w:firstLine="709"/>
        <w:jc w:val="both"/>
        <w:rPr>
          <w:u w:val="single"/>
        </w:rPr>
      </w:pPr>
    </w:p>
    <w:p w:rsidR="00737C50" w:rsidRPr="00E139AF" w:rsidRDefault="00737C50" w:rsidP="00E139AF">
      <w:pPr>
        <w:ind w:firstLine="709"/>
        <w:jc w:val="both"/>
        <w:rPr>
          <w:b/>
          <w:u w:val="single"/>
        </w:rPr>
      </w:pPr>
      <w:r w:rsidRPr="00E139AF">
        <w:t xml:space="preserve"> </w:t>
      </w:r>
      <w:r w:rsidRPr="00E139AF">
        <w:rPr>
          <w:b/>
          <w:u w:val="single"/>
        </w:rPr>
        <w:t>Национальный проект «Образование»</w:t>
      </w:r>
    </w:p>
    <w:p w:rsidR="00737C50" w:rsidRPr="00E139AF" w:rsidRDefault="00737C50" w:rsidP="00E139AF">
      <w:pPr>
        <w:ind w:firstLine="709"/>
        <w:jc w:val="both"/>
      </w:pPr>
      <w:r w:rsidRPr="00E139AF">
        <w:t>В  201</w:t>
      </w:r>
      <w:r w:rsidR="005E6402" w:rsidRPr="00E139AF">
        <w:t>4</w:t>
      </w:r>
      <w:r w:rsidRPr="00E139AF">
        <w:t xml:space="preserve">   году  профинансировано –9</w:t>
      </w:r>
      <w:r w:rsidR="005E6402" w:rsidRPr="00E139AF">
        <w:t> 586,5</w:t>
      </w:r>
      <w:r w:rsidRPr="00E139AF">
        <w:t xml:space="preserve">  тыс. руб.,  из них  </w:t>
      </w:r>
    </w:p>
    <w:p w:rsidR="00737C50" w:rsidRPr="00E139AF" w:rsidRDefault="00737C50" w:rsidP="00E139AF">
      <w:pPr>
        <w:ind w:firstLine="709"/>
        <w:jc w:val="both"/>
      </w:pPr>
      <w:r w:rsidRPr="00E139AF">
        <w:t xml:space="preserve"> - </w:t>
      </w:r>
      <w:r w:rsidR="005E6402" w:rsidRPr="00E139AF">
        <w:t>464,2</w:t>
      </w:r>
      <w:r w:rsidRPr="00E139AF">
        <w:t xml:space="preserve">  тыс. руб. - федеральный бюджет</w:t>
      </w:r>
      <w:proofErr w:type="gramStart"/>
      <w:r w:rsidRPr="00E139AF">
        <w:t xml:space="preserve"> ;</w:t>
      </w:r>
      <w:proofErr w:type="gramEnd"/>
    </w:p>
    <w:p w:rsidR="00737C50" w:rsidRPr="00E139AF" w:rsidRDefault="005E6402" w:rsidP="00E139AF">
      <w:pPr>
        <w:ind w:firstLine="709"/>
        <w:jc w:val="both"/>
      </w:pPr>
      <w:r w:rsidRPr="00E139AF">
        <w:t>- 6 558,3</w:t>
      </w:r>
      <w:r w:rsidR="00737C50" w:rsidRPr="00E139AF">
        <w:t xml:space="preserve"> тыс. руб.  -  областной бюджет;</w:t>
      </w:r>
    </w:p>
    <w:p w:rsidR="00737C50" w:rsidRPr="00E139AF" w:rsidRDefault="005E6402" w:rsidP="00E139AF">
      <w:pPr>
        <w:ind w:firstLine="709"/>
        <w:jc w:val="both"/>
      </w:pPr>
      <w:r w:rsidRPr="00E139AF">
        <w:t>-  2 564,0</w:t>
      </w:r>
      <w:r w:rsidR="00737C50" w:rsidRPr="00E139AF">
        <w:t xml:space="preserve"> тыс. руб. - местный бюджет.</w:t>
      </w:r>
    </w:p>
    <w:p w:rsidR="00737C50" w:rsidRPr="00E139AF" w:rsidRDefault="00737C50" w:rsidP="00E139AF">
      <w:pPr>
        <w:ind w:firstLine="709"/>
        <w:jc w:val="both"/>
      </w:pPr>
      <w:r w:rsidRPr="00E139AF">
        <w:lastRenderedPageBreak/>
        <w:t>.</w:t>
      </w:r>
    </w:p>
    <w:p w:rsidR="00737C50" w:rsidRPr="00E139AF" w:rsidRDefault="00737C50" w:rsidP="00E139AF">
      <w:pPr>
        <w:ind w:firstLine="709"/>
        <w:jc w:val="both"/>
        <w:outlineLvl w:val="0"/>
        <w:rPr>
          <w:b/>
          <w:u w:val="single"/>
        </w:rPr>
      </w:pPr>
      <w:r w:rsidRPr="00E139AF">
        <w:rPr>
          <w:b/>
          <w:u w:val="single"/>
        </w:rPr>
        <w:t>Национальный проект  «Доступное и комфортное жилье – гражданам России»</w:t>
      </w:r>
    </w:p>
    <w:p w:rsidR="00737C50" w:rsidRPr="00E139AF" w:rsidRDefault="00737C50" w:rsidP="00E139AF">
      <w:pPr>
        <w:ind w:firstLine="709"/>
        <w:jc w:val="both"/>
      </w:pPr>
      <w:r w:rsidRPr="00E139AF">
        <w:t>В  201</w:t>
      </w:r>
      <w:r w:rsidR="005E6402" w:rsidRPr="00E139AF">
        <w:t>4</w:t>
      </w:r>
      <w:r w:rsidRPr="00E139AF">
        <w:t xml:space="preserve"> году выделено – </w:t>
      </w:r>
      <w:r w:rsidR="005E6402" w:rsidRPr="00E139AF">
        <w:t>7093,603</w:t>
      </w:r>
      <w:r w:rsidRPr="00E139AF">
        <w:t xml:space="preserve"> тыс. руб.,   из них: </w:t>
      </w:r>
    </w:p>
    <w:p w:rsidR="00737C50" w:rsidRPr="00E139AF" w:rsidRDefault="00737C50" w:rsidP="00E139AF">
      <w:pPr>
        <w:ind w:firstLine="709"/>
        <w:jc w:val="both"/>
      </w:pPr>
      <w:r w:rsidRPr="00E139AF">
        <w:t xml:space="preserve">- </w:t>
      </w:r>
      <w:r w:rsidR="005E6402" w:rsidRPr="00E139AF">
        <w:t>6 255,626</w:t>
      </w:r>
      <w:r w:rsidRPr="00E139AF">
        <w:t xml:space="preserve">   тыс. руб.- федеральный бюджет;</w:t>
      </w:r>
    </w:p>
    <w:p w:rsidR="00737C50" w:rsidRPr="00E139AF" w:rsidRDefault="00737C50" w:rsidP="00E139AF">
      <w:pPr>
        <w:ind w:firstLine="709"/>
        <w:jc w:val="both"/>
      </w:pPr>
      <w:r w:rsidRPr="00E139AF">
        <w:t xml:space="preserve">- </w:t>
      </w:r>
      <w:r w:rsidR="005E6402" w:rsidRPr="00E139AF">
        <w:t>547,75</w:t>
      </w:r>
      <w:r w:rsidRPr="00E139AF">
        <w:t xml:space="preserve"> тыс. руб. - областной бюджет;</w:t>
      </w:r>
    </w:p>
    <w:p w:rsidR="00737C50" w:rsidRPr="00E139AF" w:rsidRDefault="00737C50" w:rsidP="00E139AF">
      <w:pPr>
        <w:ind w:firstLine="709"/>
        <w:jc w:val="both"/>
      </w:pPr>
      <w:r w:rsidRPr="00E139AF">
        <w:t xml:space="preserve">- </w:t>
      </w:r>
      <w:r w:rsidR="005E6402" w:rsidRPr="00E139AF">
        <w:t>290,2</w:t>
      </w:r>
      <w:r w:rsidR="00727CBD">
        <w:t>2</w:t>
      </w:r>
      <w:r w:rsidR="005E6402" w:rsidRPr="00E139AF">
        <w:t>7</w:t>
      </w:r>
      <w:r w:rsidRPr="00E139AF">
        <w:t xml:space="preserve"> тыс. руб. - местный бюджет. </w:t>
      </w:r>
    </w:p>
    <w:p w:rsidR="00737C50" w:rsidRPr="00E139AF" w:rsidRDefault="00737C50" w:rsidP="00E139AF">
      <w:pPr>
        <w:ind w:firstLine="709"/>
        <w:jc w:val="both"/>
        <w:rPr>
          <w:u w:val="single"/>
        </w:rPr>
      </w:pPr>
    </w:p>
    <w:p w:rsidR="00737C50" w:rsidRPr="00E139AF" w:rsidRDefault="00737C50" w:rsidP="00E139AF">
      <w:pPr>
        <w:ind w:firstLine="709"/>
        <w:jc w:val="both"/>
        <w:rPr>
          <w:b/>
          <w:u w:val="single"/>
        </w:rPr>
      </w:pPr>
      <w:r w:rsidRPr="00E139AF">
        <w:rPr>
          <w:b/>
          <w:u w:val="single"/>
        </w:rPr>
        <w:t>Демографическая политика</w:t>
      </w:r>
    </w:p>
    <w:p w:rsidR="00737C50" w:rsidRPr="00E139AF" w:rsidRDefault="00737C50" w:rsidP="00E139AF">
      <w:pPr>
        <w:ind w:firstLine="709"/>
        <w:jc w:val="both"/>
      </w:pPr>
      <w:r w:rsidRPr="00E139AF">
        <w:t>В январе - декабре 201</w:t>
      </w:r>
      <w:r w:rsidR="005E6402" w:rsidRPr="00E139AF">
        <w:t xml:space="preserve">4 года израсходовано – 16973,8 </w:t>
      </w:r>
      <w:r w:rsidRPr="00E139AF">
        <w:t xml:space="preserve">тыс. руб.,   из них: </w:t>
      </w:r>
    </w:p>
    <w:p w:rsidR="00737C50" w:rsidRPr="00E139AF" w:rsidRDefault="00737C50" w:rsidP="00E139AF">
      <w:pPr>
        <w:ind w:firstLine="709"/>
        <w:jc w:val="both"/>
      </w:pPr>
      <w:r w:rsidRPr="00E139AF">
        <w:t xml:space="preserve">- </w:t>
      </w:r>
      <w:r w:rsidR="005E6402" w:rsidRPr="00E139AF">
        <w:t>785,6</w:t>
      </w:r>
      <w:r w:rsidRPr="00E139AF">
        <w:t xml:space="preserve">  тыс. руб. - федеральный бюджет;</w:t>
      </w:r>
    </w:p>
    <w:p w:rsidR="00737C50" w:rsidRPr="00E139AF" w:rsidRDefault="00737C50" w:rsidP="00E139AF">
      <w:pPr>
        <w:ind w:firstLine="709"/>
        <w:jc w:val="both"/>
      </w:pPr>
      <w:r w:rsidRPr="00E139AF">
        <w:t xml:space="preserve">- </w:t>
      </w:r>
      <w:r w:rsidR="005E6402" w:rsidRPr="00E139AF">
        <w:t>16 188,2</w:t>
      </w:r>
      <w:r w:rsidRPr="00E139AF">
        <w:t xml:space="preserve">  тыс. руб. - областной бюджет;</w:t>
      </w:r>
    </w:p>
    <w:p w:rsidR="00737C50" w:rsidRPr="00E139AF" w:rsidRDefault="00737C50" w:rsidP="00E139AF">
      <w:pPr>
        <w:ind w:firstLine="709"/>
        <w:jc w:val="both"/>
      </w:pPr>
      <w:r w:rsidRPr="00E139AF">
        <w:t xml:space="preserve">- 0 тыс. руб. -  местный бюджет. </w:t>
      </w:r>
    </w:p>
    <w:p w:rsidR="00737C50" w:rsidRPr="00E139AF" w:rsidRDefault="00737C50" w:rsidP="00E139AF">
      <w:pPr>
        <w:ind w:firstLine="709"/>
        <w:jc w:val="both"/>
        <w:outlineLvl w:val="0"/>
        <w:rPr>
          <w:u w:val="single"/>
        </w:rPr>
      </w:pPr>
    </w:p>
    <w:p w:rsidR="00737C50" w:rsidRPr="00E139AF" w:rsidRDefault="00737C50" w:rsidP="00E139AF">
      <w:pPr>
        <w:ind w:firstLine="709"/>
        <w:jc w:val="both"/>
        <w:outlineLvl w:val="0"/>
        <w:rPr>
          <w:b/>
          <w:u w:val="single"/>
        </w:rPr>
      </w:pPr>
      <w:r w:rsidRPr="00E139AF">
        <w:rPr>
          <w:b/>
          <w:u w:val="single"/>
        </w:rPr>
        <w:t>Национальный проект «Развитие агропромышленного комплекса»</w:t>
      </w:r>
    </w:p>
    <w:p w:rsidR="00737C50" w:rsidRPr="00E139AF" w:rsidRDefault="00737C50" w:rsidP="00E139AF">
      <w:pPr>
        <w:ind w:firstLine="709"/>
        <w:jc w:val="both"/>
      </w:pPr>
      <w:r w:rsidRPr="00E139AF">
        <w:t>В 201</w:t>
      </w:r>
      <w:r w:rsidR="005E6402" w:rsidRPr="00E139AF">
        <w:t>4</w:t>
      </w:r>
      <w:r w:rsidRPr="00E139AF">
        <w:t xml:space="preserve"> году выделено –</w:t>
      </w:r>
      <w:r w:rsidR="005E6402" w:rsidRPr="00E139AF">
        <w:t xml:space="preserve"> 68</w:t>
      </w:r>
      <w:r w:rsidRPr="00E139AF">
        <w:t xml:space="preserve"> </w:t>
      </w:r>
      <w:r w:rsidR="005E6402" w:rsidRPr="00E139AF">
        <w:t>690</w:t>
      </w:r>
      <w:r w:rsidRPr="00E139AF">
        <w:t xml:space="preserve"> тыс. руб.,   из них: </w:t>
      </w:r>
    </w:p>
    <w:p w:rsidR="00737C50" w:rsidRPr="00E139AF" w:rsidRDefault="00737C50" w:rsidP="00E139AF">
      <w:pPr>
        <w:ind w:firstLine="709"/>
        <w:jc w:val="both"/>
      </w:pPr>
      <w:r w:rsidRPr="00E139AF">
        <w:t xml:space="preserve">- </w:t>
      </w:r>
      <w:r w:rsidR="005E6402" w:rsidRPr="00E139AF">
        <w:t>4 503</w:t>
      </w:r>
      <w:r w:rsidRPr="00E139AF">
        <w:t>,00 тыс. руб.- федеральный бюджет</w:t>
      </w:r>
      <w:proofErr w:type="gramStart"/>
      <w:r w:rsidRPr="00E139AF">
        <w:t xml:space="preserve"> ;</w:t>
      </w:r>
      <w:proofErr w:type="gramEnd"/>
    </w:p>
    <w:p w:rsidR="00737C50" w:rsidRPr="00E139AF" w:rsidRDefault="00737C50" w:rsidP="00E139AF">
      <w:pPr>
        <w:ind w:firstLine="709"/>
        <w:jc w:val="both"/>
      </w:pPr>
      <w:r w:rsidRPr="00E139AF">
        <w:t xml:space="preserve">- </w:t>
      </w:r>
      <w:r w:rsidR="005E6402" w:rsidRPr="00E139AF">
        <w:t>187</w:t>
      </w:r>
      <w:r w:rsidRPr="00E139AF">
        <w:t>,00 тыс. руб. - областной бюджет</w:t>
      </w:r>
      <w:proofErr w:type="gramStart"/>
      <w:r w:rsidRPr="00E139AF">
        <w:t xml:space="preserve"> ;</w:t>
      </w:r>
      <w:proofErr w:type="gramEnd"/>
    </w:p>
    <w:p w:rsidR="00737C50" w:rsidRPr="00E139AF" w:rsidRDefault="00737C50" w:rsidP="00E139AF">
      <w:pPr>
        <w:ind w:firstLine="709"/>
        <w:jc w:val="both"/>
      </w:pPr>
      <w:r w:rsidRPr="00E139AF">
        <w:t>- 0 млн. руб.- местный бюджет</w:t>
      </w:r>
      <w:proofErr w:type="gramStart"/>
      <w:r w:rsidRPr="00E139AF">
        <w:t>.;</w:t>
      </w:r>
      <w:proofErr w:type="gramEnd"/>
    </w:p>
    <w:p w:rsidR="00737C50" w:rsidRPr="00E139AF" w:rsidRDefault="005E6402" w:rsidP="00E139AF">
      <w:pPr>
        <w:ind w:firstLine="709"/>
        <w:jc w:val="both"/>
      </w:pPr>
      <w:r w:rsidRPr="00E139AF">
        <w:t>- 64 0</w:t>
      </w:r>
      <w:r w:rsidR="00737C50" w:rsidRPr="00E139AF">
        <w:t>00,0 тыс. руб.- прочие ресурсы.</w:t>
      </w:r>
    </w:p>
    <w:p w:rsidR="00737C50" w:rsidRPr="00E139AF" w:rsidRDefault="00737C50" w:rsidP="00E139AF">
      <w:pPr>
        <w:ind w:firstLine="709"/>
        <w:jc w:val="both"/>
      </w:pPr>
    </w:p>
    <w:p w:rsidR="00737C50" w:rsidRPr="00E139AF" w:rsidRDefault="00737C50" w:rsidP="00E139AF">
      <w:pPr>
        <w:ind w:firstLine="709"/>
        <w:jc w:val="both"/>
      </w:pPr>
      <w:r w:rsidRPr="00E139AF">
        <w:t>Все программы, финансирование которых было обеспечено за текущий период, оказали значительную поддержку в обеспечении эффективности работы по улучшению социально-экономического развития района.</w:t>
      </w:r>
    </w:p>
    <w:p w:rsidR="00737C50" w:rsidRPr="00E139AF" w:rsidRDefault="00737C50" w:rsidP="00E139AF">
      <w:pPr>
        <w:ind w:firstLine="709"/>
        <w:jc w:val="both"/>
      </w:pPr>
    </w:p>
    <w:p w:rsidR="00737C50" w:rsidRPr="00E139AF" w:rsidRDefault="00737C50" w:rsidP="00E139AF">
      <w:pPr>
        <w:ind w:firstLine="709"/>
        <w:jc w:val="both"/>
      </w:pPr>
      <w:r w:rsidRPr="00E139AF">
        <w:t>В 201</w:t>
      </w:r>
      <w:r w:rsidR="005E6402" w:rsidRPr="00E139AF">
        <w:t>4</w:t>
      </w:r>
      <w:r w:rsidRPr="00E139AF">
        <w:t xml:space="preserve"> году органами местного самоуправления </w:t>
      </w:r>
      <w:r w:rsidRPr="00E139AF">
        <w:rPr>
          <w:b/>
        </w:rPr>
        <w:t>произведено</w:t>
      </w:r>
      <w:r w:rsidRPr="00E139AF">
        <w:t xml:space="preserve"> </w:t>
      </w:r>
      <w:r w:rsidRPr="00E139AF">
        <w:rPr>
          <w:b/>
        </w:rPr>
        <w:t>закупок товаров</w:t>
      </w:r>
      <w:r w:rsidRPr="00E139AF">
        <w:t>, выполнено работ, оказано услуг для м</w:t>
      </w:r>
      <w:r w:rsidR="0031787C" w:rsidRPr="00E139AF">
        <w:t xml:space="preserve">униципальных нужд района на </w:t>
      </w:r>
      <w:r w:rsidR="00542D1C" w:rsidRPr="00E139AF">
        <w:t>202</w:t>
      </w:r>
      <w:r w:rsidRPr="00E139AF">
        <w:t xml:space="preserve"> млн</w:t>
      </w:r>
      <w:proofErr w:type="gramStart"/>
      <w:r w:rsidRPr="00E139AF">
        <w:t>.р</w:t>
      </w:r>
      <w:proofErr w:type="gramEnd"/>
      <w:r w:rsidRPr="00E139AF">
        <w:t xml:space="preserve">уб. </w:t>
      </w:r>
    </w:p>
    <w:p w:rsidR="00737C50" w:rsidRPr="00E139AF" w:rsidRDefault="00737C50" w:rsidP="00E139AF">
      <w:pPr>
        <w:ind w:firstLine="709"/>
        <w:jc w:val="both"/>
      </w:pPr>
      <w:r w:rsidRPr="00E139AF">
        <w:t>Из них размещено на официальном общероссийском сайте по закупкам и э</w:t>
      </w:r>
      <w:r w:rsidR="005E6402" w:rsidRPr="00E139AF">
        <w:t>лектронных торговых площадках 32</w:t>
      </w:r>
      <w:r w:rsidRPr="00E139AF">
        <w:t xml:space="preserve"> а</w:t>
      </w:r>
      <w:r w:rsidR="005E6402" w:rsidRPr="00E139AF">
        <w:t>укциона</w:t>
      </w:r>
      <w:r w:rsidR="0031787C" w:rsidRPr="00E139AF">
        <w:t xml:space="preserve"> в электронной форме, </w:t>
      </w:r>
      <w:r w:rsidR="005E6402" w:rsidRPr="00E139AF">
        <w:t>4</w:t>
      </w:r>
      <w:r w:rsidRPr="00E139AF">
        <w:t xml:space="preserve"> зап</w:t>
      </w:r>
      <w:r w:rsidR="0031787C" w:rsidRPr="00E139AF">
        <w:t>рос</w:t>
      </w:r>
      <w:r w:rsidR="005E6402" w:rsidRPr="00E139AF">
        <w:t>а</w:t>
      </w:r>
      <w:r w:rsidR="0031787C" w:rsidRPr="00E139AF">
        <w:t xml:space="preserve"> котировок</w:t>
      </w:r>
      <w:r w:rsidR="005E6402" w:rsidRPr="00E139AF">
        <w:t>, 1 открытый конкурс, 11 запросов предложений</w:t>
      </w:r>
      <w:r w:rsidR="0031787C" w:rsidRPr="00E139AF">
        <w:t xml:space="preserve"> на общую сумму </w:t>
      </w:r>
      <w:r w:rsidR="005E6402" w:rsidRPr="00E139AF">
        <w:t>172</w:t>
      </w:r>
      <w:r w:rsidRPr="00E139AF">
        <w:t>,</w:t>
      </w:r>
      <w:r w:rsidR="005E6402" w:rsidRPr="00E139AF">
        <w:t>0</w:t>
      </w:r>
      <w:r w:rsidRPr="00E139AF">
        <w:t xml:space="preserve"> млн. руб. </w:t>
      </w:r>
    </w:p>
    <w:p w:rsidR="00737C50" w:rsidRPr="00E139AF" w:rsidRDefault="00737C50" w:rsidP="00E139AF">
      <w:pPr>
        <w:ind w:firstLine="709"/>
        <w:jc w:val="both"/>
      </w:pPr>
      <w:r w:rsidRPr="00E139AF">
        <w:t>Заключен</w:t>
      </w:r>
      <w:r w:rsidR="0031787C" w:rsidRPr="00E139AF">
        <w:t>о</w:t>
      </w:r>
      <w:r w:rsidRPr="00E139AF">
        <w:t xml:space="preserve"> </w:t>
      </w:r>
      <w:r w:rsidR="005E6402" w:rsidRPr="00E139AF">
        <w:t>37</w:t>
      </w:r>
      <w:r w:rsidR="00E43028" w:rsidRPr="00E139AF">
        <w:t xml:space="preserve"> </w:t>
      </w:r>
      <w:r w:rsidRPr="00E139AF">
        <w:t>муниципальны</w:t>
      </w:r>
      <w:r w:rsidR="0031787C" w:rsidRPr="00E139AF">
        <w:t>х</w:t>
      </w:r>
      <w:r w:rsidRPr="00E139AF">
        <w:t xml:space="preserve"> контракт</w:t>
      </w:r>
      <w:r w:rsidR="0031787C" w:rsidRPr="00E139AF">
        <w:t>ов</w:t>
      </w:r>
      <w:r w:rsidRPr="00E139AF">
        <w:t xml:space="preserve"> по проведенным процедурам на </w:t>
      </w:r>
      <w:r w:rsidR="005E6402" w:rsidRPr="00E139AF">
        <w:t>1</w:t>
      </w:r>
      <w:r w:rsidR="0031787C" w:rsidRPr="00E139AF">
        <w:t>42,9</w:t>
      </w:r>
      <w:r w:rsidRPr="00E139AF">
        <w:t xml:space="preserve"> </w:t>
      </w:r>
      <w:r w:rsidR="0031787C" w:rsidRPr="00E139AF">
        <w:t xml:space="preserve">млн. руб. Экономия составила </w:t>
      </w:r>
      <w:r w:rsidR="005E6402" w:rsidRPr="00E139AF">
        <w:t>6</w:t>
      </w:r>
      <w:r w:rsidR="0031787C" w:rsidRPr="00E139AF">
        <w:t>,8</w:t>
      </w:r>
      <w:r w:rsidRPr="00E139AF">
        <w:t xml:space="preserve"> млн</w:t>
      </w:r>
      <w:proofErr w:type="gramStart"/>
      <w:r w:rsidRPr="00E139AF">
        <w:t>.р</w:t>
      </w:r>
      <w:proofErr w:type="gramEnd"/>
      <w:r w:rsidRPr="00E139AF">
        <w:t xml:space="preserve">уб. </w:t>
      </w:r>
    </w:p>
    <w:p w:rsidR="00737C50" w:rsidRPr="00E139AF" w:rsidRDefault="00737C50" w:rsidP="00E139AF">
      <w:pPr>
        <w:ind w:firstLine="709"/>
        <w:jc w:val="both"/>
      </w:pPr>
      <w:r w:rsidRPr="00E139AF">
        <w:t>В течение всего года информация о заключенных контрактах и их исполнении размещалась на общероссийском сайте.</w:t>
      </w:r>
    </w:p>
    <w:p w:rsidR="00737C50" w:rsidRPr="00E139AF" w:rsidRDefault="00737C50" w:rsidP="00E139AF">
      <w:pPr>
        <w:ind w:firstLine="709"/>
        <w:jc w:val="both"/>
        <w:rPr>
          <w:b/>
        </w:rPr>
      </w:pPr>
    </w:p>
    <w:p w:rsidR="00542D1C" w:rsidRPr="00E139AF" w:rsidRDefault="00CF5B3A" w:rsidP="00E139AF">
      <w:pPr>
        <w:pStyle w:val="a5"/>
        <w:spacing w:before="0" w:beforeAutospacing="0" w:after="0" w:afterAutospacing="0"/>
        <w:ind w:firstLine="709"/>
        <w:jc w:val="both"/>
      </w:pPr>
      <w:r w:rsidRPr="00E139AF">
        <w:rPr>
          <w:rStyle w:val="a6"/>
        </w:rPr>
        <w:t xml:space="preserve">Постоянного внимания требуют вопросы  жилищно-коммунального хозяйства. </w:t>
      </w:r>
      <w:r w:rsidR="004767EC" w:rsidRPr="00E139AF">
        <w:t>В сфере жилищно-коммунального хозяйства работают 10</w:t>
      </w:r>
      <w:r w:rsidR="00542D1C" w:rsidRPr="00E139AF">
        <w:t xml:space="preserve"> </w:t>
      </w:r>
      <w:r w:rsidR="004767EC" w:rsidRPr="00E139AF">
        <w:t xml:space="preserve">предприятий коммунального комплекса, 1 организация, предоставляющая услуги по управлению и обслуживанию общего имущества многоквартирных домов,  15 товариществ собственников жилья. </w:t>
      </w:r>
      <w:r w:rsidR="00542D1C" w:rsidRPr="00E139AF">
        <w:t xml:space="preserve">Одни из них оказывают услуги по электроснабжению, газификации, другие подают населению тепло, оказывают услуги по водоснабжению и водоотведению, по содержанию и ремонту жилья. В целом коммунальный комплекс района оказал услуг в 2014г.  на 57441 тыс. руб. </w:t>
      </w:r>
    </w:p>
    <w:p w:rsidR="004767EC" w:rsidRPr="00E139AF" w:rsidRDefault="004767EC" w:rsidP="00E139AF">
      <w:pPr>
        <w:ind w:firstLine="709"/>
        <w:jc w:val="both"/>
      </w:pPr>
      <w:r w:rsidRPr="00E139AF">
        <w:t>Ведется активная работа по привлечению частного капитала в отрасль ЖКХ. В период с 2010 по 2015 год были привлечены частные инвестиции в размере 2100,0 тыс. рублей. Это позволило организовать эффективную работу систем тепло и водоснабжения. Средства были направлены на переоборудование объектов теплоснабжения (приобретены котлы, горелки, автоматика,  установлены узлы учета, станции подготовки воды).</w:t>
      </w:r>
    </w:p>
    <w:p w:rsidR="004767EC" w:rsidRPr="00E139AF" w:rsidRDefault="004767EC" w:rsidP="00E139AF">
      <w:pPr>
        <w:ind w:firstLine="709"/>
        <w:jc w:val="both"/>
      </w:pPr>
      <w:r w:rsidRPr="00E139AF">
        <w:t>За вышеуказанный период предприятиями уплачено налогов в бюджет на сумму 4581,2 тыс. руб.</w:t>
      </w:r>
    </w:p>
    <w:p w:rsidR="004767EC" w:rsidRPr="00E139AF" w:rsidRDefault="004767EC" w:rsidP="00E139AF">
      <w:pPr>
        <w:ind w:firstLine="709"/>
        <w:jc w:val="both"/>
      </w:pPr>
      <w:r w:rsidRPr="00E139AF">
        <w:lastRenderedPageBreak/>
        <w:t xml:space="preserve">В настоящее время на территории района расположено 137 многоквартирных домов. Общая площадь жилищного фонда района составляет </w:t>
      </w:r>
      <w:r w:rsidR="00E223A4" w:rsidRPr="00E139AF">
        <w:t>486,3</w:t>
      </w:r>
      <w:r w:rsidRPr="00E139AF">
        <w:t xml:space="preserve"> тыс. кв</w:t>
      </w:r>
      <w:proofErr w:type="gramStart"/>
      <w:r w:rsidRPr="00E139AF">
        <w:t>.м</w:t>
      </w:r>
      <w:proofErr w:type="gramEnd"/>
      <w:r w:rsidRPr="00E139AF">
        <w:t xml:space="preserve"> жилья, протяженность водопроводных сетей - </w:t>
      </w:r>
      <w:smartTag w:uri="urn:schemas-microsoft-com:office:smarttags" w:element="metricconverter">
        <w:smartTagPr>
          <w:attr w:name="ProductID" w:val="324 км"/>
        </w:smartTagPr>
        <w:r w:rsidRPr="00E139AF">
          <w:t>324 км</w:t>
        </w:r>
      </w:smartTag>
      <w:r w:rsidRPr="00E139AF">
        <w:t xml:space="preserve">, канализационных сетей - </w:t>
      </w:r>
      <w:smartTag w:uri="urn:schemas-microsoft-com:office:smarttags" w:element="metricconverter">
        <w:smartTagPr>
          <w:attr w:name="ProductID" w:val="35,5 км"/>
        </w:smartTagPr>
        <w:r w:rsidRPr="00E139AF">
          <w:t>35,5 км</w:t>
        </w:r>
      </w:smartTag>
      <w:r w:rsidRPr="00E139AF">
        <w:t>.</w:t>
      </w:r>
    </w:p>
    <w:p w:rsidR="004767EC" w:rsidRPr="00E139AF" w:rsidRDefault="004767EC" w:rsidP="00E139AF">
      <w:pPr>
        <w:ind w:firstLine="709"/>
        <w:jc w:val="both"/>
        <w:rPr>
          <w:rFonts w:eastAsia="Arial Unicode MS"/>
          <w:spacing w:val="6"/>
        </w:rPr>
      </w:pPr>
      <w:r w:rsidRPr="00E139AF">
        <w:rPr>
          <w:rFonts w:eastAsia="Arial Unicode MS"/>
          <w:spacing w:val="6"/>
        </w:rPr>
        <w:t>На территории Верховского района расположены 233 объекта коммунальной инфраструктуры, подлежащих регистрации. На сегодня 198 объектов зарегистрировано, что составляет 85% от общего количества. Ожидаемая дата регистрации всех объектов (100%) – декабрь 2015 года. На сегодняшний день, в рамках полномочий, завершается работа по передаче и регистрации объектов коммунальной инфраструктуры в собственность муниципального района. Дальнейшее использование выше названных объектов планируется в рамках концессионных соглашений и договоров технического обслуживания.</w:t>
      </w:r>
    </w:p>
    <w:p w:rsidR="004767EC" w:rsidRPr="00E139AF" w:rsidRDefault="004767EC" w:rsidP="00E139AF">
      <w:pPr>
        <w:ind w:firstLine="709"/>
        <w:jc w:val="both"/>
      </w:pPr>
      <w:r w:rsidRPr="00E139AF">
        <w:t>В рамках реализации Федерального Закона № 185–ФЗ «О фонде содействия реформированию ЖКХ» с 2008 года по 2015 год  включительно произведен капитальный ремонт  26 многоквартирных домов на площади 40,4 тыс</w:t>
      </w:r>
      <w:proofErr w:type="gramStart"/>
      <w:r w:rsidRPr="00E139AF">
        <w:t>.м</w:t>
      </w:r>
      <w:proofErr w:type="gramEnd"/>
      <w:r w:rsidRPr="00E139AF">
        <w:rPr>
          <w:vertAlign w:val="superscript"/>
        </w:rPr>
        <w:t>2</w:t>
      </w:r>
      <w:r w:rsidRPr="00E139AF">
        <w:t>, освоены средства в размере 47</w:t>
      </w:r>
      <w:r w:rsidR="00E223A4" w:rsidRPr="00E139AF">
        <w:t>,2</w:t>
      </w:r>
      <w:r w:rsidRPr="00E139AF">
        <w:t xml:space="preserve"> млн. руб</w:t>
      </w:r>
      <w:r w:rsidR="00E223A4" w:rsidRPr="00E139AF">
        <w:t>.</w:t>
      </w:r>
      <w:r w:rsidRPr="00E139AF">
        <w:t>, в т. ч. в 2014 году отремонтирован 1 дом на общей площади 0,4 тыс. м</w:t>
      </w:r>
      <w:r w:rsidRPr="00E139AF">
        <w:rPr>
          <w:vertAlign w:val="superscript"/>
        </w:rPr>
        <w:t xml:space="preserve">2 </w:t>
      </w:r>
      <w:r w:rsidRPr="00E139AF">
        <w:t>на сумму 2,1 млн. рублей. Запланировано отремонтировать в 2015 году 1 многоквартирный  дом на площади 623,4  кв.м. на сумму 3,6 млн</w:t>
      </w:r>
      <w:proofErr w:type="gramStart"/>
      <w:r w:rsidRPr="00E139AF">
        <w:t>.р</w:t>
      </w:r>
      <w:proofErr w:type="gramEnd"/>
      <w:r w:rsidRPr="00E139AF">
        <w:t>уб. Переселено с 2008-</w:t>
      </w:r>
      <w:smartTag w:uri="urn:schemas-microsoft-com:office:smarttags" w:element="metricconverter">
        <w:smartTagPr>
          <w:attr w:name="ProductID" w:val="2014 г"/>
        </w:smartTagPr>
        <w:r w:rsidRPr="00E139AF">
          <w:t>2014 г</w:t>
        </w:r>
      </w:smartTag>
      <w:r w:rsidRPr="00E139AF">
        <w:t>. 3 МКД, улучшили свои жилищные условия 18 семей – 41 человек. Освоены средства в размере 13,4 млн</w:t>
      </w:r>
      <w:proofErr w:type="gramStart"/>
      <w:r w:rsidRPr="00E139AF">
        <w:t>.р</w:t>
      </w:r>
      <w:proofErr w:type="gramEnd"/>
      <w:r w:rsidRPr="00E139AF">
        <w:t>уб. В плане на 2014-2017 по этапу 2015 года переселение 3 многоквартирных домов, площадью 201,7 кв.м. на сумму 5,4 млн. руб. В соответствии с чем выполнена проектно-сметная документация на строительство многоквартирного дома, объявлен электронный аукцион на заключение муниципального контракта на участие в долевом строительстве многоквартирного дома.</w:t>
      </w:r>
    </w:p>
    <w:p w:rsidR="004767EC" w:rsidRPr="00E139AF" w:rsidRDefault="004767EC" w:rsidP="00E139AF">
      <w:pPr>
        <w:ind w:firstLine="709"/>
        <w:jc w:val="both"/>
      </w:pPr>
      <w:r w:rsidRPr="00E139AF">
        <w:t>В районе разработаны и действуют муниципальные программы: «Энергосбережение и повышение энергетической эффективности»; «Программы комплексного развития систем коммунальной инфраструктуры городского и сельских поселений Верховского района»; «Программа улучшения теплоснабжения района»; «Программа улучшения водоснабжения и водоотведения сельских поселений Верховского района».</w:t>
      </w:r>
    </w:p>
    <w:p w:rsidR="004767EC" w:rsidRPr="00E139AF" w:rsidRDefault="004767EC" w:rsidP="00E139AF">
      <w:pPr>
        <w:ind w:firstLine="709"/>
        <w:jc w:val="both"/>
      </w:pPr>
      <w:r w:rsidRPr="00E139AF">
        <w:t xml:space="preserve">С целью экономии энергоресурсов и сокращения расходной части в бюджете района с 2010 года ежегодно проводится работа по реализации направлений, предусмотренных муниципальной Программой «Энергосбережение и повышение энергетической эффективности в </w:t>
      </w:r>
      <w:proofErr w:type="spellStart"/>
      <w:r w:rsidRPr="00E139AF">
        <w:t>Верховском</w:t>
      </w:r>
      <w:proofErr w:type="spellEnd"/>
      <w:r w:rsidRPr="00E139AF">
        <w:t xml:space="preserve"> районе». </w:t>
      </w:r>
    </w:p>
    <w:p w:rsidR="004767EC" w:rsidRPr="00E139AF" w:rsidRDefault="004767EC" w:rsidP="00E139AF">
      <w:pPr>
        <w:ind w:firstLine="709"/>
        <w:jc w:val="both"/>
      </w:pPr>
      <w:proofErr w:type="gramStart"/>
      <w:r w:rsidRPr="00E139AF">
        <w:t>В результате осуществл</w:t>
      </w:r>
      <w:r w:rsidR="00201663">
        <w:t>я</w:t>
      </w:r>
      <w:r w:rsidRPr="00E139AF">
        <w:t>емых мероприятий в период</w:t>
      </w:r>
      <w:r w:rsidR="0059403C">
        <w:t xml:space="preserve"> с</w:t>
      </w:r>
      <w:r w:rsidRPr="00E139AF">
        <w:t xml:space="preserve"> 2010 </w:t>
      </w:r>
      <w:r w:rsidR="0059403C">
        <w:t xml:space="preserve">года </w:t>
      </w:r>
      <w:r w:rsidRPr="00E139AF">
        <w:t xml:space="preserve">по настоящее время в большинстве зданий учреждений образования, культуры, административных зданий районной и сельских поселений завершилась работа по оснащению приборами потребления ресурсов (вода, тепловая энергия, электроэнергия), а также  произведена замена устаревших приборов учета на современные с высоким классом точности, заменены оконные рамы на пластиковые, заменены лампы накаливания на </w:t>
      </w:r>
      <w:proofErr w:type="spellStart"/>
      <w:r w:rsidRPr="00E139AF">
        <w:t>энергоэффективные</w:t>
      </w:r>
      <w:proofErr w:type="spellEnd"/>
      <w:r w:rsidRPr="00E139AF">
        <w:t xml:space="preserve"> осветительные устройства</w:t>
      </w:r>
      <w:proofErr w:type="gramEnd"/>
      <w:r w:rsidRPr="00E139AF">
        <w:t>, что позволило существенно сократить расходы бюджетов района и поселений.</w:t>
      </w:r>
    </w:p>
    <w:p w:rsidR="004767EC" w:rsidRPr="00E139AF" w:rsidRDefault="004767EC" w:rsidP="00E139AF">
      <w:pPr>
        <w:ind w:firstLine="709"/>
        <w:jc w:val="both"/>
      </w:pPr>
      <w:r w:rsidRPr="00E139AF">
        <w:t xml:space="preserve">Всего за счет проведенных  мероприятий, направленных на  энергосбережение  в бюджетной сфере экономия средств за отопительные сезоны 2010-2015 годы  составило около 3,8 млн. рублей.  </w:t>
      </w:r>
    </w:p>
    <w:p w:rsidR="004767EC" w:rsidRPr="00E139AF" w:rsidRDefault="004767EC" w:rsidP="00E139AF">
      <w:pPr>
        <w:ind w:firstLine="709"/>
        <w:jc w:val="both"/>
      </w:pPr>
      <w:r w:rsidRPr="00E139AF">
        <w:t>На проведение вышеуказанных мероприятий</w:t>
      </w:r>
      <w:r w:rsidR="0059403C">
        <w:t>,</w:t>
      </w:r>
      <w:r w:rsidRPr="00E139AF">
        <w:t xml:space="preserve"> в том числе на подготовку коммунальных объектов к отопительному периоду за 2014 год, в том числе и  по муниципальным предприятиям ЖКХ района израсходовано 8,3 млн. рублей, из них собственных сре</w:t>
      </w:r>
      <w:proofErr w:type="gramStart"/>
      <w:r w:rsidRPr="00E139AF">
        <w:t>дств пр</w:t>
      </w:r>
      <w:proofErr w:type="gramEnd"/>
      <w:r w:rsidRPr="00E139AF">
        <w:t xml:space="preserve">едприятий 6,9 млн. рублей. </w:t>
      </w:r>
    </w:p>
    <w:p w:rsidR="004767EC" w:rsidRPr="00E139AF" w:rsidRDefault="004767EC" w:rsidP="00E139AF">
      <w:pPr>
        <w:ind w:firstLine="709"/>
        <w:jc w:val="both"/>
      </w:pPr>
      <w:r w:rsidRPr="00E139AF">
        <w:t>Ведется работа по оптимизации системы теплоснабжения. За период с 2011 года на индивидуальное пок</w:t>
      </w:r>
      <w:r w:rsidR="00E223A4" w:rsidRPr="00E139AF">
        <w:t>вартирное отопление переведен</w:t>
      </w:r>
      <w:r w:rsidR="00922D2B">
        <w:t>о</w:t>
      </w:r>
      <w:r w:rsidR="00E223A4" w:rsidRPr="00E139AF">
        <w:t xml:space="preserve"> 56</w:t>
      </w:r>
      <w:r w:rsidRPr="00E139AF">
        <w:t xml:space="preserve"> многоквартирны</w:t>
      </w:r>
      <w:r w:rsidR="00E223A4" w:rsidRPr="00E139AF">
        <w:t>х</w:t>
      </w:r>
      <w:r w:rsidRPr="00E139AF">
        <w:t xml:space="preserve"> дом</w:t>
      </w:r>
      <w:r w:rsidR="00E223A4" w:rsidRPr="00E139AF">
        <w:t>ов</w:t>
      </w:r>
      <w:r w:rsidRPr="00E139AF">
        <w:t xml:space="preserve"> (</w:t>
      </w:r>
      <w:r w:rsidR="00E223A4" w:rsidRPr="00E139AF">
        <w:t>423</w:t>
      </w:r>
      <w:r w:rsidRPr="00E139AF">
        <w:t xml:space="preserve"> квартир</w:t>
      </w:r>
      <w:r w:rsidR="00E223A4" w:rsidRPr="00E139AF">
        <w:t>ы</w:t>
      </w:r>
      <w:r w:rsidRPr="00E139AF">
        <w:t xml:space="preserve">), построена газовая котельная для теплоснабжения 1 многоквартирного дома, что </w:t>
      </w:r>
      <w:r w:rsidRPr="00E139AF">
        <w:lastRenderedPageBreak/>
        <w:t xml:space="preserve">позволило сократить протяженность наиболее изношенных тепловых сетей более чем на </w:t>
      </w:r>
      <w:smartTag w:uri="urn:schemas-microsoft-com:office:smarttags" w:element="metricconverter">
        <w:smartTagPr>
          <w:attr w:name="ProductID" w:val="7 километров"/>
        </w:smartTagPr>
        <w:r w:rsidRPr="00E139AF">
          <w:t>7 километров</w:t>
        </w:r>
      </w:smartTag>
      <w:r w:rsidRPr="00E139AF">
        <w:t>. До начала отопительного периода 2014-</w:t>
      </w:r>
      <w:smartTag w:uri="urn:schemas-microsoft-com:office:smarttags" w:element="metricconverter">
        <w:smartTagPr>
          <w:attr w:name="ProductID" w:val="2015 г"/>
        </w:smartTagPr>
        <w:r w:rsidRPr="00E139AF">
          <w:t>2015 г</w:t>
        </w:r>
      </w:smartTag>
      <w:r w:rsidRPr="00E139AF">
        <w:t>.г. переведены на индивидуальное поквартирное отопление 5 многоквартирных домов (92 квартиры).</w:t>
      </w:r>
    </w:p>
    <w:p w:rsidR="004767EC" w:rsidRPr="00E139AF" w:rsidRDefault="004767EC" w:rsidP="00E139AF">
      <w:pPr>
        <w:ind w:firstLine="709"/>
        <w:jc w:val="both"/>
      </w:pPr>
      <w:r w:rsidRPr="00E139AF">
        <w:t xml:space="preserve">На всех объектах жилищно-коммунального хозяйства ведется частичная замена оборудования - установлены счетчики газа с электронными корректорами, на ряде скважин произведена замена </w:t>
      </w:r>
      <w:proofErr w:type="spellStart"/>
      <w:r w:rsidRPr="00E139AF">
        <w:t>погружных</w:t>
      </w:r>
      <w:proofErr w:type="spellEnd"/>
      <w:r w:rsidRPr="00E139AF">
        <w:t xml:space="preserve"> насосов, установлены автоматизированные системы плавного пуска. </w:t>
      </w:r>
    </w:p>
    <w:p w:rsidR="004767EC" w:rsidRPr="00E139AF" w:rsidRDefault="004767EC" w:rsidP="00E139AF">
      <w:pPr>
        <w:ind w:firstLine="709"/>
        <w:jc w:val="both"/>
      </w:pPr>
      <w:r w:rsidRPr="00E139AF">
        <w:t xml:space="preserve">В 2012 году изготовлена проектно-сметная документация на строительство газовой котельной для теплоснабжения центрального микрорайона в п. Верховье. </w:t>
      </w:r>
    </w:p>
    <w:p w:rsidR="004767EC" w:rsidRPr="00E139AF" w:rsidRDefault="004767EC" w:rsidP="00E139AF">
      <w:pPr>
        <w:ind w:firstLine="709"/>
        <w:jc w:val="both"/>
      </w:pPr>
      <w:r w:rsidRPr="00E139AF">
        <w:t>Строительство котельной позволит значительно повысить производительность тепловой энергии в сравнении с существующей котельной, расположенной на значительном удалении от потребителей и имеющей высокий уровень износа теплотехнического оборудования (до 80%).</w:t>
      </w:r>
    </w:p>
    <w:p w:rsidR="004767EC" w:rsidRPr="00E139AF" w:rsidRDefault="004767EC" w:rsidP="00E139AF">
      <w:pPr>
        <w:ind w:firstLine="709"/>
        <w:jc w:val="both"/>
      </w:pPr>
      <w:r w:rsidRPr="00E139AF">
        <w:t>На сегодняшний день ведется активная работа с администрацией Орловской области по финансированию строительства данного объекта.</w:t>
      </w:r>
    </w:p>
    <w:p w:rsidR="004767EC" w:rsidRPr="00E139AF" w:rsidRDefault="004767EC" w:rsidP="00E139AF">
      <w:pPr>
        <w:ind w:firstLine="709"/>
        <w:jc w:val="both"/>
      </w:pPr>
      <w:r w:rsidRPr="00E139AF">
        <w:t xml:space="preserve">Предприятиями ведется работа по взысканию дебиторской задолженности с населения через суд. </w:t>
      </w:r>
    </w:p>
    <w:p w:rsidR="004767EC" w:rsidRPr="00E139AF" w:rsidRDefault="004767EC" w:rsidP="00E139AF">
      <w:pPr>
        <w:ind w:firstLine="709"/>
        <w:jc w:val="both"/>
      </w:pPr>
      <w:r w:rsidRPr="00E139AF">
        <w:t xml:space="preserve">Всем предприятиям </w:t>
      </w:r>
      <w:proofErr w:type="spellStart"/>
      <w:r w:rsidRPr="00E139AF">
        <w:t>жилищн</w:t>
      </w:r>
      <w:proofErr w:type="gramStart"/>
      <w:r w:rsidRPr="00E139AF">
        <w:t>о</w:t>
      </w:r>
      <w:proofErr w:type="spellEnd"/>
      <w:r w:rsidRPr="00E139AF">
        <w:t>-</w:t>
      </w:r>
      <w:proofErr w:type="gramEnd"/>
      <w:r w:rsidRPr="00E139AF">
        <w:t xml:space="preserve"> коммунального комплекса района рекомендовано:</w:t>
      </w:r>
    </w:p>
    <w:p w:rsidR="004767EC" w:rsidRPr="00E139AF" w:rsidRDefault="004767EC" w:rsidP="00E139AF">
      <w:pPr>
        <w:ind w:firstLine="709"/>
        <w:jc w:val="both"/>
      </w:pPr>
      <w:r w:rsidRPr="00E139AF">
        <w:t>- первоочередное направление средств на погашение задолженности в</w:t>
      </w:r>
      <w:r w:rsidR="0013265B">
        <w:t xml:space="preserve"> </w:t>
      </w:r>
      <w:r w:rsidRPr="00E139AF">
        <w:t>соответствии с составленными графиками погашения просроченной задолженности;</w:t>
      </w:r>
    </w:p>
    <w:p w:rsidR="004767EC" w:rsidRPr="00E139AF" w:rsidRDefault="004767EC" w:rsidP="00E139AF">
      <w:pPr>
        <w:ind w:firstLine="709"/>
        <w:jc w:val="both"/>
      </w:pPr>
      <w:r w:rsidRPr="00E139AF">
        <w:t>-</w:t>
      </w:r>
      <w:r w:rsidRPr="00E139AF">
        <w:tab/>
        <w:t>сокращение и минимизация дебиторской задолженности;</w:t>
      </w:r>
    </w:p>
    <w:p w:rsidR="004767EC" w:rsidRPr="00E139AF" w:rsidRDefault="004767EC" w:rsidP="00E139AF">
      <w:pPr>
        <w:ind w:firstLine="709"/>
        <w:jc w:val="both"/>
      </w:pPr>
      <w:r w:rsidRPr="00E139AF">
        <w:t>-</w:t>
      </w:r>
      <w:r w:rsidRPr="00E139AF">
        <w:tab/>
        <w:t>проведение инвентаризации дебиторской и кредиторской задолженности с составлением актов сверки расчетов;</w:t>
      </w:r>
    </w:p>
    <w:p w:rsidR="004767EC" w:rsidRPr="00E139AF" w:rsidRDefault="004767EC" w:rsidP="00E139AF">
      <w:pPr>
        <w:ind w:firstLine="709"/>
        <w:jc w:val="both"/>
      </w:pPr>
      <w:r w:rsidRPr="00E139AF">
        <w:t>-</w:t>
      </w:r>
      <w:r w:rsidRPr="00E139AF">
        <w:tab/>
        <w:t>проведение мероприятий по упорядочению расходов, связанных с содержанием зданий и сооружений, а так же других расходов, обеспечивающих деятельность организаций жилищно-коммунального комплекса;</w:t>
      </w:r>
    </w:p>
    <w:p w:rsidR="004767EC" w:rsidRPr="00E139AF" w:rsidRDefault="004767EC" w:rsidP="00E139AF">
      <w:pPr>
        <w:ind w:firstLine="709"/>
        <w:jc w:val="both"/>
      </w:pPr>
      <w:r w:rsidRPr="00E139AF">
        <w:t>-</w:t>
      </w:r>
      <w:r w:rsidRPr="00E139AF">
        <w:tab/>
        <w:t>проведение проверки эффективного использования имущества, находящегося в собственности, либо хозяйственном ведении предприятий.</w:t>
      </w:r>
    </w:p>
    <w:p w:rsidR="00220154" w:rsidRPr="00E139AF" w:rsidRDefault="00220154" w:rsidP="00E139AF">
      <w:pPr>
        <w:ind w:firstLine="709"/>
        <w:jc w:val="both"/>
      </w:pPr>
    </w:p>
    <w:p w:rsidR="00353226" w:rsidRPr="00E139AF" w:rsidRDefault="00CF5B3A" w:rsidP="00E139AF">
      <w:pPr>
        <w:ind w:firstLine="709"/>
        <w:jc w:val="both"/>
      </w:pPr>
      <w:r w:rsidRPr="00E139AF">
        <w:t xml:space="preserve">В 2014 году проводились мероприятия по улучшению </w:t>
      </w:r>
      <w:r w:rsidRPr="00E139AF">
        <w:rPr>
          <w:b/>
        </w:rPr>
        <w:t>дорожно-транспортной ситуации в районе</w:t>
      </w:r>
      <w:r w:rsidRPr="00E139AF">
        <w:t>. Вместе с тем, она продолжает оставаться напряженной. Доложу, что делается в этом направлении.</w:t>
      </w:r>
      <w:r w:rsidR="006133F4" w:rsidRPr="00E139AF">
        <w:t xml:space="preserve"> В </w:t>
      </w:r>
      <w:r w:rsidR="00353226" w:rsidRPr="00E139AF">
        <w:t>2014 году в районе проводился ремонт автомобильных дорог местного значения, в том числе:</w:t>
      </w:r>
    </w:p>
    <w:p w:rsidR="00353226" w:rsidRPr="00E139AF" w:rsidRDefault="00353226" w:rsidP="00E139AF">
      <w:pPr>
        <w:tabs>
          <w:tab w:val="left" w:pos="851"/>
        </w:tabs>
        <w:ind w:firstLine="709"/>
        <w:jc w:val="both"/>
      </w:pPr>
      <w:r w:rsidRPr="00E139AF">
        <w:t>- ремонт автодороги по ул</w:t>
      </w:r>
      <w:proofErr w:type="gramStart"/>
      <w:r w:rsidRPr="00E139AF">
        <w:t>.О</w:t>
      </w:r>
      <w:proofErr w:type="gramEnd"/>
      <w:r w:rsidRPr="00E139AF">
        <w:t xml:space="preserve">бъездная в </w:t>
      </w:r>
      <w:proofErr w:type="spellStart"/>
      <w:r w:rsidRPr="00E139AF">
        <w:t>пгт</w:t>
      </w:r>
      <w:proofErr w:type="spellEnd"/>
      <w:r w:rsidR="0013265B">
        <w:t>.</w:t>
      </w:r>
      <w:r w:rsidRPr="00E139AF">
        <w:t xml:space="preserve"> Верховье протяженностью 2974м., стоимость работ - 14 746,9495 тыс. рублей. </w:t>
      </w:r>
    </w:p>
    <w:p w:rsidR="00353226" w:rsidRPr="00E139AF" w:rsidRDefault="00353226" w:rsidP="00E139AF">
      <w:pPr>
        <w:tabs>
          <w:tab w:val="left" w:pos="851"/>
        </w:tabs>
        <w:ind w:firstLine="709"/>
        <w:jc w:val="both"/>
      </w:pPr>
      <w:r w:rsidRPr="00E139AF">
        <w:t>- ремонт автодороги по ул</w:t>
      </w:r>
      <w:proofErr w:type="gramStart"/>
      <w:r w:rsidRPr="00E139AF">
        <w:t>.С</w:t>
      </w:r>
      <w:proofErr w:type="gramEnd"/>
      <w:r w:rsidRPr="00E139AF">
        <w:t xml:space="preserve">оветская в </w:t>
      </w:r>
      <w:proofErr w:type="spellStart"/>
      <w:r w:rsidRPr="00E139AF">
        <w:t>пгт</w:t>
      </w:r>
      <w:proofErr w:type="spellEnd"/>
      <w:r w:rsidRPr="00E139AF">
        <w:t xml:space="preserve"> Верховье протяженностью 1653м., стоимость работ – 9 979,002 тыс. рублей.</w:t>
      </w:r>
    </w:p>
    <w:p w:rsidR="00353226" w:rsidRPr="00E139AF" w:rsidRDefault="00353226" w:rsidP="00E139AF">
      <w:pPr>
        <w:tabs>
          <w:tab w:val="left" w:pos="851"/>
        </w:tabs>
        <w:ind w:firstLine="709"/>
        <w:jc w:val="both"/>
        <w:rPr>
          <w:color w:val="000000"/>
        </w:rPr>
      </w:pPr>
      <w:r w:rsidRPr="00E139AF">
        <w:t>- ремонт автодорог местного значения:</w:t>
      </w:r>
      <w:r w:rsidRPr="00E139AF">
        <w:rPr>
          <w:color w:val="000000"/>
        </w:rPr>
        <w:t xml:space="preserve"> "Залегощь - Верховье - Хомутово - Красная Заря" - </w:t>
      </w:r>
      <w:proofErr w:type="spellStart"/>
      <w:r w:rsidRPr="00E139AF">
        <w:rPr>
          <w:color w:val="000000"/>
        </w:rPr>
        <w:t>Дичня</w:t>
      </w:r>
      <w:proofErr w:type="spellEnd"/>
      <w:r w:rsidRPr="00E139AF">
        <w:rPr>
          <w:color w:val="000000"/>
        </w:rPr>
        <w:t xml:space="preserve">" (подъезд к железнодорожному переезду  на </w:t>
      </w:r>
      <w:smartTag w:uri="urn:schemas-microsoft-com:office:smarttags" w:element="metricconverter">
        <w:smartTagPr>
          <w:attr w:name="ProductID" w:val="78 км"/>
        </w:smartTagPr>
        <w:r w:rsidRPr="00E139AF">
          <w:rPr>
            <w:color w:val="000000"/>
          </w:rPr>
          <w:t>78 км</w:t>
        </w:r>
      </w:smartTag>
      <w:r w:rsidRPr="00E139AF">
        <w:rPr>
          <w:color w:val="000000"/>
        </w:rPr>
        <w:t xml:space="preserve"> направления Орел - Елец); "</w:t>
      </w:r>
      <w:proofErr w:type="spellStart"/>
      <w:r w:rsidRPr="00E139AF">
        <w:rPr>
          <w:color w:val="000000"/>
        </w:rPr>
        <w:t>Кобзевка</w:t>
      </w:r>
      <w:proofErr w:type="spellEnd"/>
      <w:r w:rsidRPr="00E139AF">
        <w:rPr>
          <w:color w:val="000000"/>
        </w:rPr>
        <w:t xml:space="preserve"> - Каменка" (подъезд к железнодорожному переезду  на </w:t>
      </w:r>
      <w:smartTag w:uri="urn:schemas-microsoft-com:office:smarttags" w:element="metricconverter">
        <w:smartTagPr>
          <w:attr w:name="ProductID" w:val="35 км"/>
        </w:smartTagPr>
        <w:r w:rsidRPr="00E139AF">
          <w:rPr>
            <w:color w:val="000000"/>
          </w:rPr>
          <w:t>35 км</w:t>
        </w:r>
      </w:smartTag>
      <w:r w:rsidRPr="00E139AF">
        <w:rPr>
          <w:color w:val="000000"/>
        </w:rPr>
        <w:t xml:space="preserve"> направления Верховье - </w:t>
      </w:r>
      <w:proofErr w:type="spellStart"/>
      <w:r w:rsidRPr="00E139AF">
        <w:rPr>
          <w:color w:val="000000"/>
        </w:rPr>
        <w:t>Мармыжи</w:t>
      </w:r>
      <w:proofErr w:type="spellEnd"/>
      <w:r w:rsidRPr="00E139AF">
        <w:rPr>
          <w:color w:val="000000"/>
        </w:rPr>
        <w:t xml:space="preserve">); "Ливны – Р.Брод – Верховье" - Утренняя Заря" (подъезд к железнодорожному переезду  на </w:t>
      </w:r>
      <w:smartTag w:uri="urn:schemas-microsoft-com:office:smarttags" w:element="metricconverter">
        <w:smartTagPr>
          <w:attr w:name="ProductID" w:val="16 км"/>
        </w:smartTagPr>
        <w:r w:rsidRPr="00E139AF">
          <w:rPr>
            <w:color w:val="000000"/>
          </w:rPr>
          <w:t>16 км</w:t>
        </w:r>
      </w:smartTag>
      <w:r w:rsidRPr="00E139AF">
        <w:rPr>
          <w:color w:val="000000"/>
        </w:rPr>
        <w:t xml:space="preserve"> направления Верховье - </w:t>
      </w:r>
      <w:proofErr w:type="spellStart"/>
      <w:r w:rsidRPr="00E139AF">
        <w:rPr>
          <w:color w:val="000000"/>
        </w:rPr>
        <w:t>Мармыжи</w:t>
      </w:r>
      <w:proofErr w:type="spellEnd"/>
      <w:r w:rsidRPr="00E139AF">
        <w:rPr>
          <w:color w:val="000000"/>
        </w:rPr>
        <w:t>) с щебеночным покрытием, стоимость работ  - 1 704,71 тыс</w:t>
      </w:r>
      <w:proofErr w:type="gramStart"/>
      <w:r w:rsidRPr="00E139AF">
        <w:rPr>
          <w:color w:val="000000"/>
        </w:rPr>
        <w:t>.р</w:t>
      </w:r>
      <w:proofErr w:type="gramEnd"/>
      <w:r w:rsidRPr="00E139AF">
        <w:rPr>
          <w:color w:val="000000"/>
        </w:rPr>
        <w:t>ублей.</w:t>
      </w:r>
    </w:p>
    <w:p w:rsidR="00353226" w:rsidRPr="00E139AF" w:rsidRDefault="00353226" w:rsidP="00E139AF">
      <w:pPr>
        <w:tabs>
          <w:tab w:val="left" w:pos="851"/>
        </w:tabs>
        <w:ind w:firstLine="709"/>
        <w:jc w:val="both"/>
        <w:rPr>
          <w:color w:val="000000"/>
        </w:rPr>
      </w:pPr>
      <w:r w:rsidRPr="00E139AF">
        <w:t xml:space="preserve">- </w:t>
      </w:r>
      <w:r w:rsidRPr="00E139AF">
        <w:rPr>
          <w:color w:val="000000"/>
        </w:rPr>
        <w:t xml:space="preserve">Ремонт автодороги "Ливны – Р.Брод – Верховье" – Каменка протяженностью </w:t>
      </w:r>
      <w:smartTag w:uri="urn:schemas-microsoft-com:office:smarttags" w:element="metricconverter">
        <w:smartTagPr>
          <w:attr w:name="ProductID" w:val="1971 м"/>
        </w:smartTagPr>
        <w:r w:rsidRPr="00E139AF">
          <w:rPr>
            <w:color w:val="000000"/>
          </w:rPr>
          <w:t>1971</w:t>
        </w:r>
        <w:r w:rsidR="006133F4" w:rsidRPr="00E139AF">
          <w:rPr>
            <w:color w:val="000000"/>
          </w:rPr>
          <w:t xml:space="preserve"> </w:t>
        </w:r>
        <w:r w:rsidRPr="00E139AF">
          <w:rPr>
            <w:color w:val="000000"/>
          </w:rPr>
          <w:t>м</w:t>
        </w:r>
      </w:smartTag>
      <w:r w:rsidRPr="00E139AF">
        <w:rPr>
          <w:color w:val="000000"/>
        </w:rPr>
        <w:t xml:space="preserve">., </w:t>
      </w:r>
      <w:r w:rsidRPr="00E139AF">
        <w:t xml:space="preserve">стоимость работ – </w:t>
      </w:r>
      <w:r w:rsidRPr="00E139AF">
        <w:rPr>
          <w:color w:val="000000"/>
        </w:rPr>
        <w:t>2 719,58 тыс</w:t>
      </w:r>
      <w:proofErr w:type="gramStart"/>
      <w:r w:rsidRPr="00E139AF">
        <w:rPr>
          <w:color w:val="000000"/>
        </w:rPr>
        <w:t>.р</w:t>
      </w:r>
      <w:proofErr w:type="gramEnd"/>
      <w:r w:rsidRPr="00E139AF">
        <w:rPr>
          <w:color w:val="000000"/>
        </w:rPr>
        <w:t>ублей.</w:t>
      </w:r>
    </w:p>
    <w:p w:rsidR="00353226" w:rsidRPr="00E139AF" w:rsidRDefault="00353226" w:rsidP="00E139AF">
      <w:pPr>
        <w:tabs>
          <w:tab w:val="left" w:pos="851"/>
        </w:tabs>
        <w:ind w:firstLine="709"/>
        <w:jc w:val="both"/>
        <w:rPr>
          <w:color w:val="000000"/>
        </w:rPr>
      </w:pPr>
      <w:r w:rsidRPr="00E139AF">
        <w:rPr>
          <w:color w:val="000000"/>
        </w:rPr>
        <w:t>Всего было освоено средств в размере – 29 150,9415 тыс</w:t>
      </w:r>
      <w:proofErr w:type="gramStart"/>
      <w:r w:rsidRPr="00E139AF">
        <w:rPr>
          <w:color w:val="000000"/>
        </w:rPr>
        <w:t>.р</w:t>
      </w:r>
      <w:proofErr w:type="gramEnd"/>
      <w:r w:rsidRPr="00E139AF">
        <w:rPr>
          <w:color w:val="000000"/>
        </w:rPr>
        <w:t>ублей, в том числе средств Дорожного фонда Орловской области в размере – 24 479,392 тыс.рублей, средств бюджета района – 247,2595 тыс.рублей, средств от уплаты акцизов в размере – 4 424,29 тыс.рублей.</w:t>
      </w:r>
    </w:p>
    <w:p w:rsidR="00353226" w:rsidRPr="00E139AF" w:rsidRDefault="00353226" w:rsidP="00E139AF">
      <w:pPr>
        <w:ind w:firstLine="709"/>
        <w:jc w:val="both"/>
        <w:rPr>
          <w:color w:val="000000"/>
        </w:rPr>
      </w:pPr>
      <w:r w:rsidRPr="00E139AF">
        <w:lastRenderedPageBreak/>
        <w:t xml:space="preserve">В рамках межведомственной инвестиционной программы «Развитие и укрепление социальной и инженерной инфраструктуры Орловской области на 2014 год» в 2014 году началось строительство детского сада в </w:t>
      </w:r>
      <w:proofErr w:type="spellStart"/>
      <w:r w:rsidRPr="00E139AF">
        <w:t>пгт</w:t>
      </w:r>
      <w:proofErr w:type="spellEnd"/>
      <w:r w:rsidRPr="00E139AF">
        <w:t xml:space="preserve"> Верховье на 150 мест. На данном объекте в 2014 году было выполнено работ на общую сумму </w:t>
      </w:r>
      <w:r w:rsidRPr="00E139AF">
        <w:rPr>
          <w:color w:val="000000"/>
        </w:rPr>
        <w:t>53 397,998 тыс</w:t>
      </w:r>
      <w:proofErr w:type="gramStart"/>
      <w:r w:rsidRPr="00E139AF">
        <w:rPr>
          <w:color w:val="000000"/>
        </w:rPr>
        <w:t>.р</w:t>
      </w:r>
      <w:proofErr w:type="gramEnd"/>
      <w:r w:rsidRPr="00E139AF">
        <w:rPr>
          <w:color w:val="000000"/>
        </w:rPr>
        <w:t xml:space="preserve">ублей. </w:t>
      </w:r>
    </w:p>
    <w:p w:rsidR="00353226" w:rsidRPr="00E139AF" w:rsidRDefault="00353226" w:rsidP="00E139AF">
      <w:pPr>
        <w:ind w:firstLine="709"/>
        <w:jc w:val="both"/>
        <w:rPr>
          <w:color w:val="000000"/>
        </w:rPr>
      </w:pPr>
      <w:r w:rsidRPr="00E139AF">
        <w:rPr>
          <w:color w:val="000000"/>
        </w:rPr>
        <w:t>Ввод в эксплуатацию объекта запланирован на август 2015 года.</w:t>
      </w:r>
    </w:p>
    <w:p w:rsidR="00353226" w:rsidRPr="00E139AF" w:rsidRDefault="00353226" w:rsidP="00E139AF">
      <w:pPr>
        <w:ind w:firstLine="709"/>
        <w:jc w:val="both"/>
        <w:rPr>
          <w:color w:val="000000"/>
        </w:rPr>
      </w:pPr>
      <w:r w:rsidRPr="00E139AF">
        <w:rPr>
          <w:color w:val="000000"/>
        </w:rPr>
        <w:t xml:space="preserve">В </w:t>
      </w:r>
      <w:proofErr w:type="spellStart"/>
      <w:r w:rsidRPr="00E139AF">
        <w:rPr>
          <w:color w:val="000000"/>
        </w:rPr>
        <w:t>Верховском</w:t>
      </w:r>
      <w:proofErr w:type="spellEnd"/>
      <w:r w:rsidRPr="00E139AF">
        <w:rPr>
          <w:color w:val="000000"/>
        </w:rPr>
        <w:t xml:space="preserve"> районе за 2014 год введено в эксплуатацию 1271 кв.м. жилья.</w:t>
      </w:r>
    </w:p>
    <w:p w:rsidR="00353226" w:rsidRPr="00E139AF" w:rsidRDefault="00353226" w:rsidP="00E139AF">
      <w:pPr>
        <w:ind w:firstLine="709"/>
        <w:jc w:val="both"/>
        <w:rPr>
          <w:b/>
          <w:bCs/>
        </w:rPr>
      </w:pPr>
    </w:p>
    <w:p w:rsidR="00F12C66" w:rsidRPr="00E139AF" w:rsidRDefault="00F12C66" w:rsidP="00E139AF">
      <w:pPr>
        <w:ind w:firstLine="709"/>
        <w:jc w:val="both"/>
      </w:pPr>
      <w:r w:rsidRPr="00E139AF">
        <w:rPr>
          <w:b/>
        </w:rPr>
        <w:t>Пассажирские перевозки</w:t>
      </w:r>
      <w:r w:rsidRPr="00E139AF">
        <w:t xml:space="preserve"> населения в </w:t>
      </w:r>
      <w:proofErr w:type="spellStart"/>
      <w:r w:rsidRPr="00E139AF">
        <w:t>Верховском</w:t>
      </w:r>
      <w:proofErr w:type="spellEnd"/>
      <w:r w:rsidRPr="00E139AF">
        <w:t xml:space="preserve"> районе обеспечивает </w:t>
      </w:r>
      <w:proofErr w:type="spellStart"/>
      <w:r w:rsidRPr="00E139AF">
        <w:t>Верховский</w:t>
      </w:r>
      <w:proofErr w:type="spellEnd"/>
      <w:r w:rsidRPr="00E139AF">
        <w:t xml:space="preserve"> филиал ОАО «Пассажирская транспортная компания». Из бюджета района на обслуживание нерентабельных автобусных маршрутов муниципального сообще</w:t>
      </w:r>
      <w:r w:rsidR="006133F4" w:rsidRPr="00E139AF">
        <w:t>ния выделено 1,5 млн</w:t>
      </w:r>
      <w:proofErr w:type="gramStart"/>
      <w:r w:rsidR="006133F4" w:rsidRPr="00E139AF">
        <w:t>.р</w:t>
      </w:r>
      <w:proofErr w:type="gramEnd"/>
      <w:r w:rsidR="006133F4" w:rsidRPr="00E139AF">
        <w:t>уб. В 2014</w:t>
      </w:r>
      <w:r w:rsidRPr="00E139AF">
        <w:t xml:space="preserve"> году обслуживалось 5 нерентабельных автобусных маршрутов по направлениям: Верховье-Н-Жерновец, </w:t>
      </w:r>
      <w:proofErr w:type="spellStart"/>
      <w:r w:rsidRPr="00E139AF">
        <w:t>Верховье-Теляжье</w:t>
      </w:r>
      <w:proofErr w:type="spellEnd"/>
      <w:r w:rsidRPr="00E139AF">
        <w:t xml:space="preserve">, </w:t>
      </w:r>
      <w:proofErr w:type="spellStart"/>
      <w:proofErr w:type="gramStart"/>
      <w:r w:rsidRPr="00E139AF">
        <w:t>Верховье-Красное</w:t>
      </w:r>
      <w:proofErr w:type="spellEnd"/>
      <w:proofErr w:type="gramEnd"/>
      <w:r w:rsidRPr="00E139AF">
        <w:t xml:space="preserve"> Село, </w:t>
      </w:r>
      <w:proofErr w:type="spellStart"/>
      <w:r w:rsidRPr="00E139AF">
        <w:t>Верховье-Корсунь</w:t>
      </w:r>
      <w:proofErr w:type="spellEnd"/>
      <w:r w:rsidRPr="00E139AF">
        <w:t xml:space="preserve">, </w:t>
      </w:r>
      <w:proofErr w:type="spellStart"/>
      <w:r w:rsidRPr="00E139AF">
        <w:t>Верх</w:t>
      </w:r>
      <w:r w:rsidR="006133F4" w:rsidRPr="00E139AF">
        <w:t>овье-Строкино</w:t>
      </w:r>
      <w:proofErr w:type="spellEnd"/>
      <w:r w:rsidR="006133F4" w:rsidRPr="00E139AF">
        <w:t>, осуществлено 1974</w:t>
      </w:r>
      <w:r w:rsidRPr="00E139AF">
        <w:t xml:space="preserve"> рейс</w:t>
      </w:r>
      <w:r w:rsidR="0013265B">
        <w:t>а</w:t>
      </w:r>
      <w:r w:rsidRPr="00E139AF">
        <w:t>.</w:t>
      </w:r>
    </w:p>
    <w:p w:rsidR="00C91569" w:rsidRPr="00E139AF" w:rsidRDefault="00C91569" w:rsidP="00E139AF">
      <w:pPr>
        <w:ind w:firstLine="709"/>
        <w:jc w:val="both"/>
      </w:pPr>
    </w:p>
    <w:p w:rsidR="00F12C66" w:rsidRPr="00E139AF" w:rsidRDefault="00F12C66" w:rsidP="00E139AF">
      <w:pPr>
        <w:ind w:firstLine="709"/>
        <w:jc w:val="both"/>
        <w:rPr>
          <w:b/>
        </w:rPr>
      </w:pPr>
      <w:r w:rsidRPr="00E139AF">
        <w:t>Одним из важных направлений работы администрации</w:t>
      </w:r>
      <w:r w:rsidR="0013265B">
        <w:t>,</w:t>
      </w:r>
      <w:r w:rsidRPr="00E139AF">
        <w:t xml:space="preserve"> как одной из составляющих наполняемости доходной части бюджета</w:t>
      </w:r>
      <w:r w:rsidR="0013265B">
        <w:t>,</w:t>
      </w:r>
      <w:r w:rsidRPr="00E139AF">
        <w:t xml:space="preserve"> является </w:t>
      </w:r>
      <w:r w:rsidRPr="00E139AF">
        <w:rPr>
          <w:b/>
        </w:rPr>
        <w:t>деятельность по управлению муниципальным имуществом и земельными ресурсами.</w:t>
      </w:r>
    </w:p>
    <w:p w:rsidR="00F12C66" w:rsidRPr="00E139AF" w:rsidRDefault="00F12C66" w:rsidP="00E139AF">
      <w:pPr>
        <w:ind w:firstLine="709"/>
        <w:jc w:val="both"/>
      </w:pPr>
      <w:r w:rsidRPr="00E139AF">
        <w:t>В реестре муниципально</w:t>
      </w:r>
      <w:r w:rsidR="00547E1F" w:rsidRPr="00E139AF">
        <w:t>го имущества района на 31.12.2014 года значится 143</w:t>
      </w:r>
      <w:r w:rsidRPr="00E139AF">
        <w:t xml:space="preserve"> объектов недвижимого имущества, о</w:t>
      </w:r>
      <w:r w:rsidR="00E302AE" w:rsidRPr="00E139AF">
        <w:t xml:space="preserve">бщей балансовой стоимостью 157 770 </w:t>
      </w:r>
      <w:r w:rsidR="00A97A5D" w:rsidRPr="00E139AF">
        <w:t xml:space="preserve">тыс. руб. и </w:t>
      </w:r>
      <w:r w:rsidRPr="00E139AF">
        <w:t>20</w:t>
      </w:r>
      <w:r w:rsidR="00E302AE" w:rsidRPr="00E139AF">
        <w:t>54</w:t>
      </w:r>
      <w:r w:rsidRPr="00E139AF">
        <w:t xml:space="preserve"> объектов движимого имущества общей балансовой стоимостью – 28 </w:t>
      </w:r>
      <w:r w:rsidR="00E302AE" w:rsidRPr="00E139AF">
        <w:t>302</w:t>
      </w:r>
      <w:r w:rsidRPr="00E139AF">
        <w:t xml:space="preserve"> тыс. руб.</w:t>
      </w:r>
    </w:p>
    <w:p w:rsidR="00F12C66" w:rsidRPr="00E139AF" w:rsidRDefault="00F12C66" w:rsidP="00E139AF">
      <w:pPr>
        <w:ind w:firstLine="709"/>
        <w:jc w:val="both"/>
        <w:rPr>
          <w:bCs/>
        </w:rPr>
      </w:pPr>
      <w:r w:rsidRPr="00E139AF">
        <w:rPr>
          <w:bCs/>
        </w:rPr>
        <w:t>Доходы от управления и распоряжения муниципальным имуществом и землёй за 201</w:t>
      </w:r>
      <w:r w:rsidR="00E302AE" w:rsidRPr="00E139AF">
        <w:rPr>
          <w:bCs/>
        </w:rPr>
        <w:t>4</w:t>
      </w:r>
      <w:r w:rsidRPr="00E139AF">
        <w:rPr>
          <w:bCs/>
        </w:rPr>
        <w:t xml:space="preserve"> год составили </w:t>
      </w:r>
      <w:r w:rsidR="00E302AE" w:rsidRPr="00E139AF">
        <w:rPr>
          <w:bCs/>
        </w:rPr>
        <w:t>14</w:t>
      </w:r>
      <w:r w:rsidR="00E139AF">
        <w:rPr>
          <w:bCs/>
        </w:rPr>
        <w:t xml:space="preserve"> </w:t>
      </w:r>
      <w:r w:rsidR="00E302AE" w:rsidRPr="00E139AF">
        <w:rPr>
          <w:bCs/>
        </w:rPr>
        <w:t>079 994</w:t>
      </w:r>
      <w:r w:rsidRPr="00E139AF">
        <w:rPr>
          <w:bCs/>
        </w:rPr>
        <w:t xml:space="preserve"> рублей.</w:t>
      </w:r>
    </w:p>
    <w:p w:rsidR="00F12C66" w:rsidRPr="00E139AF" w:rsidRDefault="00F12C66" w:rsidP="00E139AF">
      <w:pPr>
        <w:ind w:firstLine="709"/>
        <w:jc w:val="both"/>
        <w:rPr>
          <w:bCs/>
        </w:rPr>
      </w:pPr>
      <w:r w:rsidRPr="00E139AF">
        <w:rPr>
          <w:bCs/>
        </w:rPr>
        <w:t xml:space="preserve">В целях решения данных задач в отчётном году, от сдачи в аренду  муниципального имущества были получены средства в размере </w:t>
      </w:r>
      <w:r w:rsidR="00E302AE" w:rsidRPr="00E139AF">
        <w:rPr>
          <w:bCs/>
        </w:rPr>
        <w:t>213 420 рублей</w:t>
      </w:r>
      <w:r w:rsidRPr="00E139AF">
        <w:rPr>
          <w:bCs/>
        </w:rPr>
        <w:t>.</w:t>
      </w:r>
    </w:p>
    <w:p w:rsidR="00F12C66" w:rsidRPr="00E139AF" w:rsidRDefault="00F12C66" w:rsidP="00E139AF">
      <w:pPr>
        <w:ind w:firstLine="709"/>
        <w:jc w:val="both"/>
        <w:rPr>
          <w:bCs/>
        </w:rPr>
      </w:pPr>
      <w:r w:rsidRPr="00E139AF">
        <w:rPr>
          <w:bCs/>
        </w:rPr>
        <w:t xml:space="preserve">Значительную часть в структуре доходов бюджета района занимают доходы от аренды земельных участков. В районный бюджет получено </w:t>
      </w:r>
      <w:r w:rsidR="00E302AE" w:rsidRPr="00E139AF">
        <w:rPr>
          <w:bCs/>
        </w:rPr>
        <w:t>3 070 105</w:t>
      </w:r>
      <w:r w:rsidRPr="00E139AF">
        <w:rPr>
          <w:bCs/>
        </w:rPr>
        <w:t xml:space="preserve"> рубл</w:t>
      </w:r>
      <w:r w:rsidR="00E302AE" w:rsidRPr="00E139AF">
        <w:rPr>
          <w:bCs/>
        </w:rPr>
        <w:t>ей</w:t>
      </w:r>
      <w:r w:rsidRPr="00E139AF">
        <w:rPr>
          <w:bCs/>
        </w:rPr>
        <w:t xml:space="preserve"> от аренды земли и </w:t>
      </w:r>
      <w:r w:rsidR="00E302AE" w:rsidRPr="00E139AF">
        <w:rPr>
          <w:bCs/>
        </w:rPr>
        <w:t>10 340 592</w:t>
      </w:r>
      <w:r w:rsidRPr="00E139AF">
        <w:rPr>
          <w:bCs/>
        </w:rPr>
        <w:t xml:space="preserve"> рубл</w:t>
      </w:r>
      <w:r w:rsidR="00E302AE" w:rsidRPr="00E139AF">
        <w:rPr>
          <w:bCs/>
        </w:rPr>
        <w:t>я</w:t>
      </w:r>
      <w:r w:rsidRPr="00E139AF">
        <w:rPr>
          <w:bCs/>
        </w:rPr>
        <w:t xml:space="preserve"> от продажи земельных участков.</w:t>
      </w:r>
    </w:p>
    <w:p w:rsidR="00F12C66" w:rsidRPr="00E139AF" w:rsidRDefault="00E302AE" w:rsidP="00E139AF">
      <w:pPr>
        <w:ind w:firstLine="709"/>
        <w:jc w:val="both"/>
        <w:rPr>
          <w:bCs/>
        </w:rPr>
      </w:pPr>
      <w:r w:rsidRPr="00E139AF">
        <w:rPr>
          <w:bCs/>
        </w:rPr>
        <w:t>В 2014</w:t>
      </w:r>
      <w:r w:rsidR="00F12C66" w:rsidRPr="00E139AF">
        <w:rPr>
          <w:bCs/>
        </w:rPr>
        <w:t xml:space="preserve"> году заключен</w:t>
      </w:r>
      <w:r w:rsidRPr="00E139AF">
        <w:rPr>
          <w:bCs/>
        </w:rPr>
        <w:t xml:space="preserve"> 31 договор</w:t>
      </w:r>
      <w:r w:rsidR="00F12C66" w:rsidRPr="00E139AF">
        <w:rPr>
          <w:bCs/>
        </w:rPr>
        <w:t xml:space="preserve"> аренды земельных участков из земель населенных пунктов на общую сумму </w:t>
      </w:r>
      <w:r w:rsidRPr="00E139AF">
        <w:rPr>
          <w:bCs/>
        </w:rPr>
        <w:t>488 673</w:t>
      </w:r>
      <w:r w:rsidR="00F12C66" w:rsidRPr="00E139AF">
        <w:rPr>
          <w:bCs/>
        </w:rPr>
        <w:t xml:space="preserve"> руб., 12 договоров аренды земельных участков из земель сельскохозяйственного назначения на общую сумму – </w:t>
      </w:r>
      <w:r w:rsidRPr="00E139AF">
        <w:rPr>
          <w:bCs/>
        </w:rPr>
        <w:t>110 976</w:t>
      </w:r>
      <w:r w:rsidR="00F12C66" w:rsidRPr="00E139AF">
        <w:rPr>
          <w:bCs/>
        </w:rPr>
        <w:t xml:space="preserve"> руб. </w:t>
      </w:r>
      <w:r w:rsidR="00A97F0C" w:rsidRPr="00E139AF">
        <w:rPr>
          <w:bCs/>
        </w:rPr>
        <w:t>Б</w:t>
      </w:r>
      <w:r w:rsidR="00F12C66" w:rsidRPr="00E139AF">
        <w:rPr>
          <w:bCs/>
        </w:rPr>
        <w:t xml:space="preserve">ыло реализовано с аукционов и по другим основания </w:t>
      </w:r>
      <w:r w:rsidRPr="00E139AF">
        <w:rPr>
          <w:bCs/>
        </w:rPr>
        <w:t>51</w:t>
      </w:r>
      <w:r w:rsidR="00F12C66" w:rsidRPr="00E139AF">
        <w:rPr>
          <w:bCs/>
        </w:rPr>
        <w:t xml:space="preserve"> земельны</w:t>
      </w:r>
      <w:r w:rsidR="00727CBD">
        <w:rPr>
          <w:bCs/>
        </w:rPr>
        <w:t>й</w:t>
      </w:r>
      <w:r w:rsidR="00F12C66" w:rsidRPr="00E139AF">
        <w:rPr>
          <w:bCs/>
        </w:rPr>
        <w:t xml:space="preserve"> участ</w:t>
      </w:r>
      <w:r w:rsidR="00727CBD">
        <w:rPr>
          <w:bCs/>
        </w:rPr>
        <w:t>ок</w:t>
      </w:r>
      <w:r w:rsidR="00F12C66" w:rsidRPr="00E139AF">
        <w:rPr>
          <w:bCs/>
        </w:rPr>
        <w:t>.</w:t>
      </w:r>
      <w:r w:rsidR="00BE6B94" w:rsidRPr="00E139AF">
        <w:rPr>
          <w:bCs/>
        </w:rPr>
        <w:t xml:space="preserve"> На аукционе продано одно нежилое помещение на сумму 255 700 руб. </w:t>
      </w:r>
    </w:p>
    <w:p w:rsidR="00F12C66" w:rsidRPr="00E139AF" w:rsidRDefault="00F12C66" w:rsidP="00E139AF">
      <w:pPr>
        <w:ind w:firstLine="709"/>
        <w:jc w:val="both"/>
        <w:rPr>
          <w:bCs/>
        </w:rPr>
      </w:pPr>
      <w:r w:rsidRPr="00E139AF">
        <w:rPr>
          <w:bCs/>
        </w:rPr>
        <w:t xml:space="preserve"> Регулярно велась работа с арендаторами земельных участков по </w:t>
      </w:r>
      <w:proofErr w:type="gramStart"/>
      <w:r w:rsidRPr="00E139AF">
        <w:rPr>
          <w:bCs/>
        </w:rPr>
        <w:t>контролю за</w:t>
      </w:r>
      <w:proofErr w:type="gramEnd"/>
      <w:r w:rsidRPr="00E139AF">
        <w:rPr>
          <w:bCs/>
        </w:rPr>
        <w:t xml:space="preserve"> исполнением условий договоров аренды, полноты и своевременности внесения арендных платежей.</w:t>
      </w:r>
      <w:r w:rsidR="00E223A4" w:rsidRPr="00E139AF">
        <w:rPr>
          <w:bCs/>
        </w:rPr>
        <w:t xml:space="preserve"> Хотелось бы отметить, что полномочия по распоряжению земельными участками на территории района с марта 2015 года отошли в ведение поселений.</w:t>
      </w:r>
    </w:p>
    <w:p w:rsidR="00E223A4" w:rsidRPr="00E139AF" w:rsidRDefault="00E223A4" w:rsidP="00E139AF">
      <w:pPr>
        <w:ind w:firstLine="709"/>
        <w:jc w:val="both"/>
        <w:rPr>
          <w:bCs/>
        </w:rPr>
      </w:pPr>
    </w:p>
    <w:p w:rsidR="00E43028" w:rsidRPr="00E139AF" w:rsidRDefault="00E43028" w:rsidP="00E139AF">
      <w:pPr>
        <w:ind w:firstLine="709"/>
        <w:jc w:val="both"/>
      </w:pPr>
      <w:r w:rsidRPr="00E139AF">
        <w:t>На протяжении 201</w:t>
      </w:r>
      <w:r w:rsidR="00E223A4" w:rsidRPr="00E139AF">
        <w:t>4</w:t>
      </w:r>
      <w:r w:rsidRPr="00E139AF">
        <w:t xml:space="preserve"> года администрация также осуществляла </w:t>
      </w:r>
      <w:r w:rsidRPr="00E139AF">
        <w:rPr>
          <w:b/>
        </w:rPr>
        <w:t>работу по постановке на учет в качестве нуждающихся в улучшении жилищных условий</w:t>
      </w:r>
      <w:r w:rsidRPr="00E139AF">
        <w:t xml:space="preserve"> граждан различных льготных категорий и предоставление им социальных выплат на приобретение жилья.</w:t>
      </w:r>
    </w:p>
    <w:p w:rsidR="00393D9A" w:rsidRPr="00E139AF" w:rsidRDefault="00393D9A" w:rsidP="00E139AF">
      <w:pPr>
        <w:ind w:firstLine="709"/>
        <w:jc w:val="both"/>
      </w:pPr>
      <w:r w:rsidRPr="00E139AF">
        <w:t>Вопрос обеспечения жильем ветеранов Великой Отечественной войны был и остается в центре особого внимания.</w:t>
      </w:r>
    </w:p>
    <w:p w:rsidR="004767EC" w:rsidRPr="00E139AF" w:rsidRDefault="004767EC" w:rsidP="00E139AF">
      <w:pPr>
        <w:ind w:firstLine="709"/>
        <w:jc w:val="both"/>
      </w:pPr>
      <w:r w:rsidRPr="00E139AF">
        <w:t>Реализация полномочий в рамках Указа Президента Российской Федерации № 714 «Об обеспечении жильём ветеранов Великой Отечественной войны 1941-1945 годов»  осуществляется на территории Верховского района с 2010 года, за период реализации Указа (2010-2015 годы) 97 граждан из числа ветеранов Великой Отечественной войны, и лиц, к ним приравненных, улучшили свои жилищные условия. Социальная выплата на приобретение жилых помещений предоставлена  на общую сумму 89 млн. 642 тыс. руб., в том числе:</w:t>
      </w:r>
    </w:p>
    <w:p w:rsidR="004767EC" w:rsidRPr="00E139AF" w:rsidRDefault="004767EC" w:rsidP="00E139AF">
      <w:pPr>
        <w:ind w:firstLine="709"/>
        <w:jc w:val="both"/>
      </w:pPr>
      <w:r w:rsidRPr="00E139AF">
        <w:t>•</w:t>
      </w:r>
      <w:r w:rsidRPr="00E139AF">
        <w:tab/>
        <w:t>17 инвалидам  ВОВ, на сумму 15 млн. 43 тыс. руб.</w:t>
      </w:r>
    </w:p>
    <w:p w:rsidR="004767EC" w:rsidRPr="00E139AF" w:rsidRDefault="004767EC" w:rsidP="00E139AF">
      <w:pPr>
        <w:ind w:firstLine="709"/>
        <w:jc w:val="both"/>
      </w:pPr>
      <w:r w:rsidRPr="00E139AF">
        <w:lastRenderedPageBreak/>
        <w:t>•</w:t>
      </w:r>
      <w:r w:rsidRPr="00E139AF">
        <w:tab/>
        <w:t>14 участникам ВОВ, на сумму 12 млн. 627 тыс. руб.</w:t>
      </w:r>
    </w:p>
    <w:p w:rsidR="004767EC" w:rsidRPr="00E139AF" w:rsidRDefault="004767EC" w:rsidP="00E139AF">
      <w:pPr>
        <w:ind w:firstLine="709"/>
        <w:jc w:val="both"/>
      </w:pPr>
      <w:r w:rsidRPr="00E139AF">
        <w:t>•</w:t>
      </w:r>
      <w:r w:rsidRPr="00E139AF">
        <w:tab/>
        <w:t>66 вдовам  погибших (умерших) ветеранов ВОВ на сумму 61 млн. 585 тыс. руб.</w:t>
      </w:r>
    </w:p>
    <w:p w:rsidR="004767EC" w:rsidRPr="00E139AF" w:rsidRDefault="004767EC" w:rsidP="00E139AF">
      <w:pPr>
        <w:ind w:firstLine="709"/>
        <w:jc w:val="both"/>
      </w:pPr>
      <w:r w:rsidRPr="00E139AF">
        <w:t xml:space="preserve">В соответствии с предоставленной социальной выплатой, граждане вышеуказанных категорий приобрели  97 квартир, из них: </w:t>
      </w:r>
    </w:p>
    <w:p w:rsidR="004767EC" w:rsidRPr="00E139AF" w:rsidRDefault="004767EC" w:rsidP="00E139AF">
      <w:pPr>
        <w:ind w:firstLine="709"/>
        <w:jc w:val="both"/>
      </w:pPr>
      <w:r w:rsidRPr="00E139AF">
        <w:t>•</w:t>
      </w:r>
      <w:r w:rsidRPr="00E139AF">
        <w:tab/>
        <w:t xml:space="preserve"> на первичном рынке (</w:t>
      </w:r>
      <w:proofErr w:type="gramStart"/>
      <w:r w:rsidRPr="00E139AF">
        <w:t>г</w:t>
      </w:r>
      <w:proofErr w:type="gramEnd"/>
      <w:r w:rsidRPr="00E139AF">
        <w:t xml:space="preserve">. Орёл), в том числе по договору долевого участия в </w:t>
      </w:r>
      <w:r w:rsidR="0013265B">
        <w:t>строительстве жилья  36 квартир</w:t>
      </w:r>
    </w:p>
    <w:p w:rsidR="004767EC" w:rsidRPr="00E139AF" w:rsidRDefault="004767EC" w:rsidP="00E139AF">
      <w:pPr>
        <w:ind w:firstLine="709"/>
        <w:jc w:val="both"/>
      </w:pPr>
      <w:proofErr w:type="gramStart"/>
      <w:r w:rsidRPr="00E139AF">
        <w:t>•</w:t>
      </w:r>
      <w:r w:rsidRPr="00E139AF">
        <w:tab/>
        <w:t>на вторичном рынке (г. Орёл, Орловский район, п. Верховье, с. Русский Брод, г. Ливны) 61 квартиру, из них в поселке Верховье 34 квартиры</w:t>
      </w:r>
      <w:proofErr w:type="gramEnd"/>
    </w:p>
    <w:p w:rsidR="004767EC" w:rsidRPr="00E139AF" w:rsidRDefault="004767EC" w:rsidP="00E139AF">
      <w:pPr>
        <w:ind w:firstLine="709"/>
        <w:jc w:val="both"/>
      </w:pPr>
      <w:r w:rsidRPr="00E139AF">
        <w:t>На сегодня все получатели субсидий обеспечены жильём. Сводный список Верховского района пуст.</w:t>
      </w:r>
    </w:p>
    <w:p w:rsidR="00220154" w:rsidRPr="00E139AF" w:rsidRDefault="00220154" w:rsidP="00E139AF">
      <w:pPr>
        <w:ind w:firstLine="709"/>
        <w:jc w:val="both"/>
      </w:pPr>
      <w:r w:rsidRPr="00E139AF">
        <w:t xml:space="preserve">В рамках реализации районной </w:t>
      </w:r>
      <w:r w:rsidR="00E223A4" w:rsidRPr="00E139AF">
        <w:t>целевой комплексной программы «</w:t>
      </w:r>
      <w:r w:rsidRPr="00E139AF">
        <w:t xml:space="preserve">Обеспечение жильём </w:t>
      </w:r>
      <w:r w:rsidRPr="00E139AF">
        <w:rPr>
          <w:b/>
        </w:rPr>
        <w:t>молодых семей</w:t>
      </w:r>
      <w:r w:rsidRPr="00E139AF">
        <w:t xml:space="preserve"> на 2014-2015гг.», две молодые семьи улучшила жилищные условия. В настоящее время в очереди на получение социальных выплат молодым семьям состоит 44 молодые семьи.</w:t>
      </w:r>
    </w:p>
    <w:p w:rsidR="00220154" w:rsidRPr="00E139AF" w:rsidRDefault="00220154" w:rsidP="00E139AF">
      <w:pPr>
        <w:ind w:firstLine="709"/>
        <w:jc w:val="both"/>
      </w:pPr>
      <w:r w:rsidRPr="00E139AF">
        <w:t xml:space="preserve">Вопрос обеспечения </w:t>
      </w:r>
      <w:r w:rsidRPr="00E139AF">
        <w:rPr>
          <w:b/>
        </w:rPr>
        <w:t>жильём детей-сирот и детей, оставшихся без попечения родителей</w:t>
      </w:r>
      <w:r w:rsidRPr="00E139AF">
        <w:t>, находится на особом контроле Губернатора области, Президента Российской Федерации и администрации района.</w:t>
      </w:r>
      <w:r w:rsidR="00E223A4" w:rsidRPr="00E139AF">
        <w:t xml:space="preserve"> </w:t>
      </w:r>
      <w:r w:rsidRPr="00E139AF">
        <w:t>За счёт средств областного бюджета в 2014 году 12 детей вышеуказанной категории были обеспечены благоустроенным жильём на общую сумму 8 млн. 630тыс. рублей.</w:t>
      </w:r>
    </w:p>
    <w:p w:rsidR="00CF5B3A" w:rsidRPr="00E139AF" w:rsidRDefault="00CF5B3A" w:rsidP="00E139AF">
      <w:pPr>
        <w:ind w:firstLine="709"/>
        <w:jc w:val="both"/>
        <w:rPr>
          <w:b/>
        </w:rPr>
      </w:pPr>
    </w:p>
    <w:p w:rsidR="00E223A4" w:rsidRPr="00E139AF" w:rsidRDefault="00CF5B3A" w:rsidP="00E139AF">
      <w:pPr>
        <w:ind w:firstLine="709"/>
        <w:jc w:val="both"/>
      </w:pPr>
      <w:r w:rsidRPr="00E139AF">
        <w:rPr>
          <w:b/>
        </w:rPr>
        <w:t xml:space="preserve">Образование </w:t>
      </w:r>
      <w:r w:rsidRPr="00E139AF">
        <w:t xml:space="preserve">является самой </w:t>
      </w:r>
      <w:proofErr w:type="spellStart"/>
      <w:r w:rsidRPr="00E139AF">
        <w:t>затратоемкой</w:t>
      </w:r>
      <w:proofErr w:type="spellEnd"/>
      <w:r w:rsidRPr="00E139AF">
        <w:t xml:space="preserve"> отраслью в структуре бюджета района. Более </w:t>
      </w:r>
      <w:r w:rsidR="009B00D3" w:rsidRPr="00E139AF">
        <w:t>7</w:t>
      </w:r>
      <w:r w:rsidRPr="00E139AF">
        <w:t xml:space="preserve">0% бюджетных средств направляется в образование. </w:t>
      </w:r>
      <w:r w:rsidR="00E223A4" w:rsidRPr="00E139AF">
        <w:t>Бюджет отрасли «Образование» равен 188 млн. рублей, по сравнению с 2013 годом вырос на 1,6%.</w:t>
      </w:r>
    </w:p>
    <w:p w:rsidR="005A1ECC" w:rsidRPr="00E139AF" w:rsidRDefault="005A1ECC" w:rsidP="00E139AF">
      <w:pPr>
        <w:ind w:firstLine="709"/>
        <w:jc w:val="both"/>
      </w:pPr>
      <w:r w:rsidRPr="00E139AF">
        <w:t>На сегодняшний день в районе функционируют 27 муниципальных бюджетных образовательных организаций: 14 школ, 11 детских садов, 2 учреждения дополнительного образования.</w:t>
      </w:r>
    </w:p>
    <w:p w:rsidR="005A1ECC" w:rsidRPr="00E139AF" w:rsidRDefault="005A1ECC" w:rsidP="00E139AF">
      <w:pPr>
        <w:ind w:firstLine="709"/>
        <w:jc w:val="both"/>
      </w:pPr>
      <w:r w:rsidRPr="00E139AF">
        <w:t>Для подвоза детей в базовые школы использовались 10 специально оборудованных школьных автобусов, которые работали по 12 маршрутам, подвозили 130 детей. Ежемесячно на подвоз детей выделялось 130 тыс. рублей.</w:t>
      </w:r>
    </w:p>
    <w:p w:rsidR="005A1ECC" w:rsidRPr="00E139AF" w:rsidRDefault="005A1ECC" w:rsidP="00E139AF">
      <w:pPr>
        <w:ind w:firstLine="709"/>
        <w:jc w:val="both"/>
      </w:pPr>
      <w:r w:rsidRPr="00E139AF">
        <w:t xml:space="preserve">Администрация района принимает все меры для укрепления материальной базы образовательных учреждений: выделялись денежные средства для приобретения холодильного оборудования, ремонта отопительных систем, приобретения котлов для газовых котельных. На эти цели израсходовано 340 тыс. рублей.  </w:t>
      </w:r>
    </w:p>
    <w:p w:rsidR="005A1ECC" w:rsidRPr="00E139AF" w:rsidRDefault="005A1ECC" w:rsidP="00E139AF">
      <w:pPr>
        <w:ind w:firstLine="709"/>
        <w:jc w:val="both"/>
      </w:pPr>
      <w:r w:rsidRPr="00E139AF">
        <w:t>Для организации оздоровительной кампании и приобретения путёвок в загородные лагеря было направлено 1 млн. 151 тыс. рублей.</w:t>
      </w:r>
    </w:p>
    <w:p w:rsidR="005A1ECC" w:rsidRPr="00E139AF" w:rsidRDefault="005A1ECC" w:rsidP="00E139AF">
      <w:pPr>
        <w:ind w:firstLine="709"/>
        <w:jc w:val="both"/>
      </w:pPr>
      <w:r w:rsidRPr="00E139AF">
        <w:t xml:space="preserve"> В рамках реализации мероприятий  по модернизации системы общего образования </w:t>
      </w:r>
      <w:proofErr w:type="spellStart"/>
      <w:r w:rsidRPr="00E139AF">
        <w:t>софинансирование</w:t>
      </w:r>
      <w:proofErr w:type="spellEnd"/>
      <w:r w:rsidRPr="00E139AF">
        <w:t xml:space="preserve"> из районного бюджета на  ремонт  и оснащение спортзала,  развитие  спортивных клубов в МБОУ «</w:t>
      </w:r>
      <w:proofErr w:type="spellStart"/>
      <w:proofErr w:type="gramStart"/>
      <w:r w:rsidRPr="00E139AF">
        <w:t>Русско-Бродская</w:t>
      </w:r>
      <w:proofErr w:type="spellEnd"/>
      <w:proofErr w:type="gramEnd"/>
      <w:r w:rsidRPr="00E139AF">
        <w:t xml:space="preserve"> средняя общеобразовательная школа», создание условий для инклюзивного обучения детей-инвалидов по программе «Доступная среда» в МБОУ « Верховская средняя общеобразовательная школа №1»  составило 88 тыс. рублей.</w:t>
      </w:r>
    </w:p>
    <w:p w:rsidR="005A1ECC" w:rsidRPr="00E139AF" w:rsidRDefault="005A1ECC" w:rsidP="00E139AF">
      <w:pPr>
        <w:ind w:firstLine="709"/>
        <w:jc w:val="both"/>
      </w:pPr>
      <w:r w:rsidRPr="00E139AF">
        <w:t>Во всех школах проведен косметический ремонт в период летних каникул.</w:t>
      </w:r>
    </w:p>
    <w:p w:rsidR="005A1ECC" w:rsidRPr="00E139AF" w:rsidRDefault="005A1ECC" w:rsidP="00E139AF">
      <w:pPr>
        <w:ind w:firstLine="709"/>
        <w:jc w:val="both"/>
      </w:pPr>
      <w:r w:rsidRPr="00E139AF">
        <w:t xml:space="preserve">Для подготовки общеобразовательных учреждений к новому 2014-2015 учебному году из районного бюджета, с учётом мероприятий по ремонту зданий и сооружений, обеспечению пожарной безопасности, подготовки к отопительному сезону, выделено 1 млн. 650 тыс. рублей. </w:t>
      </w:r>
    </w:p>
    <w:p w:rsidR="005A1ECC" w:rsidRPr="00E139AF" w:rsidRDefault="005A1ECC" w:rsidP="00E139AF">
      <w:pPr>
        <w:ind w:firstLine="709"/>
        <w:jc w:val="both"/>
      </w:pPr>
      <w:r w:rsidRPr="00E139AF">
        <w:t>Сформирована и активно действует система выявления и поддержки талантливых детей.</w:t>
      </w:r>
      <w:r w:rsidR="00E223A4" w:rsidRPr="00E139AF">
        <w:t xml:space="preserve"> </w:t>
      </w:r>
      <w:r w:rsidRPr="00E139AF">
        <w:t>Ежемесячно учащимся 9-11 классов, которые занимаются на «отлично», выплачивается стипендия главы района в размере 100 рублей.</w:t>
      </w:r>
    </w:p>
    <w:p w:rsidR="005A1ECC" w:rsidRPr="00E139AF" w:rsidRDefault="005A1ECC" w:rsidP="00E139AF">
      <w:pPr>
        <w:ind w:firstLine="709"/>
        <w:jc w:val="both"/>
      </w:pPr>
      <w:r w:rsidRPr="00E139AF">
        <w:lastRenderedPageBreak/>
        <w:t>Ключевой задачей для нас является расширение доступности дошкольного образования. Ситуация по предоставлению мест в детских садах п. Верховье на протяжении нескольких лет  остаётся напряженной.  В 3 квартале 2014 года началось строительство детского сада в п. Верховье на 150 мест. Срок сдачи – 3 квартал 2015 года. Совокупная стоимость объекта 106млн.662тыс</w:t>
      </w:r>
      <w:proofErr w:type="gramStart"/>
      <w:r w:rsidRPr="00E139AF">
        <w:t>.р</w:t>
      </w:r>
      <w:proofErr w:type="gramEnd"/>
      <w:r w:rsidRPr="00E139AF">
        <w:t>ублей. Финансовое обеспечение за счёт средств муниципального бюджета составляет 5млн.331тыс</w:t>
      </w:r>
      <w:proofErr w:type="gramStart"/>
      <w:r w:rsidRPr="00E139AF">
        <w:t>.р</w:t>
      </w:r>
      <w:proofErr w:type="gramEnd"/>
      <w:r w:rsidRPr="00E139AF">
        <w:t>уб.</w:t>
      </w:r>
    </w:p>
    <w:p w:rsidR="005A1ECC" w:rsidRPr="00E139AF" w:rsidRDefault="005A1ECC" w:rsidP="00E139AF">
      <w:pPr>
        <w:ind w:firstLine="709"/>
        <w:jc w:val="both"/>
      </w:pPr>
      <w:r w:rsidRPr="00E139AF">
        <w:t xml:space="preserve">На контроле у руководства всех уровней находится вопрос, касающийся детей-сирот и детей, оставшихся без попечения родителей. </w:t>
      </w:r>
      <w:proofErr w:type="gramStart"/>
      <w:r w:rsidRPr="00E139AF">
        <w:t>В 2014 году выявлено 14 детей-сирот  и детей, оставшихся без попечения родителей, из них: 8 – устроены в семьи, 1 – в школу-интернат, 5 – в центры временного пребывания.</w:t>
      </w:r>
      <w:proofErr w:type="gramEnd"/>
    </w:p>
    <w:p w:rsidR="005A1ECC" w:rsidRPr="00E139AF" w:rsidRDefault="005A1ECC" w:rsidP="00E139AF">
      <w:pPr>
        <w:ind w:firstLine="709"/>
        <w:jc w:val="both"/>
        <w:rPr>
          <w:b/>
        </w:rPr>
      </w:pPr>
    </w:p>
    <w:p w:rsidR="005A1ECC" w:rsidRPr="00E139AF" w:rsidRDefault="005A1ECC" w:rsidP="00E139AF">
      <w:pPr>
        <w:ind w:firstLine="709"/>
        <w:jc w:val="both"/>
      </w:pPr>
      <w:r w:rsidRPr="00E139AF">
        <w:rPr>
          <w:b/>
        </w:rPr>
        <w:t>В последнее время жители района проявляют активный интерес к здоровому образу жизни.</w:t>
      </w:r>
      <w:r w:rsidRPr="00E139AF">
        <w:t xml:space="preserve"> Занятия физической культурой и спортом становятся элементом досуга всё большего количества граждан.</w:t>
      </w:r>
    </w:p>
    <w:p w:rsidR="005A1ECC" w:rsidRPr="00E139AF" w:rsidRDefault="005A1ECC" w:rsidP="00E139AF">
      <w:pPr>
        <w:ind w:firstLine="709"/>
        <w:jc w:val="both"/>
      </w:pPr>
      <w:r w:rsidRPr="00E139AF">
        <w:t>Администрация района старается поддерживать развитие физкультуры и спорта.</w:t>
      </w:r>
    </w:p>
    <w:p w:rsidR="005A1ECC" w:rsidRPr="00E139AF" w:rsidRDefault="005A1ECC" w:rsidP="00E139AF">
      <w:pPr>
        <w:ind w:firstLine="709"/>
        <w:jc w:val="both"/>
      </w:pPr>
      <w:r w:rsidRPr="00E139AF">
        <w:t>В районе имеются 33 спортивных сооружения, из них: 12 спортивных залов, 17 плоскостных спортивных сооружений, в том числе 4 футбольных поля и 1 хоккейный корт с отапливаемыми раздевалками. Систематически занимаются физической культурой и спортом 1982 человек</w:t>
      </w:r>
      <w:r w:rsidR="00671823">
        <w:t>а</w:t>
      </w:r>
      <w:r w:rsidRPr="00E139AF">
        <w:t xml:space="preserve"> или 12,2% населения района. Единовременная пропускная способность спортивных сооружения составляет 975 человек. </w:t>
      </w:r>
    </w:p>
    <w:p w:rsidR="005A1ECC" w:rsidRPr="00E139AF" w:rsidRDefault="005A1ECC" w:rsidP="00E139AF">
      <w:pPr>
        <w:ind w:firstLine="709"/>
        <w:jc w:val="both"/>
      </w:pPr>
      <w:r w:rsidRPr="00E139AF">
        <w:t>В районе работает МБОУ ДО «Верховская детско-юношеская спортивная школа», в которой занимается 173 человека.</w:t>
      </w:r>
    </w:p>
    <w:p w:rsidR="005A1ECC" w:rsidRPr="00E139AF" w:rsidRDefault="005A1ECC" w:rsidP="00E139AF">
      <w:pPr>
        <w:ind w:firstLine="709"/>
        <w:jc w:val="both"/>
      </w:pPr>
      <w:proofErr w:type="gramStart"/>
      <w:r w:rsidRPr="00E139AF">
        <w:t>В 2014 году проводились физкультурно-массовые и спортивные мероприятия среди различных возрастных групп: спартакиада школьников, районные соревнования среди юношей клуба «Кожаный мяч», турниры по футболу среди детских и юношеских команд, посвященные памятным датам, первенства и кубки района по волейболу среди мужских и женских команд, мини-футболу, настольному теннису; соревнования по пляжному волейболу и мини-футболу, посвященные 86-й годовщине образования Верховского района.</w:t>
      </w:r>
      <w:proofErr w:type="gramEnd"/>
    </w:p>
    <w:p w:rsidR="005A1ECC" w:rsidRPr="00E139AF" w:rsidRDefault="005A1ECC" w:rsidP="00E139AF">
      <w:pPr>
        <w:ind w:firstLine="709"/>
        <w:jc w:val="both"/>
      </w:pPr>
      <w:r w:rsidRPr="00E139AF">
        <w:t xml:space="preserve"> В поселке Верховье проходили календарные игры чемпионата Орловской области по футболу, Кубка Орловской области по футболу на призы Губернатора среди команд сельских районов, первенства Орловского областного совета ФСО профсоюзов «Россия» по футболу, календарные игры регионального этапа Всероссийских соревнований по хоккею среди юношей клуба «Золотая шайба». </w:t>
      </w:r>
    </w:p>
    <w:p w:rsidR="005A1ECC" w:rsidRPr="00E139AF" w:rsidRDefault="005A1ECC" w:rsidP="00E139AF">
      <w:pPr>
        <w:ind w:firstLine="709"/>
        <w:jc w:val="both"/>
      </w:pPr>
      <w:r w:rsidRPr="00E139AF">
        <w:t>Спортсмены и команды района успешно выступали в областных и российских соревнованиях. Команда «Славянское» заняла 2 место в  чемпионате Орловской области по хоккею с шайбой. Футболисты ЗАО «Славянское» победили в первенстве Орловского областного совета ФСО профсоюзов «Россия» по футболу.  Женская команда «Верховье» заняла 5 место</w:t>
      </w:r>
      <w:r w:rsidR="00671823">
        <w:t xml:space="preserve"> в</w:t>
      </w:r>
      <w:r w:rsidRPr="00E139AF">
        <w:t xml:space="preserve"> чемпионате Орловской области по волейболу. Команда юношей и девушек стали бронзовыми  призёрами первенства Орловской области по волейболу среди юношей и девушек 1999-2000 годов рождения.</w:t>
      </w:r>
    </w:p>
    <w:p w:rsidR="005A1ECC" w:rsidRPr="00E139AF" w:rsidRDefault="005A1ECC" w:rsidP="00E139AF">
      <w:pPr>
        <w:ind w:firstLine="709"/>
        <w:jc w:val="both"/>
      </w:pPr>
      <w:r w:rsidRPr="00E139AF">
        <w:rPr>
          <w:rStyle w:val="2"/>
          <w:rFonts w:eastAsia="Arial Unicode MS"/>
          <w:sz w:val="24"/>
          <w:szCs w:val="24"/>
        </w:rPr>
        <w:t xml:space="preserve">В мае 2014 года учащийся </w:t>
      </w:r>
      <w:proofErr w:type="spellStart"/>
      <w:r w:rsidRPr="00E139AF">
        <w:rPr>
          <w:rStyle w:val="2"/>
          <w:rFonts w:eastAsia="Arial Unicode MS"/>
          <w:sz w:val="24"/>
          <w:szCs w:val="24"/>
        </w:rPr>
        <w:t>Верховской</w:t>
      </w:r>
      <w:proofErr w:type="spellEnd"/>
      <w:r w:rsidRPr="00E139AF">
        <w:rPr>
          <w:rStyle w:val="2"/>
          <w:rFonts w:eastAsia="Arial Unicode MS"/>
          <w:sz w:val="24"/>
          <w:szCs w:val="24"/>
        </w:rPr>
        <w:t xml:space="preserve"> СОШ № 1 Кириков Кирилл завоевал серебряную медаль на первенстве России по боксу среди юношей  в городе Анапа Краснодарского края.</w:t>
      </w:r>
    </w:p>
    <w:p w:rsidR="005A1ECC" w:rsidRPr="00E139AF" w:rsidRDefault="005A1ECC" w:rsidP="00E139AF">
      <w:pPr>
        <w:ind w:firstLine="709"/>
        <w:jc w:val="both"/>
      </w:pPr>
      <w:r w:rsidRPr="00E139AF">
        <w:t xml:space="preserve">В 2014 году Левыкин Максим победил в первенстве Орловской области в беге на </w:t>
      </w:r>
      <w:smartTag w:uri="urn:schemas-microsoft-com:office:smarttags" w:element="metricconverter">
        <w:smartTagPr>
          <w:attr w:name="ProductID" w:val="800 метров"/>
        </w:smartTagPr>
        <w:r w:rsidRPr="00E139AF">
          <w:t>800 метров</w:t>
        </w:r>
      </w:smartTag>
      <w:r w:rsidRPr="00E139AF">
        <w:t xml:space="preserve"> среди юношей, а в первенстве Центрального Федерального округа по легкой атлетике в  городе Брянск на этой дистанции он занял 4-е место. Ряд спортсменов юношеского возраста стали победителями и призёрами первенств Орловской области по легкоатлетическому кроссу и греко-римской борьбе. Фролов Евгений и Ананьев Егор в </w:t>
      </w:r>
      <w:r w:rsidRPr="00E139AF">
        <w:lastRenderedPageBreak/>
        <w:t>составе сборной команды Орловской области выступали в первенстве ЦФО по греко-римской борьбе среди юношей в городе Рязань.</w:t>
      </w:r>
    </w:p>
    <w:p w:rsidR="005A1ECC" w:rsidRPr="00E139AF" w:rsidRDefault="005A1ECC" w:rsidP="00E139AF">
      <w:pPr>
        <w:ind w:firstLine="709"/>
        <w:jc w:val="both"/>
      </w:pPr>
      <w:r w:rsidRPr="00E139AF">
        <w:t>Бюджетное финансирование на развитие физической культуры и спорта составило 335,0 тыс. рублей.</w:t>
      </w:r>
    </w:p>
    <w:p w:rsidR="005A1ECC" w:rsidRPr="00E139AF" w:rsidRDefault="005A1ECC" w:rsidP="00E139AF">
      <w:pPr>
        <w:ind w:firstLine="709"/>
        <w:jc w:val="both"/>
        <w:rPr>
          <w:b/>
        </w:rPr>
      </w:pPr>
    </w:p>
    <w:p w:rsidR="005A1ECC" w:rsidRPr="00E139AF" w:rsidRDefault="005A1ECC" w:rsidP="00E139AF">
      <w:pPr>
        <w:ind w:firstLine="709"/>
        <w:jc w:val="both"/>
      </w:pPr>
      <w:r w:rsidRPr="00E139AF">
        <w:rPr>
          <w:b/>
        </w:rPr>
        <w:t>Основное направление молодёжной политики администрации района</w:t>
      </w:r>
      <w:r w:rsidRPr="00E139AF">
        <w:t xml:space="preserve"> заключается в формировании у молодых людей активной жизненной позиции, готовности к участию в общественно-политической и культурной жизни страны.</w:t>
      </w:r>
    </w:p>
    <w:p w:rsidR="005A1ECC" w:rsidRPr="00E139AF" w:rsidRDefault="005A1ECC" w:rsidP="00E139AF">
      <w:pPr>
        <w:ind w:firstLine="709"/>
        <w:jc w:val="both"/>
      </w:pPr>
      <w:r w:rsidRPr="00E139AF">
        <w:t>Молодёжь в прошедшем году была активным участником многих мероприятий, проводимых на территории района.</w:t>
      </w:r>
    </w:p>
    <w:p w:rsidR="005A1ECC" w:rsidRPr="00E139AF" w:rsidRDefault="005A1ECC" w:rsidP="00E139AF">
      <w:pPr>
        <w:ind w:firstLine="709"/>
        <w:jc w:val="both"/>
      </w:pPr>
      <w:r w:rsidRPr="00E139AF">
        <w:t xml:space="preserve">В августе-сентябре проведен районный </w:t>
      </w:r>
      <w:proofErr w:type="spellStart"/>
      <w:r w:rsidRPr="00E139AF">
        <w:t>антинаркотический</w:t>
      </w:r>
      <w:proofErr w:type="spellEnd"/>
      <w:r w:rsidRPr="00E139AF">
        <w:t xml:space="preserve">  месячник «</w:t>
      </w:r>
      <w:proofErr w:type="spellStart"/>
      <w:r w:rsidRPr="00E139AF">
        <w:t>Орловщина</w:t>
      </w:r>
      <w:proofErr w:type="spellEnd"/>
      <w:r w:rsidRPr="00E139AF">
        <w:t xml:space="preserve"> против наркотиков!» В марте-апреле прошла акция «Выбери жизнь», самое активное участие в которой приняли агитбригады учащихся </w:t>
      </w:r>
      <w:proofErr w:type="spellStart"/>
      <w:r w:rsidRPr="00E139AF">
        <w:t>Верховских</w:t>
      </w:r>
      <w:proofErr w:type="spellEnd"/>
      <w:r w:rsidRPr="00E139AF">
        <w:t xml:space="preserve"> СОШ №1 и №2. В октябре организован турнир юношеских команд по футболу под девизом: «Спорт против наркотиков!» В ноябре 2014 года с участием УФСКН России по Орловской области и ряда общественных организаций города Орел проведена акция в рамках проекта «Автобус в будущее».</w:t>
      </w:r>
    </w:p>
    <w:p w:rsidR="005A1ECC" w:rsidRPr="00E139AF" w:rsidRDefault="005A1ECC" w:rsidP="00E139AF">
      <w:pPr>
        <w:ind w:firstLine="709"/>
        <w:jc w:val="both"/>
      </w:pPr>
      <w:r w:rsidRPr="00E139AF">
        <w:t>Молодёжь района принимала активное участие в работе по благоустройству братских захоронений и Днях защиты от экологической опасности. Ежегодно команда района участвует в областном молодёжном спортивно-туристическом слёте, посвященном освобождению города Орел от немецко-фашистских захватчиков.</w:t>
      </w:r>
    </w:p>
    <w:p w:rsidR="005A1ECC" w:rsidRPr="00E139AF" w:rsidRDefault="005A1ECC" w:rsidP="00E139AF">
      <w:pPr>
        <w:ind w:firstLine="709"/>
        <w:jc w:val="both"/>
      </w:pPr>
    </w:p>
    <w:p w:rsidR="00220154" w:rsidRPr="00E139AF" w:rsidRDefault="009B00D3" w:rsidP="00E139AF">
      <w:pPr>
        <w:ind w:firstLine="709"/>
        <w:jc w:val="both"/>
      </w:pPr>
      <w:r w:rsidRPr="00E139AF">
        <w:rPr>
          <w:rFonts w:eastAsia="Batang"/>
        </w:rPr>
        <w:t>В 2014 году м</w:t>
      </w:r>
      <w:r w:rsidR="00220154" w:rsidRPr="00E139AF">
        <w:rPr>
          <w:rFonts w:eastAsia="Batang"/>
        </w:rPr>
        <w:t xml:space="preserve">ногие инициативы в работе учреждений культуры Верховского района, направленные на создание условий по организации досуга, сохранение и популяризацию </w:t>
      </w:r>
      <w:r w:rsidR="00220154" w:rsidRPr="00E139AF">
        <w:rPr>
          <w:rFonts w:eastAsia="Batang"/>
          <w:b/>
        </w:rPr>
        <w:t>культуры</w:t>
      </w:r>
      <w:r w:rsidR="00220154" w:rsidRPr="00E139AF">
        <w:rPr>
          <w:rFonts w:eastAsia="Batang"/>
        </w:rPr>
        <w:t>, по формированию здорового общества  прошли</w:t>
      </w:r>
      <w:r w:rsidR="00220154" w:rsidRPr="00E139AF">
        <w:rPr>
          <w:bCs/>
          <w:iCs/>
          <w:color w:val="000000"/>
        </w:rPr>
        <w:t xml:space="preserve"> под знаком Года культуры</w:t>
      </w:r>
      <w:r w:rsidR="00220154" w:rsidRPr="00E139AF">
        <w:t xml:space="preserve"> в РФ</w:t>
      </w:r>
      <w:r w:rsidR="00220154" w:rsidRPr="00E139AF">
        <w:rPr>
          <w:rFonts w:eastAsia="Batang"/>
        </w:rPr>
        <w:t xml:space="preserve">. Был сделан  акцент на </w:t>
      </w:r>
      <w:r w:rsidR="00220154" w:rsidRPr="00E139AF">
        <w:t xml:space="preserve"> мероприятиях, посвященных  XXII Зимним Олимпийским играм,  </w:t>
      </w:r>
      <w:r w:rsidR="00220154" w:rsidRPr="00E139AF">
        <w:rPr>
          <w:color w:val="000000"/>
        </w:rPr>
        <w:t xml:space="preserve">70-летию снятия блокады </w:t>
      </w:r>
      <w:proofErr w:type="gramStart"/>
      <w:r w:rsidR="00220154" w:rsidRPr="00E139AF">
        <w:rPr>
          <w:color w:val="000000"/>
        </w:rPr>
        <w:t>г</w:t>
      </w:r>
      <w:proofErr w:type="gramEnd"/>
      <w:r w:rsidR="00220154" w:rsidRPr="00E139AF">
        <w:rPr>
          <w:color w:val="000000"/>
        </w:rPr>
        <w:t>. Ленинграда,</w:t>
      </w:r>
      <w:r w:rsidRPr="00E139AF">
        <w:t xml:space="preserve"> 25-</w:t>
      </w:r>
      <w:r w:rsidR="00220154" w:rsidRPr="00E139AF">
        <w:t>лет</w:t>
      </w:r>
      <w:r w:rsidRPr="00E139AF">
        <w:t>ию</w:t>
      </w:r>
      <w:r w:rsidR="00220154" w:rsidRPr="00E139AF">
        <w:t xml:space="preserve"> вывода советских войск из Афганистана, 700</w:t>
      </w:r>
      <w:r w:rsidRPr="00E139AF">
        <w:t>-</w:t>
      </w:r>
      <w:r w:rsidR="00220154" w:rsidRPr="00E139AF">
        <w:t>л</w:t>
      </w:r>
      <w:r w:rsidRPr="00E139AF">
        <w:t>етию</w:t>
      </w:r>
      <w:r w:rsidR="00220154" w:rsidRPr="00E139AF">
        <w:t xml:space="preserve"> Сергия Радонежского, 200</w:t>
      </w:r>
      <w:r w:rsidRPr="00E139AF">
        <w:t>-</w:t>
      </w:r>
      <w:r w:rsidR="00220154" w:rsidRPr="00E139AF">
        <w:t>л</w:t>
      </w:r>
      <w:r w:rsidRPr="00E139AF">
        <w:t>етию</w:t>
      </w:r>
      <w:r w:rsidR="00220154" w:rsidRPr="00E139AF">
        <w:t xml:space="preserve"> </w:t>
      </w:r>
      <w:r w:rsidRPr="00E139AF">
        <w:t>М.Ю. Лермонтова</w:t>
      </w:r>
      <w:r w:rsidR="00220154" w:rsidRPr="00E139AF">
        <w:t>.</w:t>
      </w:r>
    </w:p>
    <w:p w:rsidR="00220154" w:rsidRPr="00E139AF" w:rsidRDefault="00220154" w:rsidP="00E139AF">
      <w:pPr>
        <w:ind w:firstLine="709"/>
        <w:jc w:val="both"/>
      </w:pPr>
      <w:r w:rsidRPr="00E139AF">
        <w:t xml:space="preserve">Всего в районе 43 учреждения культуры: 1 </w:t>
      </w:r>
      <w:proofErr w:type="spellStart"/>
      <w:r w:rsidRPr="00E139AF">
        <w:t>Верховский</w:t>
      </w:r>
      <w:proofErr w:type="spellEnd"/>
      <w:r w:rsidRPr="00E139AF">
        <w:t xml:space="preserve"> ДК (учредитель – администрация  гор. поселения Верховье), 2 </w:t>
      </w:r>
      <w:proofErr w:type="spellStart"/>
      <w:r w:rsidRPr="00E139AF">
        <w:t>агитационно</w:t>
      </w:r>
      <w:proofErr w:type="spellEnd"/>
      <w:r w:rsidRPr="00E139AF">
        <w:t xml:space="preserve"> - культурных бригады, 1 </w:t>
      </w:r>
      <w:proofErr w:type="spellStart"/>
      <w:r w:rsidRPr="00E139AF">
        <w:t>Русск</w:t>
      </w:r>
      <w:proofErr w:type="gramStart"/>
      <w:r w:rsidRPr="00E139AF">
        <w:t>о</w:t>
      </w:r>
      <w:proofErr w:type="spellEnd"/>
      <w:r w:rsidRPr="00E139AF">
        <w:t>-</w:t>
      </w:r>
      <w:proofErr w:type="gramEnd"/>
      <w:r w:rsidRPr="00E139AF">
        <w:t xml:space="preserve"> Бродский СДК, 15 сельских клубов, 1 детская художественная школа, 1 детская музыкальная школа, 1 районная библиотека, 1 детская районная библиотека, 19 сельских филиалов МПРБ.</w:t>
      </w:r>
    </w:p>
    <w:p w:rsidR="00220154" w:rsidRPr="00E139AF" w:rsidRDefault="00220154" w:rsidP="00E139AF">
      <w:pPr>
        <w:ind w:firstLine="709"/>
        <w:jc w:val="both"/>
      </w:pPr>
      <w:r w:rsidRPr="00E139AF">
        <w:t xml:space="preserve">В течение 2014 года на территории района было проведено 1047 культурно - </w:t>
      </w:r>
      <w:proofErr w:type="spellStart"/>
      <w:r w:rsidRPr="00E139AF">
        <w:t>досуговых</w:t>
      </w:r>
      <w:proofErr w:type="spellEnd"/>
      <w:r w:rsidRPr="00E139AF">
        <w:t xml:space="preserve"> мероприятия, из них для детей - 101. Из общего числа проведено мероприятий на платной основе –  </w:t>
      </w:r>
      <w:r w:rsidR="009B00D3" w:rsidRPr="00E139AF">
        <w:t>108,  посетителей на них- 2398.</w:t>
      </w:r>
    </w:p>
    <w:p w:rsidR="00220154" w:rsidRPr="00E139AF" w:rsidRDefault="00220154" w:rsidP="00E139AF">
      <w:pPr>
        <w:ind w:firstLine="709"/>
        <w:jc w:val="both"/>
      </w:pPr>
      <w:r w:rsidRPr="00E139AF">
        <w:t xml:space="preserve">По долгосрочной районной целевой программе  «Развитие отрасли  культуры в </w:t>
      </w:r>
      <w:proofErr w:type="spellStart"/>
      <w:r w:rsidRPr="00E139AF">
        <w:t>Верховском</w:t>
      </w:r>
      <w:proofErr w:type="spellEnd"/>
      <w:r w:rsidRPr="00E139AF">
        <w:t xml:space="preserve"> районе» 2011-2015 гг. выделены средства:</w:t>
      </w:r>
    </w:p>
    <w:p w:rsidR="00220154" w:rsidRPr="00E139AF" w:rsidRDefault="00220154" w:rsidP="00E139AF">
      <w:pPr>
        <w:ind w:firstLine="709"/>
        <w:jc w:val="both"/>
      </w:pPr>
      <w:r w:rsidRPr="00E139AF">
        <w:t xml:space="preserve">на паспортизацию и обозначение объектов культурного наследия информационными досками -26,0 тыс. </w:t>
      </w:r>
      <w:proofErr w:type="spellStart"/>
      <w:r w:rsidRPr="00E139AF">
        <w:t>руб</w:t>
      </w:r>
      <w:proofErr w:type="spellEnd"/>
      <w:r w:rsidRPr="00E139AF">
        <w:t xml:space="preserve"> (18,0 тыс. </w:t>
      </w:r>
      <w:proofErr w:type="spellStart"/>
      <w:r w:rsidRPr="00E139AF">
        <w:t>руб</w:t>
      </w:r>
      <w:proofErr w:type="spellEnd"/>
      <w:r w:rsidRPr="00E139AF">
        <w:t xml:space="preserve"> из средств областного бюджета, 8,0 тыс. руб. из средств муниципального бюджета)</w:t>
      </w:r>
    </w:p>
    <w:p w:rsidR="00220154" w:rsidRPr="00E139AF" w:rsidRDefault="00220154" w:rsidP="00E139AF">
      <w:pPr>
        <w:ind w:firstLine="709"/>
        <w:jc w:val="both"/>
      </w:pPr>
      <w:r w:rsidRPr="00E139AF">
        <w:t>на обеспечение доступа пользователям библиотек к Интернет-ресурсам 23,0 тыс. руб.(22,0 тыс. руб. из средств областного бюджета,1,0  тыс. руб. из средств муниципального бюджета)</w:t>
      </w:r>
    </w:p>
    <w:p w:rsidR="00220154" w:rsidRPr="00E139AF" w:rsidRDefault="00220154" w:rsidP="00E139AF">
      <w:pPr>
        <w:ind w:firstLine="709"/>
        <w:jc w:val="both"/>
      </w:pPr>
      <w:r w:rsidRPr="00E139AF">
        <w:t xml:space="preserve">на приобретение аудио -, </w:t>
      </w:r>
      <w:proofErr w:type="spellStart"/>
      <w:r w:rsidRPr="00E139AF">
        <w:t>звуко</w:t>
      </w:r>
      <w:proofErr w:type="spellEnd"/>
      <w:r w:rsidRPr="00E139AF">
        <w:t>-, видеотехники для сельских клубов  31,028 тыс. руб</w:t>
      </w:r>
      <w:proofErr w:type="gramStart"/>
      <w:r w:rsidRPr="00E139AF">
        <w:t>.(</w:t>
      </w:r>
      <w:proofErr w:type="gramEnd"/>
      <w:r w:rsidRPr="00E139AF">
        <w:t>внебюджетные источники – 31,028 тыс. руб.).</w:t>
      </w:r>
    </w:p>
    <w:p w:rsidR="00220154" w:rsidRPr="00E139AF" w:rsidRDefault="00220154" w:rsidP="00E139AF">
      <w:pPr>
        <w:ind w:firstLine="709"/>
        <w:jc w:val="both"/>
      </w:pPr>
      <w:r w:rsidRPr="00E139AF">
        <w:t xml:space="preserve">За 2014  год  от основных видов уставной </w:t>
      </w:r>
      <w:r w:rsidR="009B00D3" w:rsidRPr="00E139AF">
        <w:t xml:space="preserve">деятельности клубами было </w:t>
      </w:r>
      <w:r w:rsidRPr="00E139AF">
        <w:t xml:space="preserve">заработано 177,425 тыс. рублей. Из них сельскими клубами -21,505 тыс. руб. </w:t>
      </w:r>
      <w:proofErr w:type="spellStart"/>
      <w:r w:rsidRPr="00E139AF">
        <w:t>Верховским</w:t>
      </w:r>
      <w:proofErr w:type="spellEnd"/>
      <w:r w:rsidRPr="00E139AF">
        <w:t xml:space="preserve"> Домом культуры заработано  155,92 тыс. рублей.</w:t>
      </w:r>
    </w:p>
    <w:p w:rsidR="00220154" w:rsidRPr="00E139AF" w:rsidRDefault="00220154" w:rsidP="00E139AF">
      <w:pPr>
        <w:ind w:firstLine="709"/>
        <w:jc w:val="both"/>
      </w:pPr>
      <w:r w:rsidRPr="00E139AF">
        <w:lastRenderedPageBreak/>
        <w:t xml:space="preserve">Осенью 2014 году </w:t>
      </w:r>
      <w:proofErr w:type="spellStart"/>
      <w:r w:rsidRPr="00E139AF">
        <w:t>Русско</w:t>
      </w:r>
      <w:proofErr w:type="spellEnd"/>
      <w:r w:rsidRPr="00E139AF">
        <w:t xml:space="preserve"> </w:t>
      </w:r>
      <w:proofErr w:type="spellStart"/>
      <w:r w:rsidRPr="00E139AF">
        <w:t>Бродское</w:t>
      </w:r>
      <w:proofErr w:type="spellEnd"/>
      <w:r w:rsidRPr="00E139AF">
        <w:t xml:space="preserve"> сельское поселение выделил</w:t>
      </w:r>
      <w:r w:rsidR="009B00D3" w:rsidRPr="00E139AF">
        <w:t>о</w:t>
      </w:r>
      <w:r w:rsidRPr="00E139AF">
        <w:t xml:space="preserve"> 93 000 рублей на ремонт фасада </w:t>
      </w:r>
      <w:proofErr w:type="spellStart"/>
      <w:r w:rsidRPr="00E139AF">
        <w:t>Русско</w:t>
      </w:r>
      <w:proofErr w:type="spellEnd"/>
      <w:r w:rsidRPr="00E139AF">
        <w:t xml:space="preserve"> Бродского сельского Дома культуры. Деньги освоены в полном объеме. В </w:t>
      </w:r>
      <w:proofErr w:type="spellStart"/>
      <w:r w:rsidRPr="00E139AF">
        <w:t>Синковском</w:t>
      </w:r>
      <w:proofErr w:type="spellEnd"/>
      <w:r w:rsidRPr="00E139AF">
        <w:t xml:space="preserve">, </w:t>
      </w:r>
      <w:proofErr w:type="gramStart"/>
      <w:r w:rsidRPr="00E139AF">
        <w:t>Васильевском</w:t>
      </w:r>
      <w:proofErr w:type="gramEnd"/>
      <w:r w:rsidRPr="00E139AF">
        <w:t xml:space="preserve">, </w:t>
      </w:r>
      <w:proofErr w:type="spellStart"/>
      <w:r w:rsidRPr="00E139AF">
        <w:t>Пеньшинском</w:t>
      </w:r>
      <w:proofErr w:type="spellEnd"/>
      <w:r w:rsidRPr="00E139AF">
        <w:t xml:space="preserve">, </w:t>
      </w:r>
      <w:proofErr w:type="spellStart"/>
      <w:r w:rsidRPr="00E139AF">
        <w:t>Туровском</w:t>
      </w:r>
      <w:proofErr w:type="spellEnd"/>
      <w:r w:rsidRPr="00E139AF">
        <w:t xml:space="preserve"> и </w:t>
      </w:r>
      <w:proofErr w:type="spellStart"/>
      <w:r w:rsidRPr="00E139AF">
        <w:t>Верхне-Залегощенском</w:t>
      </w:r>
      <w:proofErr w:type="spellEnd"/>
      <w:r w:rsidRPr="00E139AF">
        <w:t xml:space="preserve">  сельских клубах установлена пожарная сигнализация. В феврале 2014 года в </w:t>
      </w:r>
      <w:proofErr w:type="spellStart"/>
      <w:r w:rsidRPr="00E139AF">
        <w:t>Галичинском</w:t>
      </w:r>
      <w:proofErr w:type="spellEnd"/>
      <w:r w:rsidRPr="00E139AF">
        <w:t xml:space="preserve"> сельском клубе смонтировано электрическое отопление. Приобретены  тематические баннеры за счет средств муниципального бюджета. Покрашено здание Верховского ДК.</w:t>
      </w:r>
    </w:p>
    <w:p w:rsidR="00220154" w:rsidRPr="00E139AF" w:rsidRDefault="00220154" w:rsidP="00E139AF">
      <w:pPr>
        <w:ind w:firstLine="709"/>
        <w:jc w:val="both"/>
      </w:pPr>
      <w:r w:rsidRPr="00E139AF">
        <w:t>Спонсорская помощь  в сумме 31,028</w:t>
      </w:r>
      <w:r w:rsidR="00B57ECE">
        <w:t xml:space="preserve"> тыс.</w:t>
      </w:r>
      <w:r w:rsidRPr="00E139AF">
        <w:t xml:space="preserve"> руб</w:t>
      </w:r>
      <w:r w:rsidR="00B57ECE">
        <w:t>.</w:t>
      </w:r>
      <w:r w:rsidRPr="00E139AF">
        <w:t xml:space="preserve"> оказана на приобретение мониторов.</w:t>
      </w:r>
    </w:p>
    <w:p w:rsidR="00220154" w:rsidRPr="00E139AF" w:rsidRDefault="00220154" w:rsidP="00E139AF">
      <w:pPr>
        <w:ind w:firstLine="709"/>
        <w:jc w:val="both"/>
        <w:rPr>
          <w:b/>
        </w:rPr>
      </w:pPr>
      <w:r w:rsidRPr="00E139AF">
        <w:t xml:space="preserve">Фонд </w:t>
      </w:r>
      <w:proofErr w:type="spellStart"/>
      <w:r w:rsidRPr="00E139AF">
        <w:t>Верховской</w:t>
      </w:r>
      <w:proofErr w:type="spellEnd"/>
      <w:r w:rsidRPr="00E139AF">
        <w:t xml:space="preserve">  МПРБ на 31.12.2014 года составляет 231 153 экз. документов (книг -227 592 экз., СД - 8 экз., АВД - 288 экз., журналы - 2 650 экз., газет - 615 комплектов). </w:t>
      </w:r>
      <w:r w:rsidRPr="00E139AF">
        <w:rPr>
          <w:b/>
        </w:rPr>
        <w:t xml:space="preserve"> </w:t>
      </w:r>
    </w:p>
    <w:p w:rsidR="00220154" w:rsidRPr="00E139AF" w:rsidRDefault="00220154" w:rsidP="00E139AF">
      <w:pPr>
        <w:ind w:firstLine="709"/>
        <w:jc w:val="both"/>
      </w:pPr>
      <w:r w:rsidRPr="00E139AF">
        <w:t>В 2014 году на периодические издания для МБУ «</w:t>
      </w:r>
      <w:proofErr w:type="spellStart"/>
      <w:r w:rsidRPr="00E139AF">
        <w:t>Межпоселенческая</w:t>
      </w:r>
      <w:proofErr w:type="spellEnd"/>
      <w:r w:rsidRPr="00E139AF">
        <w:t xml:space="preserve"> районная библиотека» было выделено из муниципального бюджета 139 325  руб. 38 коп. </w:t>
      </w:r>
    </w:p>
    <w:p w:rsidR="00220154" w:rsidRPr="00E139AF" w:rsidRDefault="00220154" w:rsidP="00E139AF">
      <w:pPr>
        <w:ind w:firstLine="709"/>
        <w:jc w:val="both"/>
      </w:pPr>
      <w:proofErr w:type="gramStart"/>
      <w:r w:rsidRPr="00E139AF">
        <w:t>В  МБОУДОД «Верховская детская музыкальная школа» занимается 97 учащихся, в первый класс принято 30 чел., обучаются в выпускных-11 чел., 3 лауреата областных конкурсов).</w:t>
      </w:r>
      <w:proofErr w:type="gramEnd"/>
    </w:p>
    <w:p w:rsidR="00220154" w:rsidRPr="00E139AF" w:rsidRDefault="00220154" w:rsidP="00E139AF">
      <w:pPr>
        <w:ind w:firstLine="709"/>
        <w:jc w:val="both"/>
      </w:pPr>
      <w:proofErr w:type="gramStart"/>
      <w:r w:rsidRPr="00E139AF">
        <w:t xml:space="preserve">В МБОУДОД «Верховская детская художественная школа» занимается 32 обучающихся, в первый класс принято 10 человек, обучаются в выпускных классах- 8 человек,), регулярно проходят выставки творческих работ учащихся и преподавателей. </w:t>
      </w:r>
      <w:proofErr w:type="gramEnd"/>
    </w:p>
    <w:p w:rsidR="00220154" w:rsidRPr="00E139AF" w:rsidRDefault="00220154" w:rsidP="00E139AF">
      <w:pPr>
        <w:ind w:firstLine="709"/>
        <w:jc w:val="both"/>
      </w:pPr>
      <w:r w:rsidRPr="00E139AF">
        <w:rPr>
          <w:rFonts w:eastAsia="Batang"/>
        </w:rPr>
        <w:t xml:space="preserve">Учащиеся ДХШ от </w:t>
      </w:r>
      <w:proofErr w:type="spellStart"/>
      <w:r w:rsidRPr="00E139AF">
        <w:rPr>
          <w:rFonts w:eastAsia="Batang"/>
        </w:rPr>
        <w:t>Верховской</w:t>
      </w:r>
      <w:proofErr w:type="spellEnd"/>
      <w:r w:rsidRPr="00E139AF">
        <w:rPr>
          <w:rFonts w:eastAsia="Batang"/>
        </w:rPr>
        <w:t xml:space="preserve"> </w:t>
      </w:r>
      <w:r w:rsidR="00B57ECE">
        <w:rPr>
          <w:rFonts w:eastAsia="Batang"/>
        </w:rPr>
        <w:t xml:space="preserve">районной </w:t>
      </w:r>
      <w:proofErr w:type="gramStart"/>
      <w:r w:rsidR="00B57ECE">
        <w:rPr>
          <w:rFonts w:eastAsia="Batang"/>
        </w:rPr>
        <w:t>библиотеки</w:t>
      </w:r>
      <w:proofErr w:type="gramEnd"/>
      <w:r w:rsidRPr="00E139AF">
        <w:rPr>
          <w:rFonts w:eastAsia="Batang"/>
        </w:rPr>
        <w:t xml:space="preserve"> приняли участие</w:t>
      </w:r>
      <w:r w:rsidRPr="00E139AF">
        <w:rPr>
          <w:b/>
          <w:bCs/>
        </w:rPr>
        <w:t xml:space="preserve"> </w:t>
      </w:r>
      <w:r w:rsidRPr="00E139AF">
        <w:rPr>
          <w:bCs/>
        </w:rPr>
        <w:t>во Всероссийском конкурс</w:t>
      </w:r>
      <w:r w:rsidR="00B57ECE">
        <w:rPr>
          <w:bCs/>
        </w:rPr>
        <w:t>е</w:t>
      </w:r>
      <w:r w:rsidRPr="00E139AF">
        <w:rPr>
          <w:bCs/>
        </w:rPr>
        <w:t xml:space="preserve"> среди читателей «</w:t>
      </w:r>
      <w:proofErr w:type="gramStart"/>
      <w:r w:rsidRPr="00E139AF">
        <w:rPr>
          <w:bCs/>
        </w:rPr>
        <w:t>Какая</w:t>
      </w:r>
      <w:proofErr w:type="gramEnd"/>
      <w:r w:rsidRPr="00E139AF">
        <w:rPr>
          <w:bCs/>
        </w:rPr>
        <w:t xml:space="preserve"> мне нужна библиотека?»</w:t>
      </w:r>
      <w:r w:rsidRPr="00E139AF">
        <w:t xml:space="preserve"> на информационно-образовательном портале «Чтение-21»</w:t>
      </w:r>
      <w:r w:rsidRPr="00E139AF">
        <w:rPr>
          <w:b/>
          <w:bCs/>
        </w:rPr>
        <w:t xml:space="preserve"> </w:t>
      </w:r>
      <w:r w:rsidRPr="00E139AF">
        <w:rPr>
          <w:bCs/>
        </w:rPr>
        <w:t>в специальной номинации для детей «Нарисуй библиотеку будущего».</w:t>
      </w:r>
      <w:r w:rsidRPr="00E139AF">
        <w:t xml:space="preserve"> </w:t>
      </w:r>
    </w:p>
    <w:p w:rsidR="00220154" w:rsidRPr="00E139AF" w:rsidRDefault="00220154" w:rsidP="00E139AF">
      <w:pPr>
        <w:ind w:firstLine="709"/>
        <w:jc w:val="both"/>
      </w:pPr>
      <w:r w:rsidRPr="00E139AF">
        <w:t xml:space="preserve">Количество воинских захоронений и памятных знаков на территории  Верховского района – 43. Техническое состояние воинских  захоронений и памятных знаков удовлетворительное. Финансовые средства, направленные в 2014 году на проведение </w:t>
      </w:r>
      <w:proofErr w:type="spellStart"/>
      <w:r w:rsidRPr="00E139AF">
        <w:t>ремонтно</w:t>
      </w:r>
      <w:proofErr w:type="spellEnd"/>
      <w:r w:rsidRPr="00E139AF">
        <w:t xml:space="preserve"> - реставрационных работ и работ по благоустройству составили  182,94 (тыс. рублей). </w:t>
      </w:r>
      <w:proofErr w:type="gramStart"/>
      <w:r w:rsidRPr="00E139AF">
        <w:t xml:space="preserve">Из них областной бюджет – 95,0 тыс. руб., муниципальный бюджет – 87,94 тыс. руб., внебюджетные источники финансирования -  33,7 тыс. руб. </w:t>
      </w:r>
      <w:proofErr w:type="gramEnd"/>
    </w:p>
    <w:p w:rsidR="009B00D3" w:rsidRPr="00E139AF" w:rsidRDefault="009B00D3" w:rsidP="00E139AF">
      <w:pPr>
        <w:ind w:firstLine="709"/>
        <w:jc w:val="both"/>
      </w:pPr>
    </w:p>
    <w:p w:rsidR="002B0FE6" w:rsidRPr="00E139AF" w:rsidRDefault="002B0FE6" w:rsidP="00E139AF">
      <w:pPr>
        <w:ind w:firstLine="709"/>
        <w:jc w:val="both"/>
      </w:pPr>
      <w:r w:rsidRPr="00E139AF">
        <w:rPr>
          <w:b/>
        </w:rPr>
        <w:t>Работа с обращениями граждан</w:t>
      </w:r>
      <w:r w:rsidRPr="00E139AF">
        <w:t xml:space="preserve"> является одной из приоритетных задач деятельности администрации района.  Гражданин вправе вести диалог с властью, он имеет право не только обратиться, но и быть услышанным властью, безразличие и равнодушие здесь недопустимы. В администрацию района можно обратиться в любой форме: письменно, в электронном виде, лично, в том числе и по телефону.</w:t>
      </w:r>
    </w:p>
    <w:p w:rsidR="002B0FE6" w:rsidRPr="00E139AF" w:rsidRDefault="002B0FE6" w:rsidP="00E139AF">
      <w:pPr>
        <w:ind w:firstLine="709"/>
        <w:jc w:val="both"/>
      </w:pPr>
      <w:r w:rsidRPr="00E139AF">
        <w:t xml:space="preserve">Приведу несколько цифр. В 2014 году в администрацию района поступило 268 письменных обращений, через областную администрацию  78 или 29%. Количество обращений из Администрации Президента  -  8.  Количество повторных обращений – 13. Наибольшее число обращений из п. Верховье 121, есть обращения  из </w:t>
      </w:r>
      <w:proofErr w:type="spellStart"/>
      <w:r w:rsidRPr="00E139AF">
        <w:t>Галичинского</w:t>
      </w:r>
      <w:proofErr w:type="spellEnd"/>
      <w:r w:rsidRPr="00E139AF">
        <w:t xml:space="preserve"> сельского поселения, села Русский Брод,  Васильевского и </w:t>
      </w:r>
      <w:proofErr w:type="spellStart"/>
      <w:r w:rsidRPr="00E139AF">
        <w:t>Скородненского</w:t>
      </w:r>
      <w:proofErr w:type="spellEnd"/>
      <w:r w:rsidRPr="00E139AF">
        <w:t xml:space="preserve"> сельских поселений. По социальному составу это пенсионеры, инвалиды по общему заболеванию, многодетные семьи  и другие  граждане, относящиеся к льготным категориям, которые во многом зависят от государственной поддержки и в этой связи склонны обращаться в органы власти, ожидая от них помощи в решении своих проблем. Это вопросы социальной сферы:  улучшение медицинского обслуживания, оказание материальной помощи, работа учреждений культуры, органов опеки. Экономика: вопросы газификации, водоснабжения, обустройство придомовых территорий, земельные отношения, транспортное обслуживание. Вопросы жилищно-коммунальной сферы: улучшение жилищных условий, переселение из аварийного жилья, уборка мусора, капитальный ремонт. Вопросы соблюдения законности:  нарушение природоохранного законодательства. Вместе с тем граждане высказывают и слова </w:t>
      </w:r>
      <w:r w:rsidRPr="00E139AF">
        <w:lastRenderedPageBreak/>
        <w:t xml:space="preserve">благодарности. Так житель </w:t>
      </w:r>
      <w:proofErr w:type="gramStart"/>
      <w:r w:rsidRPr="00E139AF">
        <w:t>г</w:t>
      </w:r>
      <w:proofErr w:type="gramEnd"/>
      <w:r w:rsidRPr="00E139AF">
        <w:t xml:space="preserve">. Семей (Казахстан) пишет слова благодарности за достойное содержание братских захоронений в </w:t>
      </w:r>
      <w:proofErr w:type="spellStart"/>
      <w:r w:rsidRPr="00E139AF">
        <w:t>Галичинском</w:t>
      </w:r>
      <w:proofErr w:type="spellEnd"/>
      <w:r w:rsidRPr="00E139AF">
        <w:t xml:space="preserve"> сельском поселении.</w:t>
      </w:r>
    </w:p>
    <w:p w:rsidR="002B0FE6" w:rsidRPr="00E139AF" w:rsidRDefault="002B0FE6" w:rsidP="00E139AF">
      <w:pPr>
        <w:ind w:firstLine="709"/>
        <w:jc w:val="both"/>
      </w:pPr>
      <w:r w:rsidRPr="00E139AF">
        <w:t>Все обращения рассматриваются объективно, всесторонне и своевременно, при необходимости направляются в органы, в компетенцию которых входит решение поставленных в обращении вопросов.</w:t>
      </w:r>
    </w:p>
    <w:p w:rsidR="002B0FE6" w:rsidRPr="00E139AF" w:rsidRDefault="002B0FE6" w:rsidP="00E139AF">
      <w:pPr>
        <w:ind w:firstLine="709"/>
        <w:jc w:val="both"/>
      </w:pPr>
      <w:r w:rsidRPr="00E139AF">
        <w:t>Значительное место в работе с обращениями граждан занимает личный прием. Ежегодно распоряжением Главы администрации района утверждаются графики приема граждан, посетители принимаются и в рабочем порядке, если их вопросы требуют оперативного решения.</w:t>
      </w:r>
    </w:p>
    <w:p w:rsidR="002B0FE6" w:rsidRPr="00E139AF" w:rsidRDefault="002B0FE6" w:rsidP="00E139AF">
      <w:pPr>
        <w:ind w:firstLine="709"/>
        <w:jc w:val="both"/>
      </w:pPr>
      <w:r w:rsidRPr="00E139AF">
        <w:t>В 2014 году в администрацию района на личный прием обратилось  более 350 граждан, 85 вопросов решено положительно. В решении поставленных вопросов задействованы все службы.</w:t>
      </w:r>
    </w:p>
    <w:p w:rsidR="002B0FE6" w:rsidRPr="00E139AF" w:rsidRDefault="002B0FE6" w:rsidP="00E139AF">
      <w:pPr>
        <w:ind w:firstLine="709"/>
        <w:jc w:val="both"/>
      </w:pPr>
      <w:r w:rsidRPr="00E139AF">
        <w:t>Активно используется официальный сайт администрации района, который позволяет всем желающим узнать новости, события, происходящие в районе, получить консультацию специалистов.</w:t>
      </w:r>
    </w:p>
    <w:p w:rsidR="002B0FE6" w:rsidRPr="00E139AF" w:rsidRDefault="002B0FE6" w:rsidP="00E139AF">
      <w:pPr>
        <w:ind w:firstLine="709"/>
        <w:jc w:val="both"/>
      </w:pPr>
      <w:r w:rsidRPr="00E139AF">
        <w:t>В администрации района дежурит Единая Диспетчерская Служба. Круглосуточная работа ЕДДС направлена на повышение готовности  служб района к реагированию на угрозу или возникновение ЧС, эффективности взаимодействия привлекаемых сил и средств. В 2014 году на телефон ЕДДС поступило более 2 тысяч звонков от жителей района.</w:t>
      </w:r>
    </w:p>
    <w:p w:rsidR="002B0FE6" w:rsidRPr="00E139AF" w:rsidRDefault="002B0FE6" w:rsidP="00E139AF">
      <w:pPr>
        <w:ind w:firstLine="709"/>
        <w:jc w:val="both"/>
      </w:pPr>
      <w:r w:rsidRPr="00E139AF">
        <w:t>Начиная с 2013 года, в целях обеспечения конституционного права граждан на личное обращение в государственные органы и органы местного самоуправления, 12 декабря, в День Конституции Российской Федерации, проводится общероссийский День приема граждан.</w:t>
      </w:r>
    </w:p>
    <w:p w:rsidR="002B0FE6" w:rsidRPr="00E139AF" w:rsidRDefault="002B0FE6" w:rsidP="00E139AF">
      <w:pPr>
        <w:ind w:firstLine="709"/>
        <w:jc w:val="both"/>
      </w:pPr>
      <w:r w:rsidRPr="00E139AF">
        <w:t>Руководство района рассматривает работу с устными и письменными обращениями граждан как важнейшее средство, позволяющее своевременно реагировать, принимать дополнительные меры по устранению недостатков в различных сферах жизни людей.</w:t>
      </w:r>
    </w:p>
    <w:p w:rsidR="00185F05" w:rsidRPr="00E139AF" w:rsidRDefault="00185F05" w:rsidP="00E139AF">
      <w:pPr>
        <w:pStyle w:val="ConsNormal"/>
        <w:widowControl/>
        <w:ind w:right="0" w:firstLine="709"/>
        <w:jc w:val="both"/>
        <w:rPr>
          <w:rFonts w:ascii="Times New Roman" w:hAnsi="Times New Roman" w:cs="Times New Roman"/>
          <w:sz w:val="24"/>
          <w:szCs w:val="24"/>
        </w:rPr>
      </w:pPr>
      <w:r w:rsidRPr="00E139AF">
        <w:rPr>
          <w:rFonts w:ascii="Times New Roman" w:hAnsi="Times New Roman" w:cs="Times New Roman"/>
          <w:sz w:val="24"/>
          <w:szCs w:val="24"/>
        </w:rPr>
        <w:t>Проводилась юридическая экспертиза  исходящей документации. Оказывалась правовая помощь в оформлении документов администрациям поселений и  обратившимся гражданам. Проводится системная кадровая политика, формирование кадрового резерва, ежегодно проводится аттестация муниципальных служащих. В системе дополнительного профессионального образования 1</w:t>
      </w:r>
      <w:r w:rsidR="009B00D3" w:rsidRPr="00E139AF">
        <w:rPr>
          <w:rFonts w:ascii="Times New Roman" w:hAnsi="Times New Roman" w:cs="Times New Roman"/>
          <w:sz w:val="24"/>
          <w:szCs w:val="24"/>
        </w:rPr>
        <w:t>3</w:t>
      </w:r>
      <w:r w:rsidRPr="00E139AF">
        <w:rPr>
          <w:rFonts w:ascii="Times New Roman" w:hAnsi="Times New Roman" w:cs="Times New Roman"/>
          <w:sz w:val="24"/>
          <w:szCs w:val="24"/>
        </w:rPr>
        <w:t xml:space="preserve"> муниципальных служащих завершили курсы повышения квалификации.</w:t>
      </w:r>
    </w:p>
    <w:p w:rsidR="00CF5B3A" w:rsidRPr="00E139AF" w:rsidRDefault="00185F05" w:rsidP="00E139AF">
      <w:pPr>
        <w:ind w:firstLine="709"/>
        <w:jc w:val="both"/>
      </w:pPr>
      <w:r w:rsidRPr="00E139AF">
        <w:rPr>
          <w:bCs/>
        </w:rPr>
        <w:t>Администрация района активно работает в создании системы «электронного правительства» - внедрения информационных технологий в области образования,  культуры, строительства, экономики, жилищно-коммунального хозяйства, имущественных, земельных вопросов и прочих.</w:t>
      </w:r>
      <w:r w:rsidR="009B00D3" w:rsidRPr="00E139AF">
        <w:rPr>
          <w:bCs/>
        </w:rPr>
        <w:t xml:space="preserve"> </w:t>
      </w:r>
      <w:r w:rsidR="009B00D3" w:rsidRPr="00E139AF">
        <w:t>В</w:t>
      </w:r>
      <w:r w:rsidR="00CF5B3A" w:rsidRPr="00E139AF">
        <w:t xml:space="preserve"> 201</w:t>
      </w:r>
      <w:r w:rsidR="009B00D3" w:rsidRPr="00E139AF">
        <w:t>5 года начнет</w:t>
      </w:r>
      <w:r w:rsidR="00CF5B3A" w:rsidRPr="00E139AF">
        <w:t xml:space="preserve"> принимать посетителей многофункциональный центр оказания государственных и муниципальных услуг</w:t>
      </w:r>
      <w:r w:rsidR="009B00D3" w:rsidRPr="00E139AF">
        <w:t xml:space="preserve">. </w:t>
      </w:r>
      <w:r w:rsidR="00CF5B3A" w:rsidRPr="00E139AF">
        <w:t>Оказание услуг по принципу «одного окна», в том числе через МФЦ, является важным направлением при реализации программы снижения административных барьеров, которая реализовывается в соответствии с федеральным законодательством органами власти всех уровней.</w:t>
      </w:r>
    </w:p>
    <w:p w:rsidR="003E3D52" w:rsidRPr="00B6302F" w:rsidRDefault="003E3D52" w:rsidP="00696F48">
      <w:pPr>
        <w:jc w:val="both"/>
      </w:pPr>
    </w:p>
    <w:p w:rsidR="005758E2" w:rsidRDefault="005758E2" w:rsidP="00AE025C">
      <w:pPr>
        <w:jc w:val="center"/>
      </w:pPr>
      <w:r>
        <w:t>Уважаемы коллеги!</w:t>
      </w:r>
    </w:p>
    <w:p w:rsidR="005758E2" w:rsidRDefault="005758E2" w:rsidP="00521CDD">
      <w:pPr>
        <w:ind w:firstLine="709"/>
        <w:jc w:val="both"/>
      </w:pPr>
    </w:p>
    <w:p w:rsidR="005758E2" w:rsidRPr="00EE2E80" w:rsidRDefault="005758E2" w:rsidP="00EE2E80">
      <w:pPr>
        <w:ind w:firstLine="709"/>
        <w:jc w:val="both"/>
      </w:pPr>
      <w:r w:rsidRPr="00EE2E80">
        <w:t xml:space="preserve">В своем отчете я остановился на основных направлениях деятельности администрации. Не все результаты работы, события и мероприятия вместились в рамки отчета. Не все из </w:t>
      </w:r>
      <w:proofErr w:type="gramStart"/>
      <w:r w:rsidRPr="00EE2E80">
        <w:t>намеченного</w:t>
      </w:r>
      <w:proofErr w:type="gramEnd"/>
      <w:r w:rsidRPr="00EE2E80">
        <w:t xml:space="preserve"> удалось сделать за истекший период. В районе существуют серьезные проблемы, мы о них знаем и ищем пути их решения.  С пониманием относясь к критике, делаем выводы. Разумеется, хочется сделать больше и лучше, но администрация работает в условиях реальных возможностей.</w:t>
      </w:r>
    </w:p>
    <w:p w:rsidR="00EE2E80" w:rsidRPr="00EE2E80" w:rsidRDefault="00EE2E80" w:rsidP="00EE2E80">
      <w:pPr>
        <w:widowControl w:val="0"/>
        <w:ind w:firstLine="709"/>
        <w:contextualSpacing/>
        <w:jc w:val="both"/>
        <w:rPr>
          <w:b/>
        </w:rPr>
      </w:pPr>
      <w:r w:rsidRPr="00EE2E80">
        <w:rPr>
          <w:b/>
        </w:rPr>
        <w:t>Основные проблемы Верховского района</w:t>
      </w:r>
    </w:p>
    <w:p w:rsidR="00EE2E80" w:rsidRPr="00EE2E80" w:rsidRDefault="00EE2E80" w:rsidP="00EE2E80">
      <w:pPr>
        <w:widowControl w:val="0"/>
        <w:ind w:firstLine="709"/>
        <w:contextualSpacing/>
        <w:jc w:val="both"/>
      </w:pPr>
      <w:r w:rsidRPr="00EE2E80">
        <w:lastRenderedPageBreak/>
        <w:t xml:space="preserve">1. Устойчивый дефицит финансовых ресурсов на развитие и эксплуатацию сети автомобильных дорог: </w:t>
      </w:r>
    </w:p>
    <w:p w:rsidR="00EE2E80" w:rsidRPr="00EE2E80" w:rsidRDefault="00EE2E80" w:rsidP="00EE2E80">
      <w:pPr>
        <w:widowControl w:val="0"/>
        <w:ind w:firstLine="709"/>
        <w:contextualSpacing/>
        <w:jc w:val="both"/>
      </w:pPr>
      <w:r w:rsidRPr="00EE2E80">
        <w:t xml:space="preserve">а) необходим ремонт участка автодороги по улице Ленина в поселке (въезд в поселок со стороны города Орел) протяженностью </w:t>
      </w:r>
      <w:smartTag w:uri="urn:schemas-microsoft-com:office:smarttags" w:element="metricconverter">
        <w:smartTagPr>
          <w:attr w:name="ProductID" w:val="632 м"/>
        </w:smartTagPr>
        <w:r w:rsidRPr="00EE2E80">
          <w:t>632 м</w:t>
        </w:r>
      </w:smartTag>
      <w:r w:rsidRPr="00EE2E80">
        <w:t>, сметная стоимость данного объекта  составляет 3705,00 тысяч рублей. Сметная документация на ремонт выполнена, заключение о проверке достоверности определения сметной стоимости получено. Однако остается проблема финансирования;</w:t>
      </w:r>
    </w:p>
    <w:p w:rsidR="00EE2E80" w:rsidRPr="00EE2E80" w:rsidRDefault="00EE2E80" w:rsidP="00EE2E80">
      <w:pPr>
        <w:widowControl w:val="0"/>
        <w:ind w:firstLine="709"/>
        <w:contextualSpacing/>
        <w:jc w:val="both"/>
      </w:pPr>
      <w:r w:rsidRPr="00EE2E80">
        <w:t>б) необходимы дополнительные денежные средства из Федерального дорожного фонда на следующие объекты:</w:t>
      </w:r>
    </w:p>
    <w:p w:rsidR="00EE2E80" w:rsidRPr="00EE2E80" w:rsidRDefault="00EE2E80" w:rsidP="00EE2E80">
      <w:pPr>
        <w:widowControl w:val="0"/>
        <w:ind w:firstLine="709"/>
        <w:contextualSpacing/>
        <w:jc w:val="both"/>
      </w:pPr>
      <w:r w:rsidRPr="00EE2E80">
        <w:t xml:space="preserve">- ремонт уличной дорожной сети в </w:t>
      </w:r>
      <w:proofErr w:type="spellStart"/>
      <w:r w:rsidRPr="00EE2E80">
        <w:t>пгт</w:t>
      </w:r>
      <w:proofErr w:type="spellEnd"/>
      <w:r w:rsidRPr="00EE2E80">
        <w:t xml:space="preserve"> Верховье по </w:t>
      </w:r>
      <w:proofErr w:type="spellStart"/>
      <w:r w:rsidRPr="00EE2E80">
        <w:t>ул</w:t>
      </w:r>
      <w:proofErr w:type="spellEnd"/>
      <w:proofErr w:type="gramStart"/>
      <w:r w:rsidRPr="00EE2E80">
        <w:t xml:space="preserve"> .</w:t>
      </w:r>
      <w:proofErr w:type="gramEnd"/>
      <w:r w:rsidRPr="00EE2E80">
        <w:t xml:space="preserve">Советская, протяженностью </w:t>
      </w:r>
      <w:smartTag w:uri="urn:schemas-microsoft-com:office:smarttags" w:element="metricconverter">
        <w:smartTagPr>
          <w:attr w:name="ProductID" w:val="300 м"/>
        </w:smartTagPr>
        <w:r w:rsidRPr="00EE2E80">
          <w:t>300 м</w:t>
        </w:r>
      </w:smartTag>
      <w:r w:rsidRPr="00EE2E80">
        <w:t>, сметной стоимостью 1724,4 тыс. рублей;</w:t>
      </w:r>
    </w:p>
    <w:p w:rsidR="00EE2E80" w:rsidRPr="00EE2E80" w:rsidRDefault="00EE2E80" w:rsidP="00EE2E80">
      <w:pPr>
        <w:widowControl w:val="0"/>
        <w:ind w:firstLine="709"/>
        <w:contextualSpacing/>
        <w:jc w:val="both"/>
      </w:pPr>
      <w:r w:rsidRPr="00EE2E80">
        <w:t xml:space="preserve">- ремонт уличной дорожной сети в </w:t>
      </w:r>
      <w:proofErr w:type="spellStart"/>
      <w:r w:rsidRPr="00EE2E80">
        <w:t>пгт</w:t>
      </w:r>
      <w:proofErr w:type="spellEnd"/>
      <w:r w:rsidRPr="00EE2E80">
        <w:t xml:space="preserve"> Верховье по ул. Привокзальной, протяженностью </w:t>
      </w:r>
      <w:smartTag w:uri="urn:schemas-microsoft-com:office:smarttags" w:element="metricconverter">
        <w:smartTagPr>
          <w:attr w:name="ProductID" w:val="900 м"/>
        </w:smartTagPr>
        <w:r w:rsidRPr="00EE2E80">
          <w:t>900 м</w:t>
        </w:r>
      </w:smartTag>
      <w:r w:rsidRPr="00EE2E80">
        <w:t>, сметной стоимостью 6070,0 тыс. рублей;</w:t>
      </w:r>
    </w:p>
    <w:p w:rsidR="00EE2E80" w:rsidRPr="00EE2E80" w:rsidRDefault="00EE2E80" w:rsidP="00EE2E80">
      <w:pPr>
        <w:widowControl w:val="0"/>
        <w:ind w:firstLine="709"/>
        <w:contextualSpacing/>
        <w:jc w:val="both"/>
      </w:pPr>
      <w:r w:rsidRPr="00EE2E80">
        <w:t xml:space="preserve">- ремонт уличной дорожной сети в </w:t>
      </w:r>
      <w:proofErr w:type="spellStart"/>
      <w:r w:rsidRPr="00EE2E80">
        <w:t>пгт</w:t>
      </w:r>
      <w:proofErr w:type="spellEnd"/>
      <w:r w:rsidRPr="00EE2E80">
        <w:t xml:space="preserve"> Верховье </w:t>
      </w:r>
      <w:proofErr w:type="gramStart"/>
      <w:r w:rsidRPr="00EE2E80">
        <w:t>в пер</w:t>
      </w:r>
      <w:proofErr w:type="gramEnd"/>
      <w:r w:rsidRPr="00EE2E80">
        <w:t xml:space="preserve">. Больничный, протяженностью </w:t>
      </w:r>
      <w:smartTag w:uri="urn:schemas-microsoft-com:office:smarttags" w:element="metricconverter">
        <w:smartTagPr>
          <w:attr w:name="ProductID" w:val="150 м"/>
        </w:smartTagPr>
        <w:r w:rsidRPr="00EE2E80">
          <w:t>150 м</w:t>
        </w:r>
      </w:smartTag>
      <w:r w:rsidRPr="00EE2E80">
        <w:t>, сметной стоимостью 101,0 тыс. рублей;</w:t>
      </w:r>
    </w:p>
    <w:p w:rsidR="00EE2E80" w:rsidRPr="00EE2E80" w:rsidRDefault="00EE2E80" w:rsidP="00EE2E80">
      <w:pPr>
        <w:widowControl w:val="0"/>
        <w:ind w:firstLine="709"/>
        <w:contextualSpacing/>
        <w:jc w:val="both"/>
      </w:pPr>
      <w:r w:rsidRPr="00EE2E80">
        <w:t xml:space="preserve">- ремонт уличной дорожной сети в </w:t>
      </w:r>
      <w:proofErr w:type="spellStart"/>
      <w:r w:rsidRPr="00EE2E80">
        <w:t>пгт</w:t>
      </w:r>
      <w:proofErr w:type="spellEnd"/>
      <w:r w:rsidRPr="00EE2E80">
        <w:t xml:space="preserve"> Верховье по ул</w:t>
      </w:r>
      <w:proofErr w:type="gramStart"/>
      <w:r w:rsidRPr="00EE2E80">
        <w:t>.Ч</w:t>
      </w:r>
      <w:proofErr w:type="gramEnd"/>
      <w:r w:rsidRPr="00EE2E80">
        <w:t xml:space="preserve">апаева, протяженностью </w:t>
      </w:r>
      <w:smartTag w:uri="urn:schemas-microsoft-com:office:smarttags" w:element="metricconverter">
        <w:smartTagPr>
          <w:attr w:name="ProductID" w:val="430 м"/>
        </w:smartTagPr>
        <w:r w:rsidRPr="00EE2E80">
          <w:t>430 м</w:t>
        </w:r>
      </w:smartTag>
      <w:r w:rsidRPr="00EE2E80">
        <w:t>, сметной стоимостью 2900,0 тыс. рублей;</w:t>
      </w:r>
    </w:p>
    <w:p w:rsidR="00EE2E80" w:rsidRPr="00EE2E80" w:rsidRDefault="00EE2E80" w:rsidP="00EE2E80">
      <w:pPr>
        <w:widowControl w:val="0"/>
        <w:ind w:firstLine="709"/>
        <w:contextualSpacing/>
        <w:jc w:val="both"/>
      </w:pPr>
      <w:r w:rsidRPr="00EE2E80">
        <w:t xml:space="preserve">в) необходимо строительство участка автодороги «Ливны-Русский Брод-Верховье» для обеспечения объезда железнодорожного моста </w:t>
      </w:r>
      <w:proofErr w:type="gramStart"/>
      <w:r w:rsidRPr="00EE2E80">
        <w:t>в</w:t>
      </w:r>
      <w:proofErr w:type="gramEnd"/>
      <w:r w:rsidRPr="00EE2E80">
        <w:t xml:space="preserve"> </w:t>
      </w:r>
      <w:proofErr w:type="gramStart"/>
      <w:r w:rsidRPr="00EE2E80">
        <w:t>с</w:t>
      </w:r>
      <w:proofErr w:type="gramEnd"/>
      <w:r w:rsidRPr="00EE2E80">
        <w:t>. Русский Брод, ограничивающего данную автодорогу по высоте.</w:t>
      </w:r>
    </w:p>
    <w:p w:rsidR="00EE2E80" w:rsidRPr="00EE2E80" w:rsidRDefault="00EE2E80" w:rsidP="00EE2E80">
      <w:pPr>
        <w:widowControl w:val="0"/>
        <w:ind w:firstLine="709"/>
        <w:contextualSpacing/>
        <w:jc w:val="both"/>
      </w:pPr>
      <w:r w:rsidRPr="00EE2E80">
        <w:t>2. Отсутствие денежных средств для ремонта мягкой кровли в МБОУ «</w:t>
      </w:r>
      <w:proofErr w:type="spellStart"/>
      <w:r w:rsidRPr="00EE2E80">
        <w:t>Нижне-Жерновская</w:t>
      </w:r>
      <w:proofErr w:type="spellEnd"/>
      <w:r w:rsidRPr="00EE2E80">
        <w:t xml:space="preserve"> средняя общеобразовательная школа» (имеется проектно-сметная документация на сумму 1803 тысяч рублей и получено положительное заключение государственной экспертизы), для ремонта кровли МОУ «</w:t>
      </w:r>
      <w:proofErr w:type="spellStart"/>
      <w:proofErr w:type="gramStart"/>
      <w:r w:rsidRPr="00EE2E80">
        <w:t>Русско-Бродская</w:t>
      </w:r>
      <w:proofErr w:type="spellEnd"/>
      <w:proofErr w:type="gramEnd"/>
      <w:r w:rsidRPr="00EE2E80">
        <w:t xml:space="preserve"> общеобразовательная школа».</w:t>
      </w:r>
    </w:p>
    <w:p w:rsidR="00EE2E80" w:rsidRPr="00EE2E80" w:rsidRDefault="00EE2E80" w:rsidP="00EE2E80">
      <w:pPr>
        <w:widowControl w:val="0"/>
        <w:ind w:firstLine="709"/>
        <w:contextualSpacing/>
        <w:jc w:val="both"/>
      </w:pPr>
      <w:r w:rsidRPr="00EE2E80">
        <w:t>3. Отсутствие финансирования строительства блочно-модульной котельной для теплоснабжения центрального микрорайона поселка Верховье общей мощностью 3,5 МВт. Сметная стоимость строительства в ценах 4 квартала 2012 года составляет 25376,626 тысяч рублей.</w:t>
      </w:r>
    </w:p>
    <w:p w:rsidR="00EE2E80" w:rsidRPr="00EE2E80" w:rsidRDefault="00EE2E80" w:rsidP="00EE2E80">
      <w:pPr>
        <w:widowControl w:val="0"/>
        <w:ind w:firstLine="709"/>
        <w:contextualSpacing/>
        <w:jc w:val="both"/>
      </w:pPr>
      <w:r w:rsidRPr="00EE2E80">
        <w:t xml:space="preserve">4. Высокий уровень кредиторской задолженности предприятий коммунального комплекса перед поставщиками энергоресурсов. Основная сумма задолженности складывается перед поставщиками природного газа. Причиной высокого уровня кредиторской задолженности является несвоевременность расчетов потребителей за оказанные им коммунальные услуги, а также, по ряду предприятий, фактические затраты на производство и оказание услуг складываются выше, чем принятые к рассмотрению Управлением по тарифам при утверждении тарифов. По состоянию на 31.12.2014 года задолженность теплоснабжающих организаций составляет 13,8 млн. рублей.        </w:t>
      </w:r>
    </w:p>
    <w:p w:rsidR="00EE2E80" w:rsidRPr="00EE2E80" w:rsidRDefault="00EE2E80" w:rsidP="00EE2E80">
      <w:pPr>
        <w:widowControl w:val="0"/>
        <w:ind w:firstLine="709"/>
        <w:contextualSpacing/>
        <w:jc w:val="both"/>
      </w:pPr>
      <w:r w:rsidRPr="00EE2E80">
        <w:t xml:space="preserve">5. В районе продолжает иметь место проблема размещения и утилизации твердых бытовых отходов. По решению Верховского районного суда, вступившему в силу в октябре 2014 года, место складирования ТБО в </w:t>
      </w:r>
      <w:proofErr w:type="spellStart"/>
      <w:proofErr w:type="gramStart"/>
      <w:r w:rsidRPr="00EE2E80">
        <w:t>Русско-Бродском</w:t>
      </w:r>
      <w:proofErr w:type="spellEnd"/>
      <w:proofErr w:type="gramEnd"/>
      <w:r w:rsidRPr="00EE2E80">
        <w:t xml:space="preserve"> сельском поселении подлежит ликвидации как не отвечающее требованиям природоохранного законодательства. Муниципальное унитарное эксплуатационное предприятие с. Русский Брод, которое занимается сбором и размещением ТБО не имеет ни финансовых, ни технических возможностей для транспортировки ТБО на близлежащий полигон ТБО в </w:t>
      </w:r>
      <w:proofErr w:type="gramStart"/>
      <w:r w:rsidRPr="00EE2E80">
        <w:t>г</w:t>
      </w:r>
      <w:proofErr w:type="gramEnd"/>
      <w:r w:rsidRPr="00EE2E80">
        <w:t>. Ливны.</w:t>
      </w:r>
    </w:p>
    <w:p w:rsidR="00EE2E80" w:rsidRPr="00EE2E80" w:rsidRDefault="00EE2E80" w:rsidP="00EE2E80">
      <w:pPr>
        <w:widowControl w:val="0"/>
        <w:ind w:firstLine="709"/>
        <w:contextualSpacing/>
        <w:jc w:val="both"/>
      </w:pPr>
      <w:r w:rsidRPr="00EE2E80">
        <w:t>6. Для обеспечения газом жителей д</w:t>
      </w:r>
      <w:proofErr w:type="gramStart"/>
      <w:r w:rsidRPr="00EE2E80">
        <w:t>.К</w:t>
      </w:r>
      <w:proofErr w:type="gramEnd"/>
      <w:r w:rsidRPr="00EE2E80">
        <w:t xml:space="preserve">аменка необходимо строительство газораспределительных сетей протяженностью </w:t>
      </w:r>
      <w:smartTag w:uri="urn:schemas-microsoft-com:office:smarttags" w:element="metricconverter">
        <w:smartTagPr>
          <w:attr w:name="ProductID" w:val="2,791 км"/>
        </w:smartTagPr>
        <w:r w:rsidRPr="00EE2E80">
          <w:t>2,791 км</w:t>
        </w:r>
      </w:smartTag>
      <w:r w:rsidRPr="00EE2E80">
        <w:t>, сметной  стоимостью строительства 2178,7 тысяч рублей. Данное мероприятие запланировано в соответствии со Схемой газификации района. Проектно-сметная документация объекта разработана, получено положительное заключение АУ ОО «</w:t>
      </w:r>
      <w:proofErr w:type="spellStart"/>
      <w:r w:rsidRPr="00EE2E80">
        <w:t>Орелгосэкспертиза</w:t>
      </w:r>
      <w:proofErr w:type="spellEnd"/>
      <w:r w:rsidRPr="00EE2E80">
        <w:t>». Необходимая документация подготовлена и сдана в Департамент с/</w:t>
      </w:r>
      <w:proofErr w:type="spellStart"/>
      <w:r w:rsidRPr="00EE2E80">
        <w:t>х</w:t>
      </w:r>
      <w:proofErr w:type="spellEnd"/>
      <w:r w:rsidRPr="00EE2E80">
        <w:t xml:space="preserve"> Орловской области с целью дальнейшего решения </w:t>
      </w:r>
      <w:r w:rsidRPr="00EE2E80">
        <w:lastRenderedPageBreak/>
        <w:t>вопроса.</w:t>
      </w:r>
    </w:p>
    <w:p w:rsidR="00EE2E80" w:rsidRPr="00EE2E80" w:rsidRDefault="00EE2E80" w:rsidP="00EE2E80">
      <w:pPr>
        <w:widowControl w:val="0"/>
        <w:ind w:firstLine="709"/>
        <w:contextualSpacing/>
        <w:jc w:val="both"/>
      </w:pPr>
      <w:r w:rsidRPr="00EE2E80">
        <w:t xml:space="preserve">7. Острой проблемой является водоснабжение городского и сельских поселений района. Уровень </w:t>
      </w:r>
      <w:proofErr w:type="gramStart"/>
      <w:r w:rsidRPr="00EE2E80">
        <w:t>износа</w:t>
      </w:r>
      <w:proofErr w:type="gramEnd"/>
      <w:r w:rsidRPr="00EE2E80">
        <w:t xml:space="preserve"> как магистральных водоводов так и уличных водопроводных сетей составляет более 70%, что также значительно снижает качество питьевой воды. Только 63% жилых домов в населенных пунктах </w:t>
      </w:r>
      <w:proofErr w:type="gramStart"/>
      <w:r w:rsidRPr="00EE2E80">
        <w:t>подключены</w:t>
      </w:r>
      <w:proofErr w:type="gramEnd"/>
      <w:r w:rsidRPr="00EE2E80">
        <w:t xml:space="preserve"> к водопроводным сетям. Еще 32% населения пользуются услугами уличной водопроводной сети (водоразборными колонками), 5% населения района получают воду из колодцев. Затраты на  услуги водоснабжения выше получаемых доходов в связи с тем, что в сельских поселениях достаточно низкий уровень плотности населения на </w:t>
      </w:r>
      <w:smartTag w:uri="urn:schemas-microsoft-com:office:smarttags" w:element="metricconverter">
        <w:smartTagPr>
          <w:attr w:name="ProductID" w:val="1 км"/>
        </w:smartTagPr>
        <w:r w:rsidRPr="00EE2E80">
          <w:t>1 км</w:t>
        </w:r>
      </w:smartTag>
      <w:r w:rsidRPr="00EE2E80">
        <w:t xml:space="preserve"> протяженности сетей водоснабжения.</w:t>
      </w:r>
    </w:p>
    <w:p w:rsidR="00EE2E80" w:rsidRPr="00EE2E80" w:rsidRDefault="00EE2E80" w:rsidP="00EE2E80">
      <w:pPr>
        <w:widowControl w:val="0"/>
        <w:ind w:firstLine="709"/>
        <w:contextualSpacing/>
        <w:jc w:val="both"/>
      </w:pPr>
      <w:r w:rsidRPr="00EE2E80">
        <w:t>8. В районе фактически не реализуется ни одного инвестиционного проекта.</w:t>
      </w:r>
    </w:p>
    <w:p w:rsidR="00521CDD" w:rsidRPr="00EE2E80" w:rsidRDefault="005758E2" w:rsidP="00EE2E80">
      <w:pPr>
        <w:ind w:firstLine="709"/>
        <w:jc w:val="both"/>
      </w:pPr>
      <w:r w:rsidRPr="00EE2E80">
        <w:t xml:space="preserve">Сегодня мы </w:t>
      </w:r>
      <w:r w:rsidR="00521CDD" w:rsidRPr="00EE2E80">
        <w:t>не только подводим итоги прошедшего года</w:t>
      </w:r>
      <w:r w:rsidRPr="00EE2E80">
        <w:t xml:space="preserve">, но и ставим задачи на будущее. Это целенаправленная работа по увеличению налогооблагаемой базы и увеличение собственных доходов бюджетов поселений и районного бюджета, создание новых рабочих мест, увеличение заработной платы, </w:t>
      </w:r>
      <w:r w:rsidR="00521CDD" w:rsidRPr="00EE2E80">
        <w:t>привлечение инвестиций в район</w:t>
      </w:r>
      <w:r w:rsidRPr="00EE2E80">
        <w:t xml:space="preserve">, ремонт и строительство дорог, и другие не менее важные задачи, которые позволят жить лучше и комфортнее жителям нашего района. </w:t>
      </w:r>
    </w:p>
    <w:p w:rsidR="00EE2E80" w:rsidRPr="00EE2E80" w:rsidRDefault="00EE2E80" w:rsidP="00EE2E80">
      <w:pPr>
        <w:widowControl w:val="0"/>
        <w:ind w:firstLine="709"/>
        <w:contextualSpacing/>
        <w:jc w:val="both"/>
        <w:rPr>
          <w:b/>
        </w:rPr>
      </w:pPr>
      <w:r w:rsidRPr="00EE2E80">
        <w:rPr>
          <w:b/>
        </w:rPr>
        <w:t>Планы на 2015 год</w:t>
      </w:r>
    </w:p>
    <w:p w:rsidR="00EE2E80" w:rsidRPr="00EE2E80" w:rsidRDefault="00EE2E80" w:rsidP="00EE2E80">
      <w:pPr>
        <w:widowControl w:val="0"/>
        <w:ind w:firstLine="709"/>
        <w:contextualSpacing/>
        <w:jc w:val="both"/>
      </w:pPr>
      <w:r w:rsidRPr="00EE2E80">
        <w:t>1. Введение в эксплуатацию нового детского сада на 150 мест в 3 квартале 2015 года.</w:t>
      </w:r>
    </w:p>
    <w:p w:rsidR="00EE2E80" w:rsidRPr="00EE2E80" w:rsidRDefault="00EE2E80" w:rsidP="00EE2E80">
      <w:pPr>
        <w:widowControl w:val="0"/>
        <w:ind w:firstLine="709"/>
        <w:contextualSpacing/>
        <w:jc w:val="both"/>
      </w:pPr>
      <w:r w:rsidRPr="00EE2E80">
        <w:t>2. Реализация муниципальной программы «Проведение ремонта автомобильных дорог общего пользования местного значения Верховского района в 2015-2017 годах», увеличение доли протяженности автомобильных дорог общего пользования местного значения, отвечающих нормативным требованиям;</w:t>
      </w:r>
    </w:p>
    <w:p w:rsidR="00EE2E80" w:rsidRPr="00EE2E80" w:rsidRDefault="00EE2E80" w:rsidP="00EE2E80">
      <w:pPr>
        <w:widowControl w:val="0"/>
        <w:ind w:firstLine="709"/>
        <w:contextualSpacing/>
        <w:jc w:val="both"/>
      </w:pPr>
      <w:r w:rsidRPr="00EE2E80">
        <w:t xml:space="preserve">3. Реализация муниципальной программы «Устойчивое развитие сельских территорий Верховского района Орловской области на 2014-2017 гг. и на период до </w:t>
      </w:r>
      <w:smartTag w:uri="urn:schemas-microsoft-com:office:smarttags" w:element="metricconverter">
        <w:smartTagPr>
          <w:attr w:name="ProductID" w:val="2020 г"/>
        </w:smartTagPr>
        <w:r w:rsidRPr="00EE2E80">
          <w:t>2020 г</w:t>
        </w:r>
      </w:smartTag>
      <w:r w:rsidRPr="00EE2E80">
        <w:t>.»: строительство распределительных газопроводов;</w:t>
      </w:r>
    </w:p>
    <w:p w:rsidR="00EE2E80" w:rsidRPr="00EE2E80" w:rsidRDefault="00EE2E80" w:rsidP="00EE2E80">
      <w:pPr>
        <w:widowControl w:val="0"/>
        <w:ind w:firstLine="709"/>
        <w:contextualSpacing/>
        <w:jc w:val="both"/>
      </w:pPr>
      <w:r w:rsidRPr="00EE2E80">
        <w:t>4. Реализация муниципальной программы «Развитие и поддержка малого и среднего предпринимательства в Верховском районе на 2014-2015 гг.» в целях увеличения количества субъектов малого и среднего предпринимательства.</w:t>
      </w:r>
    </w:p>
    <w:p w:rsidR="00EE2E80" w:rsidRPr="00EE2E80" w:rsidRDefault="00EE2E80" w:rsidP="00EE2E80">
      <w:pPr>
        <w:widowControl w:val="0"/>
        <w:ind w:firstLine="709"/>
        <w:contextualSpacing/>
        <w:jc w:val="both"/>
      </w:pPr>
      <w:r w:rsidRPr="00EE2E80">
        <w:t>5. Проведение капитального ремонта одного многоквартирного дома.</w:t>
      </w:r>
    </w:p>
    <w:p w:rsidR="00EE2E80" w:rsidRPr="00EE2E80" w:rsidRDefault="00EE2E80" w:rsidP="00EE2E80">
      <w:pPr>
        <w:widowControl w:val="0"/>
        <w:ind w:firstLine="709"/>
        <w:contextualSpacing/>
        <w:jc w:val="both"/>
      </w:pPr>
      <w:r w:rsidRPr="00EE2E80">
        <w:t>6. Обеспечение жильем детей-сирот и детей, оставшихся без попечения родителей.</w:t>
      </w:r>
    </w:p>
    <w:p w:rsidR="00EE2E80" w:rsidRPr="00EE2E80" w:rsidRDefault="00EE2E80" w:rsidP="00EE2E80">
      <w:pPr>
        <w:widowControl w:val="0"/>
        <w:ind w:firstLine="709"/>
        <w:contextualSpacing/>
        <w:jc w:val="both"/>
      </w:pPr>
      <w:r w:rsidRPr="00EE2E80">
        <w:t>7. Обеспечение ветеранов Великой Отечественной войны жилыми помещениями в рамках указа Президента Российской Федерации от 7 мая 2008 года № 714 «Об обеспечении жильем ветеранов Великой Отечественной войны 1941-1945 гг.».</w:t>
      </w:r>
    </w:p>
    <w:p w:rsidR="00EE2E80" w:rsidRPr="00EE2E80" w:rsidRDefault="00EE2E80" w:rsidP="00EE2E80">
      <w:pPr>
        <w:widowControl w:val="0"/>
        <w:ind w:firstLine="709"/>
        <w:contextualSpacing/>
        <w:jc w:val="both"/>
      </w:pPr>
      <w:r w:rsidRPr="00EE2E80">
        <w:t>8. Строительство многоквартирного дома согласно программе по переселению граждан из аварийного жилищного фонда на 2013-2015 гг. Запланировано переселение 3 многоквартирных домов общей площадью 201,7 кв.м.</w:t>
      </w:r>
    </w:p>
    <w:p w:rsidR="00EE2E80" w:rsidRPr="00EE2E80" w:rsidRDefault="00EE2E80" w:rsidP="00EE2E80">
      <w:pPr>
        <w:widowControl w:val="0"/>
        <w:ind w:firstLine="709"/>
        <w:contextualSpacing/>
        <w:jc w:val="both"/>
      </w:pPr>
    </w:p>
    <w:p w:rsidR="003162C8" w:rsidRPr="00EE2E80" w:rsidRDefault="003162C8" w:rsidP="00EE2E80">
      <w:pPr>
        <w:ind w:firstLine="709"/>
        <w:jc w:val="both"/>
      </w:pPr>
    </w:p>
    <w:p w:rsidR="005758E2" w:rsidRPr="00EE2E80" w:rsidRDefault="005758E2" w:rsidP="00EE2E80">
      <w:pPr>
        <w:ind w:firstLine="709"/>
        <w:jc w:val="both"/>
      </w:pPr>
      <w:r w:rsidRPr="00EE2E80">
        <w:t>Выражаю свою признательность всем своим коллегам, депутатам, руководителям предприятий и учреждений, главам поселений за взаимодействие и сотрудничество.</w:t>
      </w:r>
    </w:p>
    <w:p w:rsidR="00521CDD" w:rsidRPr="00EE2E80" w:rsidRDefault="00521CDD" w:rsidP="00EE2E80">
      <w:pPr>
        <w:ind w:firstLine="709"/>
        <w:jc w:val="both"/>
      </w:pPr>
      <w:r w:rsidRPr="00EE2E80">
        <w:t xml:space="preserve">В заключение хочу всех поблагодарить за работу и пожелать успехов в реализации намеченных планов и программ. </w:t>
      </w:r>
    </w:p>
    <w:p w:rsidR="00521CDD" w:rsidRPr="00EE2E80" w:rsidRDefault="00521CDD" w:rsidP="00EE2E80">
      <w:pPr>
        <w:ind w:firstLine="709"/>
        <w:jc w:val="both"/>
      </w:pPr>
    </w:p>
    <w:p w:rsidR="005758E2" w:rsidRPr="00EE2E80" w:rsidRDefault="005758E2" w:rsidP="00EE2E80">
      <w:pPr>
        <w:ind w:firstLine="709"/>
        <w:jc w:val="both"/>
      </w:pPr>
      <w:r w:rsidRPr="00EE2E80">
        <w:t>Спасибо за внимание!</w:t>
      </w:r>
    </w:p>
    <w:p w:rsidR="005758E2" w:rsidRDefault="005758E2" w:rsidP="00E139AF">
      <w:pPr>
        <w:ind w:firstLine="709"/>
      </w:pPr>
    </w:p>
    <w:p w:rsidR="005758E2" w:rsidRDefault="005758E2" w:rsidP="00E139AF">
      <w:pPr>
        <w:ind w:firstLine="709"/>
      </w:pPr>
    </w:p>
    <w:p w:rsidR="005758E2" w:rsidRDefault="005758E2" w:rsidP="005758E2"/>
    <w:p w:rsidR="005758E2" w:rsidRDefault="005758E2" w:rsidP="005758E2"/>
    <w:p w:rsidR="005758E2" w:rsidRDefault="005758E2" w:rsidP="005758E2"/>
    <w:p w:rsidR="005758E2" w:rsidRDefault="005758E2" w:rsidP="005758E2"/>
    <w:p w:rsidR="005758E2" w:rsidRDefault="005758E2" w:rsidP="005758E2"/>
    <w:sectPr w:rsidR="005758E2" w:rsidSect="00860E12">
      <w:pgSz w:w="12240" w:h="15840"/>
      <w:pgMar w:top="1134" w:right="850" w:bottom="1134" w:left="1701"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847" w:rsidRDefault="00053847" w:rsidP="00860E12">
      <w:r>
        <w:separator/>
      </w:r>
    </w:p>
  </w:endnote>
  <w:endnote w:type="continuationSeparator" w:id="0">
    <w:p w:rsidR="00053847" w:rsidRDefault="00053847" w:rsidP="00860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AGOptimaCyr">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847" w:rsidRDefault="00053847" w:rsidP="00860E12">
      <w:r>
        <w:separator/>
      </w:r>
    </w:p>
  </w:footnote>
  <w:footnote w:type="continuationSeparator" w:id="0">
    <w:p w:rsidR="00053847" w:rsidRDefault="00053847" w:rsidP="00860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F3376"/>
    <w:multiLevelType w:val="hybridMultilevel"/>
    <w:tmpl w:val="910E4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1926BD"/>
    <w:multiLevelType w:val="hybridMultilevel"/>
    <w:tmpl w:val="D8D8705E"/>
    <w:lvl w:ilvl="0" w:tplc="0419000F">
      <w:start w:val="1"/>
      <w:numFmt w:val="decimal"/>
      <w:lvlText w:val="%1."/>
      <w:lvlJc w:val="left"/>
      <w:pPr>
        <w:ind w:left="1744" w:hanging="360"/>
      </w:p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2">
    <w:nsid w:val="35513177"/>
    <w:multiLevelType w:val="hybridMultilevel"/>
    <w:tmpl w:val="910E4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4D3F92"/>
    <w:multiLevelType w:val="hybridMultilevel"/>
    <w:tmpl w:val="A4A83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0C66"/>
    <w:rsid w:val="00002317"/>
    <w:rsid w:val="00006E56"/>
    <w:rsid w:val="000101B9"/>
    <w:rsid w:val="00011564"/>
    <w:rsid w:val="00012180"/>
    <w:rsid w:val="000132B3"/>
    <w:rsid w:val="0001562F"/>
    <w:rsid w:val="00017D29"/>
    <w:rsid w:val="000214FE"/>
    <w:rsid w:val="000221BE"/>
    <w:rsid w:val="00027938"/>
    <w:rsid w:val="00031930"/>
    <w:rsid w:val="000325CF"/>
    <w:rsid w:val="0003578E"/>
    <w:rsid w:val="00035FB3"/>
    <w:rsid w:val="000366FE"/>
    <w:rsid w:val="00046C8B"/>
    <w:rsid w:val="00050416"/>
    <w:rsid w:val="000526BB"/>
    <w:rsid w:val="00053847"/>
    <w:rsid w:val="0005425C"/>
    <w:rsid w:val="00057CEF"/>
    <w:rsid w:val="00057CFD"/>
    <w:rsid w:val="000613A7"/>
    <w:rsid w:val="000625D4"/>
    <w:rsid w:val="0006364C"/>
    <w:rsid w:val="000656C3"/>
    <w:rsid w:val="00066C64"/>
    <w:rsid w:val="0007689B"/>
    <w:rsid w:val="000817E8"/>
    <w:rsid w:val="000841AD"/>
    <w:rsid w:val="0008736F"/>
    <w:rsid w:val="0009016B"/>
    <w:rsid w:val="000903B8"/>
    <w:rsid w:val="00092A22"/>
    <w:rsid w:val="00096223"/>
    <w:rsid w:val="00096DCC"/>
    <w:rsid w:val="000A0AB7"/>
    <w:rsid w:val="000A683B"/>
    <w:rsid w:val="000A70D1"/>
    <w:rsid w:val="000A75D2"/>
    <w:rsid w:val="000A7B55"/>
    <w:rsid w:val="000B0A8F"/>
    <w:rsid w:val="000B336F"/>
    <w:rsid w:val="000C03D4"/>
    <w:rsid w:val="000C0715"/>
    <w:rsid w:val="000C6F48"/>
    <w:rsid w:val="000D102B"/>
    <w:rsid w:val="000D1966"/>
    <w:rsid w:val="000D5C0E"/>
    <w:rsid w:val="000E0B6E"/>
    <w:rsid w:val="000E3A16"/>
    <w:rsid w:val="000E3CAE"/>
    <w:rsid w:val="000E694D"/>
    <w:rsid w:val="000F093F"/>
    <w:rsid w:val="000F198B"/>
    <w:rsid w:val="000F26C0"/>
    <w:rsid w:val="000F3914"/>
    <w:rsid w:val="000F41EB"/>
    <w:rsid w:val="000F543A"/>
    <w:rsid w:val="00100B06"/>
    <w:rsid w:val="0010487A"/>
    <w:rsid w:val="001168DF"/>
    <w:rsid w:val="00120DEA"/>
    <w:rsid w:val="00121B90"/>
    <w:rsid w:val="00126343"/>
    <w:rsid w:val="00131114"/>
    <w:rsid w:val="00131EED"/>
    <w:rsid w:val="0013265B"/>
    <w:rsid w:val="00132ED6"/>
    <w:rsid w:val="00135E08"/>
    <w:rsid w:val="00140850"/>
    <w:rsid w:val="00141533"/>
    <w:rsid w:val="00145690"/>
    <w:rsid w:val="001532B9"/>
    <w:rsid w:val="00155B26"/>
    <w:rsid w:val="00157A44"/>
    <w:rsid w:val="00160B95"/>
    <w:rsid w:val="00162736"/>
    <w:rsid w:val="00163ACE"/>
    <w:rsid w:val="001655F3"/>
    <w:rsid w:val="00174F83"/>
    <w:rsid w:val="00177238"/>
    <w:rsid w:val="001776C9"/>
    <w:rsid w:val="0017770B"/>
    <w:rsid w:val="001846F2"/>
    <w:rsid w:val="00185F05"/>
    <w:rsid w:val="00187DE5"/>
    <w:rsid w:val="00190203"/>
    <w:rsid w:val="0019187A"/>
    <w:rsid w:val="001A1C09"/>
    <w:rsid w:val="001A1FBC"/>
    <w:rsid w:val="001A34DE"/>
    <w:rsid w:val="001A3EC1"/>
    <w:rsid w:val="001B1513"/>
    <w:rsid w:val="001B289F"/>
    <w:rsid w:val="001B685D"/>
    <w:rsid w:val="001B71AB"/>
    <w:rsid w:val="001C1190"/>
    <w:rsid w:val="001C3949"/>
    <w:rsid w:val="001C5C6F"/>
    <w:rsid w:val="001D2538"/>
    <w:rsid w:val="001D2A2B"/>
    <w:rsid w:val="001D3582"/>
    <w:rsid w:val="001D7AD9"/>
    <w:rsid w:val="001E0838"/>
    <w:rsid w:val="001E123B"/>
    <w:rsid w:val="001E2B2A"/>
    <w:rsid w:val="001E2E15"/>
    <w:rsid w:val="001E4C80"/>
    <w:rsid w:val="001E5C24"/>
    <w:rsid w:val="001E6627"/>
    <w:rsid w:val="001E68C1"/>
    <w:rsid w:val="001F6D49"/>
    <w:rsid w:val="001F7CE9"/>
    <w:rsid w:val="00201663"/>
    <w:rsid w:val="00202857"/>
    <w:rsid w:val="00203C95"/>
    <w:rsid w:val="00211B0E"/>
    <w:rsid w:val="00211E08"/>
    <w:rsid w:val="00213D93"/>
    <w:rsid w:val="00215DB4"/>
    <w:rsid w:val="0021617C"/>
    <w:rsid w:val="00220154"/>
    <w:rsid w:val="0022080D"/>
    <w:rsid w:val="002232D6"/>
    <w:rsid w:val="002322A9"/>
    <w:rsid w:val="00234DE4"/>
    <w:rsid w:val="00240382"/>
    <w:rsid w:val="00242448"/>
    <w:rsid w:val="00244E83"/>
    <w:rsid w:val="002458D5"/>
    <w:rsid w:val="00247B10"/>
    <w:rsid w:val="00255593"/>
    <w:rsid w:val="0026318E"/>
    <w:rsid w:val="00270933"/>
    <w:rsid w:val="00271E60"/>
    <w:rsid w:val="00271EDD"/>
    <w:rsid w:val="00273C7C"/>
    <w:rsid w:val="002779DE"/>
    <w:rsid w:val="0028136C"/>
    <w:rsid w:val="002835A0"/>
    <w:rsid w:val="0028457D"/>
    <w:rsid w:val="0028634B"/>
    <w:rsid w:val="002941E2"/>
    <w:rsid w:val="002965AA"/>
    <w:rsid w:val="002977F8"/>
    <w:rsid w:val="002A29AA"/>
    <w:rsid w:val="002A6A94"/>
    <w:rsid w:val="002B02FD"/>
    <w:rsid w:val="002B09B8"/>
    <w:rsid w:val="002B0FE6"/>
    <w:rsid w:val="002B2813"/>
    <w:rsid w:val="002B3779"/>
    <w:rsid w:val="002B4C45"/>
    <w:rsid w:val="002C19F9"/>
    <w:rsid w:val="002C3B8E"/>
    <w:rsid w:val="002C5066"/>
    <w:rsid w:val="002D2579"/>
    <w:rsid w:val="002D7303"/>
    <w:rsid w:val="002E0C97"/>
    <w:rsid w:val="002E1D44"/>
    <w:rsid w:val="002F0864"/>
    <w:rsid w:val="002F6930"/>
    <w:rsid w:val="002F6B38"/>
    <w:rsid w:val="00306258"/>
    <w:rsid w:val="00310314"/>
    <w:rsid w:val="003108D6"/>
    <w:rsid w:val="00310A65"/>
    <w:rsid w:val="00314C4B"/>
    <w:rsid w:val="003162C8"/>
    <w:rsid w:val="0031787C"/>
    <w:rsid w:val="0032019B"/>
    <w:rsid w:val="003206DD"/>
    <w:rsid w:val="0032120E"/>
    <w:rsid w:val="00324B97"/>
    <w:rsid w:val="00332C00"/>
    <w:rsid w:val="00335E97"/>
    <w:rsid w:val="00341E89"/>
    <w:rsid w:val="00344AC5"/>
    <w:rsid w:val="00347C20"/>
    <w:rsid w:val="00352329"/>
    <w:rsid w:val="00353226"/>
    <w:rsid w:val="0035327F"/>
    <w:rsid w:val="00363448"/>
    <w:rsid w:val="00365EA7"/>
    <w:rsid w:val="00367567"/>
    <w:rsid w:val="00374B15"/>
    <w:rsid w:val="00376EAF"/>
    <w:rsid w:val="00376F01"/>
    <w:rsid w:val="00383E5F"/>
    <w:rsid w:val="00390B7D"/>
    <w:rsid w:val="00392211"/>
    <w:rsid w:val="00393D9A"/>
    <w:rsid w:val="003957C4"/>
    <w:rsid w:val="00397522"/>
    <w:rsid w:val="003A1928"/>
    <w:rsid w:val="003A28D3"/>
    <w:rsid w:val="003A4C7F"/>
    <w:rsid w:val="003B4EA9"/>
    <w:rsid w:val="003B553A"/>
    <w:rsid w:val="003B6906"/>
    <w:rsid w:val="003B7B26"/>
    <w:rsid w:val="003C18F4"/>
    <w:rsid w:val="003C283F"/>
    <w:rsid w:val="003C2CC4"/>
    <w:rsid w:val="003C57B9"/>
    <w:rsid w:val="003C6B19"/>
    <w:rsid w:val="003E0961"/>
    <w:rsid w:val="003E2915"/>
    <w:rsid w:val="003E3D52"/>
    <w:rsid w:val="003E75F5"/>
    <w:rsid w:val="003E7A9D"/>
    <w:rsid w:val="003F045B"/>
    <w:rsid w:val="003F17F0"/>
    <w:rsid w:val="003F6FD4"/>
    <w:rsid w:val="00400CB7"/>
    <w:rsid w:val="00401ABB"/>
    <w:rsid w:val="0040417E"/>
    <w:rsid w:val="00405066"/>
    <w:rsid w:val="00405C7E"/>
    <w:rsid w:val="004100F5"/>
    <w:rsid w:val="00422B7D"/>
    <w:rsid w:val="004237E1"/>
    <w:rsid w:val="004239E7"/>
    <w:rsid w:val="00424A75"/>
    <w:rsid w:val="00425187"/>
    <w:rsid w:val="00425885"/>
    <w:rsid w:val="00431212"/>
    <w:rsid w:val="00434A33"/>
    <w:rsid w:val="00435278"/>
    <w:rsid w:val="00435FA5"/>
    <w:rsid w:val="00436997"/>
    <w:rsid w:val="004430BE"/>
    <w:rsid w:val="00447474"/>
    <w:rsid w:val="0044766F"/>
    <w:rsid w:val="00450D2A"/>
    <w:rsid w:val="00450E15"/>
    <w:rsid w:val="00451D9D"/>
    <w:rsid w:val="00453522"/>
    <w:rsid w:val="00453CAD"/>
    <w:rsid w:val="00455156"/>
    <w:rsid w:val="004600DB"/>
    <w:rsid w:val="00466C96"/>
    <w:rsid w:val="00467C68"/>
    <w:rsid w:val="00470C07"/>
    <w:rsid w:val="004767EC"/>
    <w:rsid w:val="00481050"/>
    <w:rsid w:val="0048236A"/>
    <w:rsid w:val="00482413"/>
    <w:rsid w:val="00482960"/>
    <w:rsid w:val="004913D4"/>
    <w:rsid w:val="00491A56"/>
    <w:rsid w:val="00491FAE"/>
    <w:rsid w:val="004A0726"/>
    <w:rsid w:val="004B2D5A"/>
    <w:rsid w:val="004B3AB7"/>
    <w:rsid w:val="004C7904"/>
    <w:rsid w:val="004D0348"/>
    <w:rsid w:val="004D412A"/>
    <w:rsid w:val="004D4417"/>
    <w:rsid w:val="004D5C8A"/>
    <w:rsid w:val="004E11AA"/>
    <w:rsid w:val="004E48FA"/>
    <w:rsid w:val="004E7999"/>
    <w:rsid w:val="004F344C"/>
    <w:rsid w:val="004F35AA"/>
    <w:rsid w:val="004F59BF"/>
    <w:rsid w:val="00500611"/>
    <w:rsid w:val="00502217"/>
    <w:rsid w:val="00502996"/>
    <w:rsid w:val="00502D1A"/>
    <w:rsid w:val="00504C53"/>
    <w:rsid w:val="005054BC"/>
    <w:rsid w:val="00507F86"/>
    <w:rsid w:val="0051200B"/>
    <w:rsid w:val="00515754"/>
    <w:rsid w:val="005175A2"/>
    <w:rsid w:val="0052075B"/>
    <w:rsid w:val="00521A0D"/>
    <w:rsid w:val="00521CDD"/>
    <w:rsid w:val="005257BB"/>
    <w:rsid w:val="00525E8A"/>
    <w:rsid w:val="00531A97"/>
    <w:rsid w:val="005363BD"/>
    <w:rsid w:val="005376F8"/>
    <w:rsid w:val="0054065D"/>
    <w:rsid w:val="00541962"/>
    <w:rsid w:val="00541E96"/>
    <w:rsid w:val="00541F83"/>
    <w:rsid w:val="00542D1C"/>
    <w:rsid w:val="00544F65"/>
    <w:rsid w:val="00547E1F"/>
    <w:rsid w:val="00550965"/>
    <w:rsid w:val="00554A79"/>
    <w:rsid w:val="00557D0B"/>
    <w:rsid w:val="00561DE0"/>
    <w:rsid w:val="005665DE"/>
    <w:rsid w:val="0057127C"/>
    <w:rsid w:val="005758E2"/>
    <w:rsid w:val="005772F9"/>
    <w:rsid w:val="0057732F"/>
    <w:rsid w:val="00580546"/>
    <w:rsid w:val="0059403C"/>
    <w:rsid w:val="00594937"/>
    <w:rsid w:val="005A1ECC"/>
    <w:rsid w:val="005A2D34"/>
    <w:rsid w:val="005A7DA4"/>
    <w:rsid w:val="005B5546"/>
    <w:rsid w:val="005C2DA0"/>
    <w:rsid w:val="005C695A"/>
    <w:rsid w:val="005D0014"/>
    <w:rsid w:val="005D0706"/>
    <w:rsid w:val="005D0C23"/>
    <w:rsid w:val="005D1DE4"/>
    <w:rsid w:val="005D2423"/>
    <w:rsid w:val="005D5D17"/>
    <w:rsid w:val="005E1A76"/>
    <w:rsid w:val="005E6402"/>
    <w:rsid w:val="005E6BFB"/>
    <w:rsid w:val="006012F0"/>
    <w:rsid w:val="00601F65"/>
    <w:rsid w:val="00604DB8"/>
    <w:rsid w:val="00610691"/>
    <w:rsid w:val="006119C8"/>
    <w:rsid w:val="006133F4"/>
    <w:rsid w:val="006149C7"/>
    <w:rsid w:val="00615406"/>
    <w:rsid w:val="00615E4C"/>
    <w:rsid w:val="006164FE"/>
    <w:rsid w:val="00620174"/>
    <w:rsid w:val="00625B36"/>
    <w:rsid w:val="0063014A"/>
    <w:rsid w:val="006343E6"/>
    <w:rsid w:val="006358C9"/>
    <w:rsid w:val="00636261"/>
    <w:rsid w:val="0063779B"/>
    <w:rsid w:val="00637C0B"/>
    <w:rsid w:val="00641F29"/>
    <w:rsid w:val="00643E69"/>
    <w:rsid w:val="0065082E"/>
    <w:rsid w:val="00651184"/>
    <w:rsid w:val="006528F5"/>
    <w:rsid w:val="00652923"/>
    <w:rsid w:val="006563C6"/>
    <w:rsid w:val="00656820"/>
    <w:rsid w:val="00656C15"/>
    <w:rsid w:val="00656D42"/>
    <w:rsid w:val="0066223C"/>
    <w:rsid w:val="00664D89"/>
    <w:rsid w:val="00666917"/>
    <w:rsid w:val="00666BF2"/>
    <w:rsid w:val="0067033B"/>
    <w:rsid w:val="00671823"/>
    <w:rsid w:val="00671E8C"/>
    <w:rsid w:val="00672754"/>
    <w:rsid w:val="00673FA3"/>
    <w:rsid w:val="00675EA5"/>
    <w:rsid w:val="0067634D"/>
    <w:rsid w:val="00681938"/>
    <w:rsid w:val="00683063"/>
    <w:rsid w:val="00685981"/>
    <w:rsid w:val="00691014"/>
    <w:rsid w:val="00692744"/>
    <w:rsid w:val="00695E4F"/>
    <w:rsid w:val="00696F48"/>
    <w:rsid w:val="006A0F29"/>
    <w:rsid w:val="006A2283"/>
    <w:rsid w:val="006A288A"/>
    <w:rsid w:val="006A3C78"/>
    <w:rsid w:val="006A532D"/>
    <w:rsid w:val="006A5A76"/>
    <w:rsid w:val="006B092A"/>
    <w:rsid w:val="006B2354"/>
    <w:rsid w:val="006B26EE"/>
    <w:rsid w:val="006B3417"/>
    <w:rsid w:val="006B5896"/>
    <w:rsid w:val="006B6189"/>
    <w:rsid w:val="006B73F4"/>
    <w:rsid w:val="006C19E0"/>
    <w:rsid w:val="006C39F5"/>
    <w:rsid w:val="006C4062"/>
    <w:rsid w:val="006C4815"/>
    <w:rsid w:val="006D1B81"/>
    <w:rsid w:val="006D20C7"/>
    <w:rsid w:val="006D2615"/>
    <w:rsid w:val="006D5F2B"/>
    <w:rsid w:val="006D6032"/>
    <w:rsid w:val="006D7416"/>
    <w:rsid w:val="006D77C7"/>
    <w:rsid w:val="006E1D17"/>
    <w:rsid w:val="006F0180"/>
    <w:rsid w:val="006F6553"/>
    <w:rsid w:val="00701146"/>
    <w:rsid w:val="00701A24"/>
    <w:rsid w:val="00701C67"/>
    <w:rsid w:val="007056E2"/>
    <w:rsid w:val="00706DB3"/>
    <w:rsid w:val="00707716"/>
    <w:rsid w:val="00714EBB"/>
    <w:rsid w:val="00720A2B"/>
    <w:rsid w:val="00721F90"/>
    <w:rsid w:val="00722373"/>
    <w:rsid w:val="00724A1F"/>
    <w:rsid w:val="00726594"/>
    <w:rsid w:val="00727CBD"/>
    <w:rsid w:val="007306E9"/>
    <w:rsid w:val="007326B5"/>
    <w:rsid w:val="00732E29"/>
    <w:rsid w:val="007334FF"/>
    <w:rsid w:val="00733A7C"/>
    <w:rsid w:val="00736814"/>
    <w:rsid w:val="00737C50"/>
    <w:rsid w:val="0074768B"/>
    <w:rsid w:val="00747967"/>
    <w:rsid w:val="0075774A"/>
    <w:rsid w:val="00762634"/>
    <w:rsid w:val="007642A3"/>
    <w:rsid w:val="00764E4F"/>
    <w:rsid w:val="00766120"/>
    <w:rsid w:val="007671F9"/>
    <w:rsid w:val="007706B9"/>
    <w:rsid w:val="00770F1B"/>
    <w:rsid w:val="0077204F"/>
    <w:rsid w:val="00782F5E"/>
    <w:rsid w:val="00782FD9"/>
    <w:rsid w:val="00783496"/>
    <w:rsid w:val="00783EE0"/>
    <w:rsid w:val="0078409D"/>
    <w:rsid w:val="007924A3"/>
    <w:rsid w:val="00796D30"/>
    <w:rsid w:val="0079702C"/>
    <w:rsid w:val="00797606"/>
    <w:rsid w:val="007A01D1"/>
    <w:rsid w:val="007A3A00"/>
    <w:rsid w:val="007A6D8B"/>
    <w:rsid w:val="007B380F"/>
    <w:rsid w:val="007B786C"/>
    <w:rsid w:val="007C0AF6"/>
    <w:rsid w:val="007C1119"/>
    <w:rsid w:val="007C1575"/>
    <w:rsid w:val="007C426D"/>
    <w:rsid w:val="007C4746"/>
    <w:rsid w:val="007D07B4"/>
    <w:rsid w:val="007D0BB7"/>
    <w:rsid w:val="007D2293"/>
    <w:rsid w:val="007D2538"/>
    <w:rsid w:val="007D2E57"/>
    <w:rsid w:val="007D3A52"/>
    <w:rsid w:val="007D4123"/>
    <w:rsid w:val="007D5DE2"/>
    <w:rsid w:val="007E1F65"/>
    <w:rsid w:val="007E64DC"/>
    <w:rsid w:val="007F02FE"/>
    <w:rsid w:val="007F18B0"/>
    <w:rsid w:val="007F3817"/>
    <w:rsid w:val="007F6FC3"/>
    <w:rsid w:val="007F7668"/>
    <w:rsid w:val="00800711"/>
    <w:rsid w:val="008032D6"/>
    <w:rsid w:val="00804534"/>
    <w:rsid w:val="00804660"/>
    <w:rsid w:val="00820371"/>
    <w:rsid w:val="00822216"/>
    <w:rsid w:val="0082591A"/>
    <w:rsid w:val="00831220"/>
    <w:rsid w:val="00833C55"/>
    <w:rsid w:val="0083470D"/>
    <w:rsid w:val="00836AA5"/>
    <w:rsid w:val="00837EA8"/>
    <w:rsid w:val="00841191"/>
    <w:rsid w:val="00842F66"/>
    <w:rsid w:val="00843918"/>
    <w:rsid w:val="00843AF0"/>
    <w:rsid w:val="00844139"/>
    <w:rsid w:val="00844A90"/>
    <w:rsid w:val="00851931"/>
    <w:rsid w:val="00855034"/>
    <w:rsid w:val="00857979"/>
    <w:rsid w:val="00860E12"/>
    <w:rsid w:val="008628C4"/>
    <w:rsid w:val="00864BA6"/>
    <w:rsid w:val="00873596"/>
    <w:rsid w:val="00876CEA"/>
    <w:rsid w:val="008837E3"/>
    <w:rsid w:val="00887A29"/>
    <w:rsid w:val="008A0366"/>
    <w:rsid w:val="008A20DC"/>
    <w:rsid w:val="008A3C04"/>
    <w:rsid w:val="008A3C57"/>
    <w:rsid w:val="008B0BD9"/>
    <w:rsid w:val="008B1D19"/>
    <w:rsid w:val="008B57D2"/>
    <w:rsid w:val="008B6CCC"/>
    <w:rsid w:val="008C019D"/>
    <w:rsid w:val="008C188A"/>
    <w:rsid w:val="008E202C"/>
    <w:rsid w:val="008E28C7"/>
    <w:rsid w:val="008E5D6C"/>
    <w:rsid w:val="008E6B3A"/>
    <w:rsid w:val="008F2A0F"/>
    <w:rsid w:val="008F4504"/>
    <w:rsid w:val="008F627B"/>
    <w:rsid w:val="008F6724"/>
    <w:rsid w:val="009005DD"/>
    <w:rsid w:val="00901AAA"/>
    <w:rsid w:val="00902D7C"/>
    <w:rsid w:val="00905FA0"/>
    <w:rsid w:val="00907123"/>
    <w:rsid w:val="00907304"/>
    <w:rsid w:val="00912985"/>
    <w:rsid w:val="0091375B"/>
    <w:rsid w:val="00914555"/>
    <w:rsid w:val="00922D2B"/>
    <w:rsid w:val="00922D4A"/>
    <w:rsid w:val="00924399"/>
    <w:rsid w:val="00925051"/>
    <w:rsid w:val="009311F1"/>
    <w:rsid w:val="0093421F"/>
    <w:rsid w:val="0093567A"/>
    <w:rsid w:val="0093685F"/>
    <w:rsid w:val="009378F1"/>
    <w:rsid w:val="00937D35"/>
    <w:rsid w:val="00940EAC"/>
    <w:rsid w:val="00940FB2"/>
    <w:rsid w:val="00941CDB"/>
    <w:rsid w:val="00945089"/>
    <w:rsid w:val="00950B95"/>
    <w:rsid w:val="00953EAB"/>
    <w:rsid w:val="00956446"/>
    <w:rsid w:val="00957C69"/>
    <w:rsid w:val="00957CC2"/>
    <w:rsid w:val="009612E5"/>
    <w:rsid w:val="00961633"/>
    <w:rsid w:val="00963925"/>
    <w:rsid w:val="00963C7C"/>
    <w:rsid w:val="00965612"/>
    <w:rsid w:val="009662A2"/>
    <w:rsid w:val="00974BC9"/>
    <w:rsid w:val="00975BAD"/>
    <w:rsid w:val="0097727C"/>
    <w:rsid w:val="00980B21"/>
    <w:rsid w:val="00980D2D"/>
    <w:rsid w:val="009838FA"/>
    <w:rsid w:val="0099513A"/>
    <w:rsid w:val="009A13B5"/>
    <w:rsid w:val="009A7865"/>
    <w:rsid w:val="009B00D3"/>
    <w:rsid w:val="009B1CF2"/>
    <w:rsid w:val="009B6079"/>
    <w:rsid w:val="009C5FEA"/>
    <w:rsid w:val="009D2976"/>
    <w:rsid w:val="009D2F46"/>
    <w:rsid w:val="009D3DD6"/>
    <w:rsid w:val="009D6DBC"/>
    <w:rsid w:val="009E21AA"/>
    <w:rsid w:val="009E21FC"/>
    <w:rsid w:val="009E4623"/>
    <w:rsid w:val="009E49C8"/>
    <w:rsid w:val="009E49EE"/>
    <w:rsid w:val="009F0473"/>
    <w:rsid w:val="009F0F45"/>
    <w:rsid w:val="009F22F5"/>
    <w:rsid w:val="009F2D96"/>
    <w:rsid w:val="009F477B"/>
    <w:rsid w:val="00A05FB5"/>
    <w:rsid w:val="00A12979"/>
    <w:rsid w:val="00A14B2B"/>
    <w:rsid w:val="00A20324"/>
    <w:rsid w:val="00A21DD6"/>
    <w:rsid w:val="00A226CD"/>
    <w:rsid w:val="00A230EA"/>
    <w:rsid w:val="00A23C55"/>
    <w:rsid w:val="00A24002"/>
    <w:rsid w:val="00A24C72"/>
    <w:rsid w:val="00A250DA"/>
    <w:rsid w:val="00A25B27"/>
    <w:rsid w:val="00A27F77"/>
    <w:rsid w:val="00A304B2"/>
    <w:rsid w:val="00A3251E"/>
    <w:rsid w:val="00A340A2"/>
    <w:rsid w:val="00A4349A"/>
    <w:rsid w:val="00A434B4"/>
    <w:rsid w:val="00A43BB4"/>
    <w:rsid w:val="00A443F1"/>
    <w:rsid w:val="00A4598E"/>
    <w:rsid w:val="00A52467"/>
    <w:rsid w:val="00A5317A"/>
    <w:rsid w:val="00A606B7"/>
    <w:rsid w:val="00A61C87"/>
    <w:rsid w:val="00A666DB"/>
    <w:rsid w:val="00A74A42"/>
    <w:rsid w:val="00A76B72"/>
    <w:rsid w:val="00A76D98"/>
    <w:rsid w:val="00A845B8"/>
    <w:rsid w:val="00A84BFE"/>
    <w:rsid w:val="00A93735"/>
    <w:rsid w:val="00A9421D"/>
    <w:rsid w:val="00A96D2B"/>
    <w:rsid w:val="00A97A5D"/>
    <w:rsid w:val="00A97F0C"/>
    <w:rsid w:val="00AA03E9"/>
    <w:rsid w:val="00AA2332"/>
    <w:rsid w:val="00AA6CFD"/>
    <w:rsid w:val="00AB3350"/>
    <w:rsid w:val="00AB6855"/>
    <w:rsid w:val="00AB6A1E"/>
    <w:rsid w:val="00AB77B3"/>
    <w:rsid w:val="00AC6EC8"/>
    <w:rsid w:val="00AC7F59"/>
    <w:rsid w:val="00AD24E8"/>
    <w:rsid w:val="00AD3D8E"/>
    <w:rsid w:val="00AD46E8"/>
    <w:rsid w:val="00AD77C6"/>
    <w:rsid w:val="00AE025C"/>
    <w:rsid w:val="00AE4C3E"/>
    <w:rsid w:val="00AE6A42"/>
    <w:rsid w:val="00AE7A2D"/>
    <w:rsid w:val="00AF04DE"/>
    <w:rsid w:val="00AF3C84"/>
    <w:rsid w:val="00AF4966"/>
    <w:rsid w:val="00AF58E4"/>
    <w:rsid w:val="00AF6233"/>
    <w:rsid w:val="00B0525B"/>
    <w:rsid w:val="00B06206"/>
    <w:rsid w:val="00B10331"/>
    <w:rsid w:val="00B10356"/>
    <w:rsid w:val="00B10631"/>
    <w:rsid w:val="00B13B7E"/>
    <w:rsid w:val="00B2133B"/>
    <w:rsid w:val="00B2369E"/>
    <w:rsid w:val="00B25DFC"/>
    <w:rsid w:val="00B30DCF"/>
    <w:rsid w:val="00B3610D"/>
    <w:rsid w:val="00B3666F"/>
    <w:rsid w:val="00B37B5C"/>
    <w:rsid w:val="00B44254"/>
    <w:rsid w:val="00B5407A"/>
    <w:rsid w:val="00B553D1"/>
    <w:rsid w:val="00B5698A"/>
    <w:rsid w:val="00B56D0E"/>
    <w:rsid w:val="00B57ECE"/>
    <w:rsid w:val="00B609EF"/>
    <w:rsid w:val="00B6302F"/>
    <w:rsid w:val="00B650A8"/>
    <w:rsid w:val="00B659E3"/>
    <w:rsid w:val="00B66F46"/>
    <w:rsid w:val="00B70BE8"/>
    <w:rsid w:val="00B755A6"/>
    <w:rsid w:val="00B766A9"/>
    <w:rsid w:val="00B801ED"/>
    <w:rsid w:val="00B83226"/>
    <w:rsid w:val="00B84CBB"/>
    <w:rsid w:val="00B9294D"/>
    <w:rsid w:val="00B955E1"/>
    <w:rsid w:val="00B976D6"/>
    <w:rsid w:val="00BA2280"/>
    <w:rsid w:val="00BA30F4"/>
    <w:rsid w:val="00BA490F"/>
    <w:rsid w:val="00BB3F40"/>
    <w:rsid w:val="00BB553B"/>
    <w:rsid w:val="00BB7465"/>
    <w:rsid w:val="00BB7CAF"/>
    <w:rsid w:val="00BB7FEB"/>
    <w:rsid w:val="00BD39C0"/>
    <w:rsid w:val="00BD422F"/>
    <w:rsid w:val="00BD5844"/>
    <w:rsid w:val="00BD6C9E"/>
    <w:rsid w:val="00BD72AA"/>
    <w:rsid w:val="00BE06A7"/>
    <w:rsid w:val="00BE3090"/>
    <w:rsid w:val="00BE4D5E"/>
    <w:rsid w:val="00BE5C43"/>
    <w:rsid w:val="00BE6B94"/>
    <w:rsid w:val="00BE76D6"/>
    <w:rsid w:val="00BE7D34"/>
    <w:rsid w:val="00BF0808"/>
    <w:rsid w:val="00BF4902"/>
    <w:rsid w:val="00BF4EF7"/>
    <w:rsid w:val="00C0041A"/>
    <w:rsid w:val="00C02BC1"/>
    <w:rsid w:val="00C073DB"/>
    <w:rsid w:val="00C17104"/>
    <w:rsid w:val="00C20BE6"/>
    <w:rsid w:val="00C2362B"/>
    <w:rsid w:val="00C23FE3"/>
    <w:rsid w:val="00C240A2"/>
    <w:rsid w:val="00C2599E"/>
    <w:rsid w:val="00C31E70"/>
    <w:rsid w:val="00C3287E"/>
    <w:rsid w:val="00C33A46"/>
    <w:rsid w:val="00C350B3"/>
    <w:rsid w:val="00C35574"/>
    <w:rsid w:val="00C359B3"/>
    <w:rsid w:val="00C35A9F"/>
    <w:rsid w:val="00C41EC8"/>
    <w:rsid w:val="00C41F63"/>
    <w:rsid w:val="00C425A4"/>
    <w:rsid w:val="00C46764"/>
    <w:rsid w:val="00C5156C"/>
    <w:rsid w:val="00C532F4"/>
    <w:rsid w:val="00C53A2E"/>
    <w:rsid w:val="00C55515"/>
    <w:rsid w:val="00C57308"/>
    <w:rsid w:val="00C657DF"/>
    <w:rsid w:val="00C70384"/>
    <w:rsid w:val="00C73761"/>
    <w:rsid w:val="00C762EB"/>
    <w:rsid w:val="00C80C66"/>
    <w:rsid w:val="00C815DA"/>
    <w:rsid w:val="00C81B7C"/>
    <w:rsid w:val="00C83E6C"/>
    <w:rsid w:val="00C85FBF"/>
    <w:rsid w:val="00C91569"/>
    <w:rsid w:val="00C9416D"/>
    <w:rsid w:val="00C942B3"/>
    <w:rsid w:val="00C955D8"/>
    <w:rsid w:val="00CA3BDB"/>
    <w:rsid w:val="00CA4576"/>
    <w:rsid w:val="00CA534A"/>
    <w:rsid w:val="00CA5C96"/>
    <w:rsid w:val="00CA6B7C"/>
    <w:rsid w:val="00CB030B"/>
    <w:rsid w:val="00CB1916"/>
    <w:rsid w:val="00CB6784"/>
    <w:rsid w:val="00CB784B"/>
    <w:rsid w:val="00CC11BC"/>
    <w:rsid w:val="00CC2B08"/>
    <w:rsid w:val="00CC2DA6"/>
    <w:rsid w:val="00CC5046"/>
    <w:rsid w:val="00CD1B34"/>
    <w:rsid w:val="00CD23F9"/>
    <w:rsid w:val="00CD3C41"/>
    <w:rsid w:val="00CE11B9"/>
    <w:rsid w:val="00CE275E"/>
    <w:rsid w:val="00CE5DC4"/>
    <w:rsid w:val="00CF4B9A"/>
    <w:rsid w:val="00CF5B3A"/>
    <w:rsid w:val="00CF76D5"/>
    <w:rsid w:val="00D0223C"/>
    <w:rsid w:val="00D0345A"/>
    <w:rsid w:val="00D04CE7"/>
    <w:rsid w:val="00D05AB1"/>
    <w:rsid w:val="00D1058E"/>
    <w:rsid w:val="00D11854"/>
    <w:rsid w:val="00D1594F"/>
    <w:rsid w:val="00D23513"/>
    <w:rsid w:val="00D23810"/>
    <w:rsid w:val="00D3300D"/>
    <w:rsid w:val="00D37323"/>
    <w:rsid w:val="00D4292D"/>
    <w:rsid w:val="00D441E5"/>
    <w:rsid w:val="00D501EC"/>
    <w:rsid w:val="00D5267D"/>
    <w:rsid w:val="00D55035"/>
    <w:rsid w:val="00D57535"/>
    <w:rsid w:val="00D5759C"/>
    <w:rsid w:val="00D6403E"/>
    <w:rsid w:val="00D64CA7"/>
    <w:rsid w:val="00D65378"/>
    <w:rsid w:val="00D668D3"/>
    <w:rsid w:val="00D677B0"/>
    <w:rsid w:val="00D711CD"/>
    <w:rsid w:val="00D712AE"/>
    <w:rsid w:val="00D76568"/>
    <w:rsid w:val="00D7675A"/>
    <w:rsid w:val="00D801AD"/>
    <w:rsid w:val="00D8282D"/>
    <w:rsid w:val="00D83079"/>
    <w:rsid w:val="00D838C9"/>
    <w:rsid w:val="00D83B1C"/>
    <w:rsid w:val="00D85590"/>
    <w:rsid w:val="00D86CF9"/>
    <w:rsid w:val="00D90842"/>
    <w:rsid w:val="00D90972"/>
    <w:rsid w:val="00D94FA4"/>
    <w:rsid w:val="00DA0E6A"/>
    <w:rsid w:val="00DA14F9"/>
    <w:rsid w:val="00DA3EC0"/>
    <w:rsid w:val="00DA4B0E"/>
    <w:rsid w:val="00DA590D"/>
    <w:rsid w:val="00DB24C4"/>
    <w:rsid w:val="00DB514A"/>
    <w:rsid w:val="00DC3C84"/>
    <w:rsid w:val="00DD18A6"/>
    <w:rsid w:val="00DD294E"/>
    <w:rsid w:val="00DD648A"/>
    <w:rsid w:val="00DD69D7"/>
    <w:rsid w:val="00DE2603"/>
    <w:rsid w:val="00DE7E20"/>
    <w:rsid w:val="00DF062F"/>
    <w:rsid w:val="00DF4346"/>
    <w:rsid w:val="00DF79DE"/>
    <w:rsid w:val="00E0163A"/>
    <w:rsid w:val="00E01D90"/>
    <w:rsid w:val="00E06F65"/>
    <w:rsid w:val="00E10A8C"/>
    <w:rsid w:val="00E136DD"/>
    <w:rsid w:val="00E13802"/>
    <w:rsid w:val="00E139AF"/>
    <w:rsid w:val="00E13EDD"/>
    <w:rsid w:val="00E145B3"/>
    <w:rsid w:val="00E157BD"/>
    <w:rsid w:val="00E21789"/>
    <w:rsid w:val="00E21838"/>
    <w:rsid w:val="00E223A4"/>
    <w:rsid w:val="00E24334"/>
    <w:rsid w:val="00E302AE"/>
    <w:rsid w:val="00E341EF"/>
    <w:rsid w:val="00E364F2"/>
    <w:rsid w:val="00E41A3E"/>
    <w:rsid w:val="00E43028"/>
    <w:rsid w:val="00E46817"/>
    <w:rsid w:val="00E47FDA"/>
    <w:rsid w:val="00E507FB"/>
    <w:rsid w:val="00E5138B"/>
    <w:rsid w:val="00E52349"/>
    <w:rsid w:val="00E573B6"/>
    <w:rsid w:val="00E60189"/>
    <w:rsid w:val="00E6245F"/>
    <w:rsid w:val="00E66085"/>
    <w:rsid w:val="00E66F91"/>
    <w:rsid w:val="00E672FC"/>
    <w:rsid w:val="00E705BE"/>
    <w:rsid w:val="00E77DF3"/>
    <w:rsid w:val="00E842BF"/>
    <w:rsid w:val="00E856C6"/>
    <w:rsid w:val="00E90624"/>
    <w:rsid w:val="00E93AEB"/>
    <w:rsid w:val="00E95174"/>
    <w:rsid w:val="00EB31D5"/>
    <w:rsid w:val="00EB34CA"/>
    <w:rsid w:val="00EB562E"/>
    <w:rsid w:val="00EB7013"/>
    <w:rsid w:val="00EC05F4"/>
    <w:rsid w:val="00EC48A3"/>
    <w:rsid w:val="00ED06B6"/>
    <w:rsid w:val="00ED41BA"/>
    <w:rsid w:val="00EE10DF"/>
    <w:rsid w:val="00EE2952"/>
    <w:rsid w:val="00EE2E80"/>
    <w:rsid w:val="00EE6B60"/>
    <w:rsid w:val="00EF4996"/>
    <w:rsid w:val="00EF5469"/>
    <w:rsid w:val="00EF5D96"/>
    <w:rsid w:val="00F002A8"/>
    <w:rsid w:val="00F00FC5"/>
    <w:rsid w:val="00F07985"/>
    <w:rsid w:val="00F07E71"/>
    <w:rsid w:val="00F12B7B"/>
    <w:rsid w:val="00F12C66"/>
    <w:rsid w:val="00F1306D"/>
    <w:rsid w:val="00F13850"/>
    <w:rsid w:val="00F1626D"/>
    <w:rsid w:val="00F22155"/>
    <w:rsid w:val="00F307C3"/>
    <w:rsid w:val="00F308CE"/>
    <w:rsid w:val="00F33558"/>
    <w:rsid w:val="00F35C99"/>
    <w:rsid w:val="00F370A5"/>
    <w:rsid w:val="00F47256"/>
    <w:rsid w:val="00F5236C"/>
    <w:rsid w:val="00F52E1D"/>
    <w:rsid w:val="00F54447"/>
    <w:rsid w:val="00F56A2F"/>
    <w:rsid w:val="00F57B3C"/>
    <w:rsid w:val="00F6161E"/>
    <w:rsid w:val="00F626CB"/>
    <w:rsid w:val="00F62D07"/>
    <w:rsid w:val="00F64470"/>
    <w:rsid w:val="00F66762"/>
    <w:rsid w:val="00F70474"/>
    <w:rsid w:val="00F710AD"/>
    <w:rsid w:val="00F71B11"/>
    <w:rsid w:val="00F73607"/>
    <w:rsid w:val="00F73E9E"/>
    <w:rsid w:val="00F752A9"/>
    <w:rsid w:val="00F754C3"/>
    <w:rsid w:val="00F75F69"/>
    <w:rsid w:val="00F7671E"/>
    <w:rsid w:val="00F773E3"/>
    <w:rsid w:val="00F81D1B"/>
    <w:rsid w:val="00F8601E"/>
    <w:rsid w:val="00F91155"/>
    <w:rsid w:val="00FA4D41"/>
    <w:rsid w:val="00FA6E85"/>
    <w:rsid w:val="00FB0011"/>
    <w:rsid w:val="00FB0D1F"/>
    <w:rsid w:val="00FB1677"/>
    <w:rsid w:val="00FB334F"/>
    <w:rsid w:val="00FB57D5"/>
    <w:rsid w:val="00FB594C"/>
    <w:rsid w:val="00FB6353"/>
    <w:rsid w:val="00FB6E50"/>
    <w:rsid w:val="00FB7B21"/>
    <w:rsid w:val="00FC01A2"/>
    <w:rsid w:val="00FC25D6"/>
    <w:rsid w:val="00FC2FF5"/>
    <w:rsid w:val="00FC45C4"/>
    <w:rsid w:val="00FC7E63"/>
    <w:rsid w:val="00FD4DDE"/>
    <w:rsid w:val="00FE0EF2"/>
    <w:rsid w:val="00FE134C"/>
    <w:rsid w:val="00FE20A5"/>
    <w:rsid w:val="00FF079A"/>
    <w:rsid w:val="00FF2D29"/>
    <w:rsid w:val="00FF2D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C66"/>
    <w:rPr>
      <w:sz w:val="24"/>
      <w:szCs w:val="24"/>
    </w:rPr>
  </w:style>
  <w:style w:type="paragraph" w:styleId="1">
    <w:name w:val="heading 1"/>
    <w:basedOn w:val="a"/>
    <w:next w:val="a"/>
    <w:qFormat/>
    <w:rsid w:val="00C80C66"/>
    <w:pPr>
      <w:keepNext/>
      <w:spacing w:line="360" w:lineRule="auto"/>
      <w:jc w:val="both"/>
      <w:outlineLvl w:val="0"/>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CB030B"/>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185F05"/>
    <w:pPr>
      <w:widowControl w:val="0"/>
      <w:autoSpaceDE w:val="0"/>
      <w:autoSpaceDN w:val="0"/>
      <w:adjustRightInd w:val="0"/>
      <w:ind w:right="19772" w:firstLine="720"/>
    </w:pPr>
    <w:rPr>
      <w:rFonts w:ascii="Arial" w:hAnsi="Arial" w:cs="Arial"/>
    </w:rPr>
  </w:style>
  <w:style w:type="paragraph" w:styleId="a4">
    <w:name w:val="Document Map"/>
    <w:basedOn w:val="a"/>
    <w:semiHidden/>
    <w:rsid w:val="00E43028"/>
    <w:pPr>
      <w:shd w:val="clear" w:color="auto" w:fill="000080"/>
    </w:pPr>
    <w:rPr>
      <w:rFonts w:ascii="Tahoma" w:hAnsi="Tahoma" w:cs="Tahoma"/>
      <w:sz w:val="20"/>
      <w:szCs w:val="20"/>
    </w:rPr>
  </w:style>
  <w:style w:type="paragraph" w:styleId="a5">
    <w:name w:val="Normal (Web)"/>
    <w:basedOn w:val="a"/>
    <w:rsid w:val="00CF5B3A"/>
    <w:pPr>
      <w:spacing w:before="100" w:beforeAutospacing="1" w:after="100" w:afterAutospacing="1"/>
    </w:pPr>
  </w:style>
  <w:style w:type="character" w:styleId="a6">
    <w:name w:val="Strong"/>
    <w:qFormat/>
    <w:rsid w:val="00CF5B3A"/>
    <w:rPr>
      <w:b/>
      <w:bCs/>
    </w:rPr>
  </w:style>
  <w:style w:type="paragraph" w:styleId="3">
    <w:name w:val="Body Text Indent 3"/>
    <w:basedOn w:val="a"/>
    <w:link w:val="30"/>
    <w:rsid w:val="00220154"/>
    <w:pPr>
      <w:spacing w:after="120"/>
      <w:ind w:left="283"/>
    </w:pPr>
    <w:rPr>
      <w:sz w:val="16"/>
      <w:szCs w:val="16"/>
      <w:lang/>
    </w:rPr>
  </w:style>
  <w:style w:type="character" w:customStyle="1" w:styleId="30">
    <w:name w:val="Основной текст с отступом 3 Знак"/>
    <w:link w:val="3"/>
    <w:rsid w:val="00220154"/>
    <w:rPr>
      <w:sz w:val="16"/>
      <w:szCs w:val="16"/>
      <w:lang w:bidi="ar-SA"/>
    </w:rPr>
  </w:style>
  <w:style w:type="paragraph" w:styleId="31">
    <w:name w:val="Body Text 3"/>
    <w:basedOn w:val="a"/>
    <w:rsid w:val="00B10631"/>
    <w:pPr>
      <w:spacing w:after="120"/>
    </w:pPr>
    <w:rPr>
      <w:sz w:val="16"/>
      <w:szCs w:val="16"/>
    </w:rPr>
  </w:style>
  <w:style w:type="paragraph" w:styleId="a7">
    <w:name w:val="Body Text Indent"/>
    <w:basedOn w:val="a"/>
    <w:rsid w:val="00B10631"/>
    <w:pPr>
      <w:spacing w:after="120"/>
      <w:ind w:left="283"/>
    </w:pPr>
  </w:style>
  <w:style w:type="character" w:customStyle="1" w:styleId="2">
    <w:name w:val="Основной текст (2)"/>
    <w:basedOn w:val="a0"/>
    <w:rsid w:val="005A1ECC"/>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styleId="a8">
    <w:name w:val="header"/>
    <w:basedOn w:val="a"/>
    <w:link w:val="a9"/>
    <w:unhideWhenUsed/>
    <w:rsid w:val="00D677B0"/>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rsid w:val="00D677B0"/>
    <w:rPr>
      <w:rFonts w:ascii="Calibri" w:eastAsia="Calibri" w:hAnsi="Calibri"/>
      <w:sz w:val="22"/>
      <w:szCs w:val="22"/>
      <w:lang w:val="ru-RU" w:eastAsia="en-US" w:bidi="ar-SA"/>
    </w:rPr>
  </w:style>
  <w:style w:type="paragraph" w:styleId="aa">
    <w:name w:val="footer"/>
    <w:basedOn w:val="a"/>
    <w:link w:val="ab"/>
    <w:uiPriority w:val="99"/>
    <w:rsid w:val="00860E12"/>
    <w:pPr>
      <w:tabs>
        <w:tab w:val="center" w:pos="4677"/>
        <w:tab w:val="right" w:pos="9355"/>
      </w:tabs>
    </w:pPr>
  </w:style>
  <w:style w:type="character" w:customStyle="1" w:styleId="ab">
    <w:name w:val="Нижний колонтитул Знак"/>
    <w:basedOn w:val="a0"/>
    <w:link w:val="aa"/>
    <w:uiPriority w:val="99"/>
    <w:rsid w:val="00860E12"/>
    <w:rPr>
      <w:sz w:val="24"/>
      <w:szCs w:val="24"/>
    </w:rPr>
  </w:style>
</w:styles>
</file>

<file path=word/webSettings.xml><?xml version="1.0" encoding="utf-8"?>
<w:webSettings xmlns:r="http://schemas.openxmlformats.org/officeDocument/2006/relationships" xmlns:w="http://schemas.openxmlformats.org/wordprocessingml/2006/main">
  <w:divs>
    <w:div w:id="86269966">
      <w:bodyDiv w:val="1"/>
      <w:marLeft w:val="0"/>
      <w:marRight w:val="0"/>
      <w:marTop w:val="0"/>
      <w:marBottom w:val="0"/>
      <w:divBdr>
        <w:top w:val="none" w:sz="0" w:space="0" w:color="auto"/>
        <w:left w:val="none" w:sz="0" w:space="0" w:color="auto"/>
        <w:bottom w:val="none" w:sz="0" w:space="0" w:color="auto"/>
        <w:right w:val="none" w:sz="0" w:space="0" w:color="auto"/>
      </w:divBdr>
    </w:div>
    <w:div w:id="810488909">
      <w:bodyDiv w:val="1"/>
      <w:marLeft w:val="0"/>
      <w:marRight w:val="0"/>
      <w:marTop w:val="0"/>
      <w:marBottom w:val="0"/>
      <w:divBdr>
        <w:top w:val="none" w:sz="0" w:space="0" w:color="auto"/>
        <w:left w:val="none" w:sz="0" w:space="0" w:color="auto"/>
        <w:bottom w:val="none" w:sz="0" w:space="0" w:color="auto"/>
        <w:right w:val="none" w:sz="0" w:space="0" w:color="auto"/>
      </w:divBdr>
    </w:div>
    <w:div w:id="1942763564">
      <w:bodyDiv w:val="1"/>
      <w:marLeft w:val="0"/>
      <w:marRight w:val="0"/>
      <w:marTop w:val="0"/>
      <w:marBottom w:val="0"/>
      <w:divBdr>
        <w:top w:val="none" w:sz="0" w:space="0" w:color="auto"/>
        <w:left w:val="none" w:sz="0" w:space="0" w:color="auto"/>
        <w:bottom w:val="none" w:sz="0" w:space="0" w:color="auto"/>
        <w:right w:val="none" w:sz="0" w:space="0" w:color="auto"/>
      </w:divBdr>
    </w:div>
    <w:div w:id="21298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3D7CA-0C96-4D36-81CF-CE720D12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7902</Words>
  <Characters>45042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Прошедший  год для администрации Кондинского района был определен реализацией целевых программ, продолжением бюджетной реформы, в части  совершенствования бюджетного процесса и формирования программного бюджета</vt:lpstr>
    </vt:vector>
  </TitlesOfParts>
  <Company>COMPANI</Company>
  <LinksUpToDate>false</LinksUpToDate>
  <CharactersWithSpaces>52839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Прошедший  год для администрации Кондинского района был определен реализацией целевых программ, продолжением бюджетной реформы, в части  совершенствования бюджетного процесса и формирования программного бюджета</dc:title>
  <dc:creator>User</dc:creator>
  <cp:lastModifiedBy>Fomin</cp:lastModifiedBy>
  <cp:revision>2</cp:revision>
  <cp:lastPrinted>2015-06-09T07:01:00Z</cp:lastPrinted>
  <dcterms:created xsi:type="dcterms:W3CDTF">2015-06-24T11:54:00Z</dcterms:created>
  <dcterms:modified xsi:type="dcterms:W3CDTF">2015-06-24T11:54:00Z</dcterms:modified>
</cp:coreProperties>
</file>