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B4" w:rsidRDefault="002B41B4" w:rsidP="002B41B4">
      <w:pPr>
        <w:tabs>
          <w:tab w:val="left" w:pos="8085"/>
        </w:tabs>
        <w:autoSpaceDE w:val="0"/>
        <w:spacing w:after="120"/>
        <w:jc w:val="right"/>
        <w:rPr>
          <w:rFonts w:ascii="Times New Roman" w:hAnsi="Times New Roman"/>
          <w:spacing w:val="20"/>
          <w:sz w:val="40"/>
        </w:rPr>
      </w:pPr>
      <w:r>
        <w:rPr>
          <w:rFonts w:ascii="Times New Roman" w:hAnsi="Times New Roman"/>
          <w:spacing w:val="20"/>
          <w:sz w:val="40"/>
        </w:rPr>
        <w:t>ПРОЕКТ</w:t>
      </w:r>
    </w:p>
    <w:p w:rsidR="002B41B4" w:rsidRDefault="002B41B4" w:rsidP="002B41B4">
      <w:pPr>
        <w:autoSpaceDE w:val="0"/>
        <w:spacing w:after="120"/>
        <w:jc w:val="center"/>
        <w:rPr>
          <w:rFonts w:asciiTheme="minorHAnsi" w:hAnsiTheme="minorHAnsi"/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Российская Федерация</w:t>
      </w:r>
    </w:p>
    <w:p w:rsidR="002B41B4" w:rsidRDefault="002B41B4" w:rsidP="002B41B4">
      <w:pPr>
        <w:pStyle w:val="a3"/>
        <w:widowControl w:val="0"/>
        <w:jc w:val="center"/>
        <w:rPr>
          <w:rFonts w:ascii="NTTimes/Cyrillic" w:hAnsi="NTTimes/Cyrillic"/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Орловская область</w:t>
      </w:r>
    </w:p>
    <w:p w:rsidR="002B41B4" w:rsidRDefault="002B41B4" w:rsidP="002B41B4">
      <w:pPr>
        <w:pStyle w:val="a3"/>
        <w:widowControl w:val="0"/>
        <w:jc w:val="center"/>
        <w:rPr>
          <w:rFonts w:ascii="NTTimes/Cyrillic" w:hAnsi="NTTimes/Cyrillic"/>
          <w:spacing w:val="20"/>
          <w:sz w:val="16"/>
        </w:rPr>
      </w:pPr>
    </w:p>
    <w:p w:rsidR="002B41B4" w:rsidRDefault="002B41B4" w:rsidP="002B41B4">
      <w:pPr>
        <w:pStyle w:val="a3"/>
        <w:widowControl w:val="0"/>
        <w:jc w:val="center"/>
        <w:rPr>
          <w:rFonts w:ascii="Times New Roman" w:hAnsi="Times New Roman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 xml:space="preserve">ВЕРХОВСКИЙ РАЙОННЫЙ </w:t>
      </w:r>
    </w:p>
    <w:p w:rsidR="002B41B4" w:rsidRDefault="002B41B4" w:rsidP="002B41B4">
      <w:pPr>
        <w:pStyle w:val="a3"/>
        <w:widowControl w:val="0"/>
        <w:spacing w:line="360" w:lineRule="auto"/>
        <w:jc w:val="center"/>
        <w:rPr>
          <w:rFonts w:ascii="AGOptimaCyr" w:hAnsi="AGOptimaCyr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>СОВЕТ</w:t>
      </w:r>
      <w:r>
        <w:rPr>
          <w:rFonts w:ascii="Times New Roman" w:hAnsi="Times New Roman"/>
          <w:spacing w:val="20"/>
          <w:sz w:val="36"/>
        </w:rPr>
        <w:t xml:space="preserve"> </w:t>
      </w:r>
      <w:r>
        <w:rPr>
          <w:rFonts w:ascii="AGOptimaCyr" w:hAnsi="AGOptimaCyr"/>
          <w:spacing w:val="20"/>
          <w:sz w:val="36"/>
        </w:rPr>
        <w:t>НАРОДНЫХ ДЕПУТАТОВ</w:t>
      </w:r>
    </w:p>
    <w:p w:rsidR="002B41B4" w:rsidRDefault="002B41B4" w:rsidP="002B41B4">
      <w:pPr>
        <w:pStyle w:val="a3"/>
        <w:widowControl w:val="0"/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РЕШЕНИЕ </w:t>
      </w:r>
    </w:p>
    <w:p w:rsidR="002B41B4" w:rsidRDefault="002B41B4" w:rsidP="002B41B4">
      <w:pPr>
        <w:pStyle w:val="a3"/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«    » ________ 2015 г.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№   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с</w:t>
      </w:r>
      <w:proofErr w:type="spellEnd"/>
    </w:p>
    <w:p w:rsidR="002B41B4" w:rsidRDefault="002B41B4" w:rsidP="002B41B4">
      <w:pPr>
        <w:pStyle w:val="a3"/>
        <w:widowControl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п. Верховье</w:t>
      </w:r>
    </w:p>
    <w:p w:rsidR="002B41B4" w:rsidRDefault="002B41B4" w:rsidP="002B41B4">
      <w:pPr>
        <w:pStyle w:val="a3"/>
        <w:widowControl w:val="0"/>
        <w:ind w:firstLine="851"/>
        <w:jc w:val="both"/>
        <w:rPr>
          <w:rFonts w:ascii="Times New Roman" w:hAnsi="Times New Roman"/>
          <w:sz w:val="28"/>
        </w:rPr>
      </w:pPr>
    </w:p>
    <w:p w:rsidR="002B41B4" w:rsidRDefault="002B41B4" w:rsidP="002B41B4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2B41B4" w:rsidRDefault="002B41B4" w:rsidP="002B41B4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Верховского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Орловской области </w:t>
      </w:r>
    </w:p>
    <w:p w:rsidR="002B41B4" w:rsidRDefault="002B41B4" w:rsidP="002B41B4">
      <w:pPr>
        <w:spacing w:after="0" w:line="240" w:lineRule="auto"/>
        <w:jc w:val="both"/>
        <w:rPr>
          <w:rFonts w:ascii="Times New Roman" w:hAnsi="Times New Roman"/>
        </w:rPr>
      </w:pPr>
    </w:p>
    <w:p w:rsidR="002B41B4" w:rsidRDefault="002B41B4" w:rsidP="002B4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«    » _______ 2015 г.</w:t>
      </w:r>
    </w:p>
    <w:p w:rsidR="002B41B4" w:rsidRDefault="002B41B4" w:rsidP="002B4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двадцать _________ </w:t>
      </w:r>
      <w:proofErr w:type="gramStart"/>
      <w:r>
        <w:rPr>
          <w:rFonts w:ascii="Times New Roman" w:hAnsi="Times New Roman"/>
          <w:sz w:val="28"/>
          <w:szCs w:val="28"/>
        </w:rPr>
        <w:t>заседании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B41B4" w:rsidRDefault="002B41B4" w:rsidP="002B4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</w:t>
      </w:r>
    </w:p>
    <w:p w:rsidR="002B41B4" w:rsidRDefault="002B41B4" w:rsidP="002B4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2B41B4" w:rsidRDefault="002B41B4" w:rsidP="002B4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1B4" w:rsidRDefault="002B41B4" w:rsidP="002B41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 районный Совет народных депутатов РЕШИЛ:</w:t>
      </w:r>
    </w:p>
    <w:p w:rsidR="002B41B4" w:rsidRDefault="002B41B4" w:rsidP="002B4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Устав </w:t>
      </w:r>
      <w:proofErr w:type="spellStart"/>
      <w:r>
        <w:rPr>
          <w:rFonts w:ascii="Times New Roman" w:hAnsi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далее – Устав) (в редакции решения </w:t>
      </w:r>
      <w:proofErr w:type="spellStart"/>
      <w:r>
        <w:rPr>
          <w:rFonts w:ascii="Times New Roman" w:hAnsi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 от 28 января 2015 г. № 37/293-рс) следующие изменения:</w:t>
      </w:r>
    </w:p>
    <w:p w:rsidR="002B41B4" w:rsidRDefault="002B41B4" w:rsidP="002B4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1B4" w:rsidRDefault="002B41B4" w:rsidP="002B4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 пункт 13 части 1статьи 4 Устава изложить в следующей редакции:</w:t>
      </w:r>
    </w:p>
    <w:p w:rsidR="002B41B4" w:rsidRDefault="002B41B4" w:rsidP="002B41B4">
      <w:pPr>
        <w:pStyle w:val="ConsPlusNormal"/>
        <w:ind w:firstLine="540"/>
        <w:jc w:val="both"/>
        <w:rPr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13)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b/>
          <w:bCs/>
          <w:sz w:val="24"/>
          <w:szCs w:val="24"/>
        </w:rPr>
        <w:t xml:space="preserve"> </w:t>
      </w:r>
    </w:p>
    <w:p w:rsidR="002B41B4" w:rsidRDefault="002B41B4" w:rsidP="002B4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1B4" w:rsidRDefault="002B41B4" w:rsidP="002B4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часть 1 статьи 4 Устава дополнить пунктом 21.1. следующего содержания:</w:t>
      </w:r>
    </w:p>
    <w:p w:rsidR="002B41B4" w:rsidRDefault="002B41B4" w:rsidP="002B4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«21.1)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2B41B4" w:rsidRDefault="002B41B4" w:rsidP="002B4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1B4" w:rsidRDefault="002B41B4" w:rsidP="002B4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пункт 28 части 1 статьи 4 Устава изложить в следующей редакции:</w:t>
      </w:r>
    </w:p>
    <w:p w:rsidR="002B41B4" w:rsidRDefault="002B41B4" w:rsidP="002B4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«28) обеспечение условий для развития на территории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B41B4" w:rsidRDefault="002B41B4" w:rsidP="002B4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1B4" w:rsidRDefault="002B41B4" w:rsidP="002B4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пункт 4 части 3 статьи 11 Устава изложить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B41B4" w:rsidRDefault="002B41B4" w:rsidP="002B4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вопросы о преобразовании района, за исключением случаев, если в соответствии со </w:t>
      </w:r>
      <w:hyperlink r:id="rId4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статьей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для преобразования района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B41B4" w:rsidRDefault="002B41B4" w:rsidP="002B4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1B4" w:rsidRDefault="002B41B4" w:rsidP="002B4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пункт 3 части 1 статьи 16 Устава изложить в следующей редакции:</w:t>
      </w:r>
    </w:p>
    <w:p w:rsidR="002B41B4" w:rsidRDefault="002B41B4" w:rsidP="002B4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«3) </w:t>
      </w:r>
      <w:r>
        <w:rPr>
          <w:rFonts w:ascii="Times New Roman" w:eastAsiaTheme="minorHAnsi" w:hAnsi="Times New Roman"/>
          <w:sz w:val="28"/>
          <w:szCs w:val="28"/>
        </w:rPr>
        <w:t xml:space="preserve">местная администрация (исполнительно – распорядительный орган муниципального образования) – администрация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Верховского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района Орловской области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Theme="minorHAnsi" w:hAnsi="Times New Roman"/>
          <w:sz w:val="28"/>
          <w:szCs w:val="28"/>
        </w:rPr>
        <w:t>далее – администрация района)</w:t>
      </w:r>
      <w:r>
        <w:rPr>
          <w:rFonts w:ascii="Times New Roman" w:hAnsi="Times New Roman"/>
          <w:sz w:val="28"/>
          <w:szCs w:val="28"/>
        </w:rPr>
        <w:t>.</w:t>
      </w:r>
    </w:p>
    <w:p w:rsidR="002B41B4" w:rsidRDefault="002B41B4" w:rsidP="002B4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В соответствии с настоящим Уставом и Уставом городского поселения Верховье </w:t>
      </w:r>
      <w:r>
        <w:rPr>
          <w:rFonts w:ascii="Times New Roman" w:hAnsi="Times New Roman"/>
          <w:sz w:val="28"/>
          <w:szCs w:val="28"/>
        </w:rPr>
        <w:t>администрация поселка городского типа Верховье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не образуется, а на администрацию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Верховского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района Орловской области возлагается исполнение полномочий местной администрации поселка городского типа Верховье (исполнительно-распорядительного органа поселения)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B41B4" w:rsidRDefault="002B41B4" w:rsidP="002B4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41B4" w:rsidRDefault="002B41B4" w:rsidP="002B4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Статью 24 Устава изложить в следующей редакции:</w:t>
      </w:r>
    </w:p>
    <w:p w:rsidR="002B41B4" w:rsidRDefault="002B41B4" w:rsidP="002B4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41B4" w:rsidRDefault="002B41B4" w:rsidP="002B4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Статья 24. Статус администрации района</w:t>
      </w:r>
    </w:p>
    <w:p w:rsidR="002B41B4" w:rsidRDefault="002B41B4" w:rsidP="002B4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2B41B4" w:rsidRDefault="002B41B4" w:rsidP="002B4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Администрация района является исполнительно-распорядительным органом местного самоуправления района.</w:t>
      </w:r>
    </w:p>
    <w:p w:rsidR="002B41B4" w:rsidRDefault="002B41B4" w:rsidP="002B4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Администрация поселка городского типа Верховье (исполнительно-распорядительный орган поселения) не образуется.</w:t>
      </w:r>
    </w:p>
    <w:p w:rsidR="002B41B4" w:rsidRDefault="002B41B4" w:rsidP="002B4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Исполнение полномочий администрации городского поселения Верховье (исполнительно-распорядительного органа поселения) в соответствии с настоящим Уставом, </w:t>
      </w:r>
      <w:hyperlink r:id="rId5" w:history="1">
        <w:r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городского поселения Верховье и действующим законодательством возлагается на администрацию района. </w:t>
      </w:r>
    </w:p>
    <w:p w:rsidR="002B41B4" w:rsidRDefault="002B41B4" w:rsidP="002B41B4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Исполнение полномочий администрации городского поселения Верховье предусматривает осуществление администрацией района всех функций исполнительно-распорядительного органа городского поселения Верховье в соответствии с действующим законодательством и Уставом городского поселения Верховье.</w:t>
      </w:r>
    </w:p>
    <w:p w:rsidR="002B41B4" w:rsidRDefault="002B41B4" w:rsidP="002B41B4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Администрация района подконтрольна и подотчётна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Верховскому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районному Совету народных депутатов в части исполнения полномочий по решению вопросов местного значения и органам государственной власти в </w:t>
      </w:r>
      <w:r>
        <w:rPr>
          <w:rFonts w:ascii="Times New Roman" w:eastAsia="Times New Roman" w:hAnsi="Times New Roman"/>
          <w:sz w:val="28"/>
          <w:szCs w:val="28"/>
        </w:rPr>
        <w:lastRenderedPageBreak/>
        <w:t>части осуществления отдельных государственных полномочий.</w:t>
      </w:r>
    </w:p>
    <w:p w:rsidR="002B41B4" w:rsidRDefault="002B41B4" w:rsidP="002B41B4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Администрация района подконтрольна и подотчетна также </w:t>
      </w:r>
      <w:r>
        <w:rPr>
          <w:rFonts w:ascii="Times New Roman" w:hAnsi="Times New Roman"/>
          <w:sz w:val="28"/>
          <w:szCs w:val="28"/>
        </w:rPr>
        <w:t>Совету народных депутатов городского поселения Верховье</w:t>
      </w:r>
      <w:r>
        <w:rPr>
          <w:rFonts w:ascii="Times New Roman" w:eastAsia="Times New Roman" w:hAnsi="Times New Roman"/>
          <w:sz w:val="28"/>
          <w:szCs w:val="28"/>
        </w:rPr>
        <w:t xml:space="preserve"> по вопросам его компетенции в рамках исполнения администрацией района полномочий исполнительно-распорядительного органа поселения.</w:t>
      </w:r>
    </w:p>
    <w:p w:rsidR="002B41B4" w:rsidRDefault="002B41B4" w:rsidP="002B4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Администрацией района руководит Глава администрации района,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назначаемый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 данную должность по контракту.</w:t>
      </w:r>
    </w:p>
    <w:p w:rsidR="002B41B4" w:rsidRDefault="002B41B4" w:rsidP="002B4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Заместители Главы администрации района слагают свои полномочия перед вновь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назначенным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Главой администрации района.</w:t>
      </w:r>
    </w:p>
    <w:p w:rsidR="002B41B4" w:rsidRDefault="002B41B4" w:rsidP="002B4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Структура администрации района утверждается районным Советом народных депутатов по представлению Главы администрации и включает в себя управления, отделы.</w:t>
      </w:r>
    </w:p>
    <w:p w:rsidR="002B41B4" w:rsidRDefault="002B41B4" w:rsidP="002B41B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 о создании отраслевых органов администрации района в качестве юридических лиц и утверждение Положения о них принимается районным Советом народных депутатов.</w:t>
      </w:r>
    </w:p>
    <w:p w:rsidR="002B41B4" w:rsidRDefault="002B41B4" w:rsidP="002B41B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Финансовое обеспечение деятельности администрации района осуществляется за счет средств районного бюджета.</w:t>
      </w:r>
    </w:p>
    <w:p w:rsidR="002B41B4" w:rsidRDefault="002B41B4" w:rsidP="002B41B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района осуществляет полномочия администрации городского поселения Верховье за счет собственных доходов и источников финансирования дефицита бюджета </w:t>
      </w:r>
      <w:proofErr w:type="spellStart"/>
      <w:r>
        <w:rPr>
          <w:rFonts w:ascii="Times New Roman" w:hAnsi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2B41B4" w:rsidRDefault="002B41B4" w:rsidP="002B4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 Организационное, информационно-правовое и материально-техническое обеспечение осуществляется администрацией района самостоятельно, согласно смете расходов.</w:t>
      </w:r>
    </w:p>
    <w:p w:rsidR="002B41B4" w:rsidRDefault="002B41B4" w:rsidP="002B4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Администрация района является уполномоченным органом на организацию и проведение на территории района проверок соблюдения при осуществлении деятельности юридическими лицами, индивидуальными предпринимателями требований, установленных муниципальными нормативными правовыми актами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2B41B4" w:rsidRDefault="002B41B4" w:rsidP="002B4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1B4" w:rsidRDefault="002B41B4" w:rsidP="002B4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статью 25 Устава дополнить абзацем следующего содержания:</w:t>
      </w:r>
    </w:p>
    <w:p w:rsidR="002B41B4" w:rsidRDefault="002B41B4" w:rsidP="002B4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«Компетенция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 исполнению полномочий исполнительно-распорядительного органа городского поселения Верховье предусматривается </w:t>
      </w:r>
      <w:hyperlink r:id="rId6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городского поселения Верховье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»;</w:t>
      </w:r>
      <w:proofErr w:type="gramEnd"/>
    </w:p>
    <w:p w:rsidR="002B41B4" w:rsidRDefault="002B41B4" w:rsidP="002B4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2B41B4" w:rsidRDefault="002B41B4" w:rsidP="002B4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8) часть 6 статьи 25.1. Устава изложить в следующей редакции:</w:t>
      </w:r>
    </w:p>
    <w:p w:rsidR="002B41B4" w:rsidRDefault="002B41B4" w:rsidP="002B4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«6.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Глава администрации района </w:t>
      </w:r>
      <w:r>
        <w:rPr>
          <w:rFonts w:ascii="Times New Roman" w:hAnsi="Times New Roman"/>
          <w:sz w:val="28"/>
          <w:szCs w:val="28"/>
        </w:rPr>
        <w:t xml:space="preserve">представляет районному Совету народных депутатов ежегодные отчеты о результатах своей деятельности и деятельности администрации района, в том числе о решении вопросов, поставленных районным Советом народных депутатов, </w:t>
      </w:r>
      <w:r>
        <w:rPr>
          <w:rFonts w:ascii="Times New Roman" w:eastAsia="Times New Roman" w:hAnsi="Times New Roman"/>
          <w:sz w:val="28"/>
          <w:szCs w:val="28"/>
        </w:rPr>
        <w:t xml:space="preserve">а также представляет </w:t>
      </w:r>
      <w:r>
        <w:rPr>
          <w:rFonts w:ascii="Times New Roman" w:hAnsi="Times New Roman"/>
          <w:sz w:val="28"/>
          <w:szCs w:val="28"/>
        </w:rPr>
        <w:t>Совету народных депутатов городского поселения Верховье</w:t>
      </w:r>
      <w:r>
        <w:rPr>
          <w:rFonts w:ascii="Times New Roman" w:eastAsia="Times New Roman" w:hAnsi="Times New Roman"/>
          <w:sz w:val="28"/>
          <w:szCs w:val="28"/>
        </w:rPr>
        <w:t xml:space="preserve"> ежегодные отчеты о результатах своей деятельности и деятельности администрации района в части исполнения полномочий городского поселения Верховье, в </w:t>
      </w:r>
      <w:r>
        <w:rPr>
          <w:rFonts w:ascii="Times New Roman" w:eastAsia="Times New Roman" w:hAnsi="Times New Roman"/>
          <w:sz w:val="28"/>
          <w:szCs w:val="28"/>
        </w:rPr>
        <w:lastRenderedPageBreak/>
        <w:t>том числе о решении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вопросов, поставленных </w:t>
      </w:r>
      <w:r>
        <w:rPr>
          <w:rFonts w:ascii="Times New Roman" w:hAnsi="Times New Roman"/>
          <w:sz w:val="28"/>
          <w:szCs w:val="28"/>
        </w:rPr>
        <w:t>Советом народных депутатов городского поселения Верховье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:rsidR="002B41B4" w:rsidRDefault="002B41B4" w:rsidP="002B4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2B41B4" w:rsidRDefault="002B41B4" w:rsidP="002B4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9) статью 25.2. Устава дополнить пунктом 18 следующего содержания:</w:t>
      </w:r>
    </w:p>
    <w:p w:rsidR="002B41B4" w:rsidRDefault="002B41B4" w:rsidP="002B4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18) осуществляет полномочия, предусмотренные Уставом городского поселения Верховье в рамках компетенции по исполнению администрацией района полномочий исполнительно-распорядительного органа городского поселения Верховье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».</w:t>
      </w:r>
      <w:proofErr w:type="gramEnd"/>
    </w:p>
    <w:p w:rsidR="002B41B4" w:rsidRDefault="002B41B4" w:rsidP="002B4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вступает в силу с момента его официального опубликования (обнародования) за исключением пунктов 1,2 настоящего решения, которые вступают в силу с 1 января 2016 года, пунктов 5-9 настоящего решения, которые вступают в силу </w:t>
      </w:r>
      <w:r>
        <w:rPr>
          <w:rFonts w:ascii="Times New Roman" w:hAnsi="Times New Roman"/>
          <w:bCs/>
          <w:spacing w:val="1"/>
          <w:sz w:val="28"/>
          <w:szCs w:val="28"/>
        </w:rPr>
        <w:t xml:space="preserve">после истечения срока полномочий </w:t>
      </w:r>
      <w:proofErr w:type="spellStart"/>
      <w:r>
        <w:rPr>
          <w:rFonts w:ascii="Times New Roman" w:hAnsi="Times New Roman"/>
          <w:bCs/>
          <w:spacing w:val="1"/>
          <w:sz w:val="28"/>
          <w:szCs w:val="28"/>
        </w:rPr>
        <w:t>Верховского</w:t>
      </w:r>
      <w:proofErr w:type="spellEnd"/>
      <w:r>
        <w:rPr>
          <w:rFonts w:ascii="Times New Roman" w:hAnsi="Times New Roman"/>
          <w:bCs/>
          <w:spacing w:val="1"/>
          <w:sz w:val="28"/>
          <w:szCs w:val="28"/>
        </w:rPr>
        <w:t xml:space="preserve"> районного Совета народных депутатов, принявшего настоящее решение.</w:t>
      </w:r>
    </w:p>
    <w:p w:rsidR="002B41B4" w:rsidRDefault="002B41B4" w:rsidP="002B4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Направить настоящее решение для государственной регистрации в Управление Министерства юстиции Российской Федерации по Орловской области.</w:t>
      </w:r>
    </w:p>
    <w:p w:rsidR="002B41B4" w:rsidRDefault="002B41B4" w:rsidP="002B41B4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41B4" w:rsidRDefault="002B41B4" w:rsidP="002B41B4">
      <w:pPr>
        <w:tabs>
          <w:tab w:val="left" w:pos="7155"/>
        </w:tabs>
        <w:autoSpaceDE w:val="0"/>
        <w:spacing w:after="0" w:line="240" w:lineRule="auto"/>
        <w:ind w:firstLine="709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Верховского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района                           А.И. Миронов</w:t>
      </w:r>
    </w:p>
    <w:p w:rsidR="002B41B4" w:rsidRDefault="002B41B4" w:rsidP="002B41B4">
      <w:pPr>
        <w:autoSpaceDE w:val="0"/>
        <w:spacing w:after="120"/>
        <w:jc w:val="center"/>
      </w:pPr>
    </w:p>
    <w:p w:rsidR="002B41B4" w:rsidRDefault="002B41B4" w:rsidP="002B41B4"/>
    <w:p w:rsidR="000743D1" w:rsidRDefault="000743D1"/>
    <w:sectPr w:rsidR="000743D1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1B4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41B4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5A53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B4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4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41B4"/>
    <w:rPr>
      <w:rFonts w:ascii="Calibri" w:eastAsia="Calibri" w:hAnsi="Calibri" w:cs="Times New Roman"/>
    </w:rPr>
  </w:style>
  <w:style w:type="paragraph" w:customStyle="1" w:styleId="ConsPlusNormal">
    <w:name w:val="ConsPlusNormal"/>
    <w:rsid w:val="002B41B4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2B41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BCC0B14A06C9EE4EEA6551D6E4DC0A6D8F410BC265D4342C7928D7930B37J" TargetMode="External"/><Relationship Id="rId5" Type="http://schemas.openxmlformats.org/officeDocument/2006/relationships/hyperlink" Target="consultantplus://offline/ref=631A3974A75F4EB4EBA93788571965FBCAAFA066B16D5A55D4E9F6E642HDp5J" TargetMode="External"/><Relationship Id="rId4" Type="http://schemas.openxmlformats.org/officeDocument/2006/relationships/hyperlink" Target="consultantplus://offline/ref=F3CBF4E2B4DDCBCF2E62066B8B5B6822674330789AED2297EFC327257E946506345D1B5BD3CA014DiF6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1135</Words>
  <Characters>6472</Characters>
  <Application>Microsoft Office Word</Application>
  <DocSecurity>0</DocSecurity>
  <Lines>53</Lines>
  <Paragraphs>15</Paragraphs>
  <ScaleCrop>false</ScaleCrop>
  <Company>Microsoft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2015-09-21T09:05:00Z</dcterms:created>
  <dcterms:modified xsi:type="dcterms:W3CDTF">2015-09-21T09:06:00Z</dcterms:modified>
</cp:coreProperties>
</file>