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1FADB" w14:textId="77777777" w:rsidR="00C179CD" w:rsidRPr="006B26DF" w:rsidRDefault="00C066EF" w:rsidP="00C066EF">
      <w:pPr>
        <w:spacing w:after="0" w:line="240" w:lineRule="auto"/>
        <w:rPr>
          <w:rFonts w:ascii="Arial" w:hAnsi="Arial" w:cs="Arial"/>
          <w:sz w:val="24"/>
          <w:szCs w:val="24"/>
        </w:rPr>
      </w:pPr>
      <w:r>
        <w:rPr>
          <w:rFonts w:ascii="Arial" w:hAnsi="Arial" w:cs="Arial"/>
          <w:sz w:val="24"/>
          <w:szCs w:val="24"/>
        </w:rPr>
        <w:t xml:space="preserve">                                                  </w:t>
      </w:r>
      <w:r w:rsidR="00C179CD" w:rsidRPr="006B26DF">
        <w:rPr>
          <w:rFonts w:ascii="Arial" w:hAnsi="Arial" w:cs="Arial"/>
          <w:sz w:val="24"/>
          <w:szCs w:val="24"/>
        </w:rPr>
        <w:t>РОССИЙСКАЯ ФЕДЕРАЦИЯ</w:t>
      </w:r>
      <w:r>
        <w:rPr>
          <w:rFonts w:ascii="Arial" w:hAnsi="Arial" w:cs="Arial"/>
          <w:sz w:val="24"/>
          <w:szCs w:val="24"/>
        </w:rPr>
        <w:t xml:space="preserve">   </w:t>
      </w:r>
      <w:r w:rsidR="00530BD3">
        <w:rPr>
          <w:rFonts w:ascii="Arial" w:hAnsi="Arial" w:cs="Arial"/>
          <w:sz w:val="24"/>
          <w:szCs w:val="24"/>
        </w:rPr>
        <w:t xml:space="preserve"> </w:t>
      </w:r>
      <w:r w:rsidR="001012B8" w:rsidRPr="001012B8">
        <w:rPr>
          <w:rFonts w:ascii="Arial" w:hAnsi="Arial" w:cs="Arial"/>
          <w:sz w:val="24"/>
          <w:szCs w:val="24"/>
          <w:u w:val="single"/>
        </w:rPr>
        <w:t>ПРОЕКТ</w:t>
      </w:r>
      <w:r w:rsidR="00530BD3" w:rsidRPr="001012B8">
        <w:rPr>
          <w:rFonts w:ascii="Arial" w:hAnsi="Arial" w:cs="Arial"/>
          <w:sz w:val="24"/>
          <w:szCs w:val="24"/>
          <w:u w:val="single"/>
        </w:rPr>
        <w:t xml:space="preserve"> </w:t>
      </w:r>
      <w:r w:rsidR="00530BD3">
        <w:rPr>
          <w:rFonts w:ascii="Arial" w:hAnsi="Arial" w:cs="Arial"/>
          <w:sz w:val="24"/>
          <w:szCs w:val="24"/>
        </w:rPr>
        <w:t xml:space="preserve">     </w:t>
      </w:r>
    </w:p>
    <w:p w14:paraId="03319D52" w14:textId="77777777" w:rsidR="00C179CD" w:rsidRPr="006B26DF" w:rsidRDefault="00C179CD" w:rsidP="009B61C4">
      <w:pPr>
        <w:spacing w:after="0" w:line="240" w:lineRule="auto"/>
        <w:ind w:firstLine="709"/>
        <w:jc w:val="center"/>
        <w:rPr>
          <w:rFonts w:ascii="Arial" w:hAnsi="Arial" w:cs="Arial"/>
          <w:sz w:val="24"/>
          <w:szCs w:val="24"/>
        </w:rPr>
      </w:pPr>
      <w:r w:rsidRPr="006B26DF">
        <w:rPr>
          <w:rFonts w:ascii="Arial" w:hAnsi="Arial" w:cs="Arial"/>
          <w:sz w:val="24"/>
          <w:szCs w:val="24"/>
        </w:rPr>
        <w:t>ОРЛОВСКАЯ ОБЛАСТЬ</w:t>
      </w:r>
    </w:p>
    <w:p w14:paraId="216D0CA3" w14:textId="77777777" w:rsidR="00C179CD" w:rsidRPr="006B26DF" w:rsidRDefault="00C179CD" w:rsidP="009B61C4">
      <w:pPr>
        <w:spacing w:after="0" w:line="240" w:lineRule="auto"/>
        <w:ind w:firstLine="709"/>
        <w:jc w:val="center"/>
        <w:rPr>
          <w:rFonts w:ascii="Arial" w:hAnsi="Arial" w:cs="Arial"/>
          <w:sz w:val="24"/>
          <w:szCs w:val="24"/>
        </w:rPr>
      </w:pPr>
      <w:r w:rsidRPr="006B26DF">
        <w:rPr>
          <w:rFonts w:ascii="Arial" w:hAnsi="Arial" w:cs="Arial"/>
          <w:sz w:val="24"/>
          <w:szCs w:val="24"/>
        </w:rPr>
        <w:t>ВЕРХОВСКИЙ РАЙОН</w:t>
      </w:r>
    </w:p>
    <w:p w14:paraId="6F8A8562" w14:textId="77777777" w:rsidR="00C179CD" w:rsidRPr="006B26DF" w:rsidRDefault="00681CCA" w:rsidP="009B61C4">
      <w:pPr>
        <w:spacing w:after="0" w:line="240" w:lineRule="auto"/>
        <w:ind w:firstLine="709"/>
        <w:jc w:val="center"/>
        <w:rPr>
          <w:rFonts w:ascii="Arial" w:hAnsi="Arial" w:cs="Arial"/>
          <w:sz w:val="24"/>
          <w:szCs w:val="24"/>
        </w:rPr>
      </w:pPr>
      <w:r w:rsidRPr="006B26DF">
        <w:rPr>
          <w:rFonts w:ascii="Arial" w:hAnsi="Arial" w:cs="Arial"/>
          <w:sz w:val="24"/>
          <w:szCs w:val="24"/>
        </w:rPr>
        <w:t>ВАСИЛЬЕВСКИЙ</w:t>
      </w:r>
      <w:r w:rsidR="00C179CD" w:rsidRPr="006B26DF">
        <w:rPr>
          <w:rFonts w:ascii="Arial" w:hAnsi="Arial" w:cs="Arial"/>
          <w:sz w:val="24"/>
          <w:szCs w:val="24"/>
        </w:rPr>
        <w:t xml:space="preserve"> СЕЛЬСКИЙ СОВЕТ НАРОДНЫХ ДЕПУТАТОВ</w:t>
      </w:r>
    </w:p>
    <w:p w14:paraId="302BEBFA" w14:textId="77777777" w:rsidR="00C179CD" w:rsidRPr="006B26DF" w:rsidRDefault="00C179CD" w:rsidP="009B61C4">
      <w:pPr>
        <w:spacing w:after="0" w:line="240" w:lineRule="auto"/>
        <w:ind w:firstLine="709"/>
        <w:jc w:val="center"/>
        <w:rPr>
          <w:rFonts w:ascii="Arial" w:hAnsi="Arial" w:cs="Arial"/>
          <w:sz w:val="24"/>
          <w:szCs w:val="24"/>
        </w:rPr>
      </w:pPr>
    </w:p>
    <w:p w14:paraId="2008948A" w14:textId="77777777" w:rsidR="00C179CD" w:rsidRPr="006B26DF" w:rsidRDefault="00C179CD" w:rsidP="009B61C4">
      <w:pPr>
        <w:spacing w:after="0" w:line="240" w:lineRule="auto"/>
        <w:ind w:firstLine="709"/>
        <w:jc w:val="center"/>
        <w:rPr>
          <w:rFonts w:ascii="Arial" w:hAnsi="Arial" w:cs="Arial"/>
          <w:sz w:val="24"/>
          <w:szCs w:val="24"/>
        </w:rPr>
      </w:pPr>
      <w:r w:rsidRPr="006B26DF">
        <w:rPr>
          <w:rFonts w:ascii="Arial" w:hAnsi="Arial" w:cs="Arial"/>
          <w:sz w:val="24"/>
          <w:szCs w:val="24"/>
        </w:rPr>
        <w:t>РЕШЕНИЕ</w:t>
      </w:r>
    </w:p>
    <w:p w14:paraId="043726E3" w14:textId="77777777" w:rsidR="00C179CD" w:rsidRPr="006B26DF" w:rsidRDefault="00C179CD" w:rsidP="009B61C4">
      <w:pPr>
        <w:spacing w:after="0" w:line="240" w:lineRule="auto"/>
        <w:ind w:firstLine="709"/>
        <w:jc w:val="both"/>
        <w:rPr>
          <w:rFonts w:ascii="Arial" w:hAnsi="Arial" w:cs="Arial"/>
          <w:sz w:val="24"/>
          <w:szCs w:val="24"/>
        </w:rPr>
      </w:pPr>
    </w:p>
    <w:p w14:paraId="52DB8125" w14:textId="77777777" w:rsidR="00C179CD" w:rsidRPr="006B26DF" w:rsidRDefault="00C179CD" w:rsidP="009B61C4">
      <w:pPr>
        <w:spacing w:after="0" w:line="240" w:lineRule="auto"/>
        <w:ind w:firstLine="709"/>
        <w:jc w:val="both"/>
        <w:rPr>
          <w:rFonts w:ascii="Arial" w:hAnsi="Arial" w:cs="Arial"/>
          <w:sz w:val="24"/>
          <w:szCs w:val="24"/>
        </w:rPr>
      </w:pPr>
      <w:r w:rsidRPr="006B26DF">
        <w:rPr>
          <w:rFonts w:ascii="Arial" w:hAnsi="Arial" w:cs="Arial"/>
          <w:sz w:val="24"/>
          <w:szCs w:val="24"/>
        </w:rPr>
        <w:t>«</w:t>
      </w:r>
      <w:r w:rsidR="001012B8">
        <w:rPr>
          <w:rFonts w:ascii="Arial" w:hAnsi="Arial" w:cs="Arial"/>
          <w:sz w:val="24"/>
          <w:szCs w:val="24"/>
        </w:rPr>
        <w:t>__</w:t>
      </w:r>
      <w:r w:rsidRPr="006B26DF">
        <w:rPr>
          <w:rFonts w:ascii="Arial" w:hAnsi="Arial" w:cs="Arial"/>
          <w:sz w:val="24"/>
          <w:szCs w:val="24"/>
        </w:rPr>
        <w:t>»</w:t>
      </w:r>
      <w:r w:rsidR="002A6075">
        <w:rPr>
          <w:rFonts w:ascii="Arial" w:hAnsi="Arial" w:cs="Arial"/>
          <w:sz w:val="24"/>
          <w:szCs w:val="24"/>
        </w:rPr>
        <w:t xml:space="preserve"> </w:t>
      </w:r>
      <w:r w:rsidR="001012B8">
        <w:rPr>
          <w:rFonts w:ascii="Arial" w:hAnsi="Arial" w:cs="Arial"/>
          <w:sz w:val="24"/>
          <w:szCs w:val="24"/>
        </w:rPr>
        <w:t>марта</w:t>
      </w:r>
      <w:r w:rsidRPr="006B26DF">
        <w:rPr>
          <w:rFonts w:ascii="Arial" w:hAnsi="Arial" w:cs="Arial"/>
          <w:sz w:val="24"/>
          <w:szCs w:val="24"/>
        </w:rPr>
        <w:t xml:space="preserve"> 202</w:t>
      </w:r>
      <w:r w:rsidR="001012B8">
        <w:rPr>
          <w:rFonts w:ascii="Arial" w:hAnsi="Arial" w:cs="Arial"/>
          <w:sz w:val="24"/>
          <w:szCs w:val="24"/>
        </w:rPr>
        <w:t>5</w:t>
      </w:r>
      <w:r w:rsidRPr="006B26DF">
        <w:rPr>
          <w:rFonts w:ascii="Arial" w:hAnsi="Arial" w:cs="Arial"/>
          <w:sz w:val="24"/>
          <w:szCs w:val="24"/>
        </w:rPr>
        <w:t xml:space="preserve"> г.                                                                              № </w:t>
      </w:r>
      <w:r w:rsidR="001012B8">
        <w:rPr>
          <w:rFonts w:ascii="Arial" w:hAnsi="Arial" w:cs="Arial"/>
          <w:sz w:val="24"/>
          <w:szCs w:val="24"/>
        </w:rPr>
        <w:t>__/__</w:t>
      </w:r>
    </w:p>
    <w:p w14:paraId="49F64880" w14:textId="77777777" w:rsidR="00C179CD" w:rsidRPr="006B26DF" w:rsidRDefault="00681CCA" w:rsidP="009B61C4">
      <w:pPr>
        <w:spacing w:after="0" w:line="240" w:lineRule="auto"/>
        <w:ind w:firstLine="709"/>
        <w:jc w:val="both"/>
        <w:rPr>
          <w:rFonts w:ascii="Arial" w:hAnsi="Arial" w:cs="Arial"/>
          <w:sz w:val="24"/>
          <w:szCs w:val="24"/>
        </w:rPr>
      </w:pPr>
      <w:proofErr w:type="spellStart"/>
      <w:r w:rsidRPr="006B26DF">
        <w:rPr>
          <w:rFonts w:ascii="Arial" w:hAnsi="Arial" w:cs="Arial"/>
          <w:sz w:val="24"/>
          <w:szCs w:val="24"/>
        </w:rPr>
        <w:t>п.Скорятино</w:t>
      </w:r>
      <w:proofErr w:type="spellEnd"/>
    </w:p>
    <w:p w14:paraId="08482B19" w14:textId="77777777" w:rsidR="00C179CD" w:rsidRPr="006B26DF" w:rsidRDefault="00C179CD" w:rsidP="009B61C4">
      <w:pPr>
        <w:spacing w:after="0" w:line="240" w:lineRule="auto"/>
        <w:ind w:firstLine="709"/>
        <w:jc w:val="both"/>
        <w:rPr>
          <w:rFonts w:ascii="Arial" w:hAnsi="Arial" w:cs="Arial"/>
          <w:sz w:val="24"/>
          <w:szCs w:val="24"/>
        </w:rPr>
      </w:pPr>
    </w:p>
    <w:p w14:paraId="53AA1454" w14:textId="77777777" w:rsidR="00C179CD" w:rsidRPr="006B26DF" w:rsidRDefault="00C179CD" w:rsidP="009B61C4">
      <w:pPr>
        <w:spacing w:after="0" w:line="240" w:lineRule="auto"/>
        <w:ind w:firstLine="709"/>
        <w:jc w:val="both"/>
        <w:rPr>
          <w:rFonts w:ascii="Arial" w:hAnsi="Arial" w:cs="Arial"/>
          <w:sz w:val="24"/>
          <w:szCs w:val="24"/>
        </w:rPr>
      </w:pPr>
      <w:r w:rsidRPr="006B26DF">
        <w:rPr>
          <w:rFonts w:ascii="Arial" w:hAnsi="Arial" w:cs="Arial"/>
          <w:sz w:val="24"/>
          <w:szCs w:val="24"/>
        </w:rPr>
        <w:t xml:space="preserve">                                                                                          </w:t>
      </w:r>
    </w:p>
    <w:p w14:paraId="3EDAC7D6" w14:textId="0DDF3CB0" w:rsidR="00681CCA" w:rsidRPr="006B26DF" w:rsidRDefault="00681CCA" w:rsidP="009B61C4">
      <w:pPr>
        <w:spacing w:after="0" w:line="240" w:lineRule="auto"/>
        <w:ind w:firstLine="709"/>
        <w:jc w:val="both"/>
        <w:rPr>
          <w:rFonts w:ascii="Arial" w:eastAsiaTheme="minorHAnsi" w:hAnsi="Arial" w:cs="Arial"/>
          <w:sz w:val="24"/>
          <w:szCs w:val="24"/>
          <w:lang w:eastAsia="en-US"/>
        </w:rPr>
      </w:pPr>
      <w:r w:rsidRPr="006B26DF">
        <w:rPr>
          <w:rFonts w:ascii="Arial" w:eastAsiaTheme="minorHAnsi" w:hAnsi="Arial" w:cs="Arial"/>
          <w:sz w:val="24"/>
          <w:szCs w:val="24"/>
          <w:lang w:eastAsia="en-US"/>
        </w:rPr>
        <w:t>О внесении изменений в решение Васильевского сельского Совета народных депутатов от 20.04.2015 г. № 66 «Об утверждении Положения «О бюджетном процессе в Васильевском сельском поселении»</w:t>
      </w:r>
    </w:p>
    <w:p w14:paraId="6A31371A" w14:textId="77777777" w:rsidR="00681CCA" w:rsidRPr="006B26DF" w:rsidRDefault="00681CCA" w:rsidP="009B61C4">
      <w:pPr>
        <w:spacing w:after="0" w:line="240" w:lineRule="auto"/>
        <w:ind w:firstLine="709"/>
        <w:jc w:val="both"/>
        <w:rPr>
          <w:rFonts w:ascii="Arial" w:eastAsiaTheme="minorHAnsi" w:hAnsi="Arial" w:cs="Arial"/>
          <w:sz w:val="24"/>
          <w:szCs w:val="24"/>
          <w:lang w:eastAsia="en-US"/>
        </w:rPr>
      </w:pPr>
    </w:p>
    <w:p w14:paraId="7D1BE2E4" w14:textId="77777777" w:rsidR="00C179CD" w:rsidRPr="006B26DF" w:rsidRDefault="00681CCA" w:rsidP="009B61C4">
      <w:pPr>
        <w:pStyle w:val="1"/>
        <w:spacing w:before="0" w:after="0"/>
        <w:ind w:firstLine="709"/>
        <w:jc w:val="both"/>
        <w:rPr>
          <w:b w:val="0"/>
          <w:color w:val="auto"/>
        </w:rPr>
      </w:pPr>
      <w:r w:rsidRPr="006B26DF">
        <w:rPr>
          <w:rFonts w:eastAsiaTheme="minorHAnsi"/>
          <w:b w:val="0"/>
          <w:color w:val="auto"/>
          <w:lang w:eastAsia="en-US"/>
        </w:rPr>
        <w:t xml:space="preserve"> </w:t>
      </w:r>
      <w:r w:rsidR="00A353B3" w:rsidRPr="006B26DF">
        <w:rPr>
          <w:b w:val="0"/>
          <w:bCs w:val="0"/>
          <w:color w:val="auto"/>
        </w:rPr>
        <w:t xml:space="preserve">В целях приведения в соответствие с законодательством Российской Федерации </w:t>
      </w:r>
      <w:r w:rsidR="00A353B3" w:rsidRPr="006B26DF">
        <w:rPr>
          <w:b w:val="0"/>
          <w:color w:val="auto"/>
        </w:rPr>
        <w:t>Положения «О бюджетном процессе в Васильевском сельском поселении</w:t>
      </w:r>
      <w:r w:rsidR="00E57D67" w:rsidRPr="006B26DF">
        <w:rPr>
          <w:b w:val="0"/>
          <w:color w:val="auto"/>
        </w:rPr>
        <w:t>»</w:t>
      </w:r>
      <w:r w:rsidR="00A353B3" w:rsidRPr="006B26DF">
        <w:rPr>
          <w:b w:val="0"/>
          <w:color w:val="auto"/>
        </w:rPr>
        <w:t>,</w:t>
      </w:r>
      <w:r w:rsidR="00590119" w:rsidRPr="00590119">
        <w:rPr>
          <w:rFonts w:eastAsiaTheme="minorHAnsi"/>
          <w:lang w:eastAsia="en-US"/>
        </w:rPr>
        <w:t xml:space="preserve"> </w:t>
      </w:r>
      <w:r w:rsidR="00590119" w:rsidRPr="00590119">
        <w:rPr>
          <w:rFonts w:eastAsiaTheme="minorHAnsi"/>
          <w:b w:val="0"/>
          <w:color w:val="auto"/>
          <w:lang w:eastAsia="en-US"/>
        </w:rPr>
        <w:t xml:space="preserve">утвержденного </w:t>
      </w:r>
      <w:r w:rsidR="00590119" w:rsidRPr="00590119">
        <w:rPr>
          <w:b w:val="0"/>
          <w:color w:val="auto"/>
        </w:rPr>
        <w:t xml:space="preserve">решением Васильевского сельского Совета народных депутатов от 20.04.2015 года № </w:t>
      </w:r>
      <w:proofErr w:type="gramStart"/>
      <w:r w:rsidR="00590119" w:rsidRPr="00590119">
        <w:rPr>
          <w:b w:val="0"/>
          <w:color w:val="auto"/>
        </w:rPr>
        <w:t>66,</w:t>
      </w:r>
      <w:r w:rsidR="00590119" w:rsidRPr="00590119">
        <w:rPr>
          <w:color w:val="auto"/>
        </w:rPr>
        <w:t xml:space="preserve">  </w:t>
      </w:r>
      <w:r w:rsidR="00A353B3" w:rsidRPr="00590119">
        <w:rPr>
          <w:b w:val="0"/>
          <w:color w:val="auto"/>
        </w:rPr>
        <w:t xml:space="preserve"> </w:t>
      </w:r>
      <w:proofErr w:type="gramEnd"/>
      <w:r w:rsidR="00A353B3" w:rsidRPr="006B26DF">
        <w:rPr>
          <w:b w:val="0"/>
          <w:bCs w:val="0"/>
          <w:color w:val="auto"/>
        </w:rPr>
        <w:t xml:space="preserve">Васильевский сельский Совет народных депутатов </w:t>
      </w:r>
      <w:r w:rsidR="00A353B3" w:rsidRPr="006B26DF">
        <w:rPr>
          <w:b w:val="0"/>
          <w:color w:val="auto"/>
        </w:rPr>
        <w:t>РЕШИЛ:</w:t>
      </w:r>
    </w:p>
    <w:p w14:paraId="31DC4E19" w14:textId="77777777" w:rsidR="00C179CD" w:rsidRPr="00483450" w:rsidRDefault="00C179CD" w:rsidP="00483450">
      <w:pPr>
        <w:spacing w:after="0" w:line="240" w:lineRule="auto"/>
        <w:ind w:firstLine="709"/>
        <w:jc w:val="both"/>
        <w:rPr>
          <w:rFonts w:ascii="Arial" w:hAnsi="Arial" w:cs="Arial"/>
          <w:sz w:val="24"/>
          <w:szCs w:val="24"/>
        </w:rPr>
      </w:pPr>
      <w:r w:rsidRPr="00483450">
        <w:rPr>
          <w:rFonts w:ascii="Arial" w:hAnsi="Arial" w:cs="Arial"/>
          <w:sz w:val="24"/>
          <w:szCs w:val="24"/>
        </w:rPr>
        <w:t xml:space="preserve">1.Внести в </w:t>
      </w:r>
      <w:r w:rsidR="001F0495" w:rsidRPr="00483450">
        <w:rPr>
          <w:rFonts w:ascii="Arial" w:eastAsiaTheme="minorHAnsi" w:hAnsi="Arial" w:cs="Arial"/>
          <w:sz w:val="24"/>
          <w:szCs w:val="24"/>
        </w:rPr>
        <w:t xml:space="preserve">Положение «О бюджетном процессе в Васильевском сельском поселении», утвержденное </w:t>
      </w:r>
      <w:r w:rsidR="00E57D67" w:rsidRPr="00483450">
        <w:rPr>
          <w:rFonts w:ascii="Arial" w:hAnsi="Arial" w:cs="Arial"/>
          <w:sz w:val="24"/>
          <w:szCs w:val="24"/>
        </w:rPr>
        <w:t>р</w:t>
      </w:r>
      <w:r w:rsidRPr="00483450">
        <w:rPr>
          <w:rFonts w:ascii="Arial" w:hAnsi="Arial" w:cs="Arial"/>
          <w:sz w:val="24"/>
          <w:szCs w:val="24"/>
        </w:rPr>
        <w:t>ешение</w:t>
      </w:r>
      <w:r w:rsidR="001F0495" w:rsidRPr="00483450">
        <w:rPr>
          <w:rFonts w:ascii="Arial" w:hAnsi="Arial" w:cs="Arial"/>
          <w:sz w:val="24"/>
          <w:szCs w:val="24"/>
        </w:rPr>
        <w:t>м</w:t>
      </w:r>
      <w:r w:rsidRPr="00483450">
        <w:rPr>
          <w:rFonts w:ascii="Arial" w:hAnsi="Arial" w:cs="Arial"/>
          <w:sz w:val="24"/>
          <w:szCs w:val="24"/>
        </w:rPr>
        <w:t xml:space="preserve"> </w:t>
      </w:r>
      <w:r w:rsidR="001F0495" w:rsidRPr="00483450">
        <w:rPr>
          <w:rFonts w:ascii="Arial" w:hAnsi="Arial" w:cs="Arial"/>
          <w:sz w:val="24"/>
          <w:szCs w:val="24"/>
        </w:rPr>
        <w:t>Васильевского</w:t>
      </w:r>
      <w:r w:rsidRPr="00483450">
        <w:rPr>
          <w:rFonts w:ascii="Arial" w:hAnsi="Arial" w:cs="Arial"/>
          <w:sz w:val="24"/>
          <w:szCs w:val="24"/>
        </w:rPr>
        <w:t xml:space="preserve"> сельского Совета народных депутатов от </w:t>
      </w:r>
      <w:r w:rsidR="001F0495" w:rsidRPr="00483450">
        <w:rPr>
          <w:rFonts w:ascii="Arial" w:hAnsi="Arial" w:cs="Arial"/>
          <w:sz w:val="24"/>
          <w:szCs w:val="24"/>
        </w:rPr>
        <w:t>20</w:t>
      </w:r>
      <w:r w:rsidRPr="00483450">
        <w:rPr>
          <w:rFonts w:ascii="Arial" w:hAnsi="Arial" w:cs="Arial"/>
          <w:sz w:val="24"/>
          <w:szCs w:val="24"/>
        </w:rPr>
        <w:t xml:space="preserve">.04.2015 года № </w:t>
      </w:r>
      <w:proofErr w:type="gramStart"/>
      <w:r w:rsidR="001F0495" w:rsidRPr="00483450">
        <w:rPr>
          <w:rFonts w:ascii="Arial" w:hAnsi="Arial" w:cs="Arial"/>
          <w:sz w:val="24"/>
          <w:szCs w:val="24"/>
        </w:rPr>
        <w:t xml:space="preserve">66 </w:t>
      </w:r>
      <w:r w:rsidRPr="00483450">
        <w:rPr>
          <w:rFonts w:ascii="Arial" w:hAnsi="Arial" w:cs="Arial"/>
          <w:sz w:val="24"/>
          <w:szCs w:val="24"/>
        </w:rPr>
        <w:t xml:space="preserve"> </w:t>
      </w:r>
      <w:r w:rsidR="001F0495" w:rsidRPr="00483450">
        <w:rPr>
          <w:rFonts w:ascii="Arial" w:hAnsi="Arial" w:cs="Arial"/>
          <w:sz w:val="24"/>
          <w:szCs w:val="24"/>
        </w:rPr>
        <w:t>(</w:t>
      </w:r>
      <w:proofErr w:type="gramEnd"/>
      <w:r w:rsidR="001F0495" w:rsidRPr="00483450">
        <w:rPr>
          <w:rFonts w:ascii="Arial" w:hAnsi="Arial" w:cs="Arial"/>
          <w:sz w:val="24"/>
          <w:szCs w:val="24"/>
        </w:rPr>
        <w:t>далее Положение)</w:t>
      </w:r>
      <w:r w:rsidRPr="00483450">
        <w:rPr>
          <w:rFonts w:ascii="Arial" w:hAnsi="Arial" w:cs="Arial"/>
          <w:sz w:val="24"/>
          <w:szCs w:val="24"/>
        </w:rPr>
        <w:t xml:space="preserve"> следующие изменения:</w:t>
      </w:r>
    </w:p>
    <w:p w14:paraId="6BACE5ED" w14:textId="77777777" w:rsidR="009B61C4" w:rsidRPr="00483450" w:rsidRDefault="001F0495" w:rsidP="00483450">
      <w:pPr>
        <w:spacing w:after="0" w:line="240" w:lineRule="auto"/>
        <w:ind w:firstLine="709"/>
        <w:jc w:val="both"/>
        <w:rPr>
          <w:rFonts w:ascii="Arial" w:hAnsi="Arial" w:cs="Arial"/>
          <w:sz w:val="24"/>
          <w:szCs w:val="24"/>
        </w:rPr>
      </w:pPr>
      <w:r w:rsidRPr="00483450">
        <w:rPr>
          <w:rFonts w:ascii="Arial" w:hAnsi="Arial" w:cs="Arial"/>
          <w:sz w:val="24"/>
          <w:szCs w:val="24"/>
        </w:rPr>
        <w:t>1.</w:t>
      </w:r>
      <w:r w:rsidR="003D454E" w:rsidRPr="00483450">
        <w:rPr>
          <w:rFonts w:ascii="Arial" w:hAnsi="Arial" w:cs="Arial"/>
          <w:sz w:val="24"/>
          <w:szCs w:val="24"/>
        </w:rPr>
        <w:t>1</w:t>
      </w:r>
      <w:r w:rsidRPr="00483450">
        <w:rPr>
          <w:rFonts w:ascii="Arial" w:hAnsi="Arial" w:cs="Arial"/>
          <w:sz w:val="24"/>
          <w:szCs w:val="24"/>
        </w:rPr>
        <w:t>.</w:t>
      </w:r>
      <w:r w:rsidR="001363AC" w:rsidRPr="00483450">
        <w:rPr>
          <w:rFonts w:ascii="Arial" w:hAnsi="Arial" w:cs="Arial"/>
          <w:sz w:val="24"/>
          <w:szCs w:val="24"/>
        </w:rPr>
        <w:t xml:space="preserve"> в ст.9 п.4 в абзаце 3 Положения слова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w:t>
      </w:r>
      <w:r w:rsidR="008B6704">
        <w:rPr>
          <w:rFonts w:ascii="Arial" w:hAnsi="Arial" w:cs="Arial"/>
          <w:sz w:val="24"/>
          <w:szCs w:val="24"/>
        </w:rPr>
        <w:t>исключить</w:t>
      </w:r>
      <w:r w:rsidR="001363AC" w:rsidRPr="00483450">
        <w:rPr>
          <w:rFonts w:ascii="Arial" w:hAnsi="Arial" w:cs="Arial"/>
          <w:sz w:val="24"/>
          <w:szCs w:val="24"/>
        </w:rPr>
        <w:t>.</w:t>
      </w:r>
    </w:p>
    <w:p w14:paraId="62FDB4EC" w14:textId="77777777" w:rsidR="001363AC" w:rsidRPr="00483450" w:rsidRDefault="001363AC" w:rsidP="00483450">
      <w:pPr>
        <w:spacing w:after="0" w:line="240" w:lineRule="auto"/>
        <w:ind w:firstLine="709"/>
        <w:jc w:val="both"/>
        <w:rPr>
          <w:rFonts w:ascii="Arial" w:hAnsi="Arial" w:cs="Arial"/>
          <w:sz w:val="24"/>
          <w:szCs w:val="24"/>
        </w:rPr>
      </w:pPr>
      <w:r w:rsidRPr="00483450">
        <w:rPr>
          <w:rFonts w:ascii="Arial" w:hAnsi="Arial" w:cs="Arial"/>
          <w:sz w:val="24"/>
          <w:szCs w:val="24"/>
        </w:rPr>
        <w:t>1.2. Дополнить Положение главой 13 «Казначейское сопровождение»,</w:t>
      </w:r>
      <w:r w:rsidR="00483450">
        <w:rPr>
          <w:rFonts w:ascii="Arial" w:hAnsi="Arial" w:cs="Arial"/>
          <w:sz w:val="24"/>
          <w:szCs w:val="24"/>
        </w:rPr>
        <w:t xml:space="preserve"> </w:t>
      </w:r>
      <w:r w:rsidRPr="00483450">
        <w:rPr>
          <w:rFonts w:ascii="Arial" w:hAnsi="Arial" w:cs="Arial"/>
          <w:sz w:val="24"/>
          <w:szCs w:val="24"/>
        </w:rPr>
        <w:t xml:space="preserve">статьей 111 «Основы казначейского сопровождения» </w:t>
      </w:r>
      <w:r w:rsidR="00483450">
        <w:rPr>
          <w:rFonts w:ascii="Arial" w:hAnsi="Arial" w:cs="Arial"/>
          <w:sz w:val="24"/>
          <w:szCs w:val="24"/>
        </w:rPr>
        <w:t>следующего содержания:</w:t>
      </w:r>
      <w:r w:rsidRPr="00483450">
        <w:rPr>
          <w:rFonts w:ascii="Arial" w:hAnsi="Arial" w:cs="Arial"/>
          <w:sz w:val="24"/>
          <w:szCs w:val="24"/>
        </w:rPr>
        <w:t xml:space="preserve"> </w:t>
      </w:r>
    </w:p>
    <w:p w14:paraId="3A12BD71" w14:textId="77777777" w:rsidR="001363AC" w:rsidRPr="00483450" w:rsidRDefault="001363AC" w:rsidP="00483450">
      <w:pPr>
        <w:spacing w:after="0" w:line="240" w:lineRule="auto"/>
        <w:ind w:firstLine="709"/>
        <w:jc w:val="both"/>
        <w:rPr>
          <w:rFonts w:ascii="Arial" w:hAnsi="Arial" w:cs="Arial"/>
          <w:sz w:val="24"/>
          <w:szCs w:val="24"/>
        </w:rPr>
      </w:pPr>
      <w:r w:rsidRPr="00483450">
        <w:rPr>
          <w:rFonts w:ascii="Arial" w:hAnsi="Arial" w:cs="Arial"/>
          <w:sz w:val="24"/>
          <w:szCs w:val="24"/>
        </w:rPr>
        <w:t xml:space="preserve">              «Глава 13. Казначейское сопровождение</w:t>
      </w:r>
    </w:p>
    <w:p w14:paraId="7BFA6D9E" w14:textId="77777777" w:rsidR="001363AC" w:rsidRPr="00483450" w:rsidRDefault="001363AC" w:rsidP="00483450">
      <w:pPr>
        <w:spacing w:after="0" w:line="240" w:lineRule="auto"/>
        <w:ind w:firstLine="709"/>
        <w:jc w:val="both"/>
        <w:rPr>
          <w:rFonts w:ascii="Arial" w:hAnsi="Arial" w:cs="Arial"/>
          <w:sz w:val="24"/>
          <w:szCs w:val="24"/>
        </w:rPr>
      </w:pPr>
      <w:r w:rsidRPr="00483450">
        <w:rPr>
          <w:rFonts w:ascii="Arial" w:hAnsi="Arial" w:cs="Arial"/>
          <w:sz w:val="24"/>
          <w:szCs w:val="24"/>
        </w:rPr>
        <w:t>Статья 111. Основы казначейского сопровождения</w:t>
      </w:r>
    </w:p>
    <w:p w14:paraId="514C30DF" w14:textId="77777777" w:rsidR="001363AC" w:rsidRPr="00483450" w:rsidRDefault="001363AC" w:rsidP="00483450">
      <w:pPr>
        <w:spacing w:after="0" w:line="240" w:lineRule="auto"/>
        <w:ind w:firstLine="709"/>
        <w:jc w:val="both"/>
        <w:rPr>
          <w:rFonts w:ascii="Arial" w:hAnsi="Arial" w:cs="Arial"/>
          <w:sz w:val="24"/>
          <w:szCs w:val="24"/>
        </w:rPr>
      </w:pPr>
      <w:r w:rsidRPr="00483450">
        <w:rPr>
          <w:rFonts w:ascii="Arial" w:hAnsi="Arial" w:cs="Arial"/>
          <w:sz w:val="24"/>
          <w:szCs w:val="24"/>
        </w:rPr>
        <w:t xml:space="preserve"> 1. Финансовый орган Васильевского сельского поселения в случаях, установленных решениями Васильевского сельского Совета народных депутатов , вправе осуществлять казначейское сопровождение в отношении средств, определенных в соответствии со статьей 242.26 Бюджетного кодекса РФ, в порядке, установленном администрацией поселения в соответствии с общими требованиями, установленными Правительством Российской Федерации, содержащими в том числе положения, предусмотренные пунктом 3 статьи 242.23 Бюджетного кодекса РФ, а также требования к порядку санкционирования операций со средствами участников казначейского сопровождения, устанавливаемому финансовым органом поселения.</w:t>
      </w:r>
    </w:p>
    <w:p w14:paraId="72FBB932" w14:textId="77777777" w:rsidR="001363AC" w:rsidRPr="00483450" w:rsidRDefault="001363AC" w:rsidP="00483450">
      <w:pPr>
        <w:spacing w:after="0" w:line="240" w:lineRule="auto"/>
        <w:ind w:firstLine="709"/>
        <w:jc w:val="both"/>
        <w:rPr>
          <w:rFonts w:ascii="Arial" w:hAnsi="Arial" w:cs="Arial"/>
          <w:sz w:val="24"/>
          <w:szCs w:val="24"/>
        </w:rPr>
      </w:pPr>
      <w:r w:rsidRPr="00483450">
        <w:rPr>
          <w:rFonts w:ascii="Arial" w:hAnsi="Arial" w:cs="Arial"/>
          <w:sz w:val="24"/>
          <w:szCs w:val="24"/>
        </w:rPr>
        <w:t>2.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решениями Васильевского сельского Совета народных депутатов, средства, предусмотренные настоящим пунктом, подлежат возврату на лицевые счета для учета операций со средствами участников казначейского сопровождения, включая средства, полученные от их размещения.».</w:t>
      </w:r>
    </w:p>
    <w:p w14:paraId="3DFC995E" w14:textId="77777777" w:rsidR="001363AC" w:rsidRPr="00483450" w:rsidRDefault="001363AC" w:rsidP="00483450">
      <w:pPr>
        <w:spacing w:after="0" w:line="240" w:lineRule="auto"/>
        <w:ind w:firstLine="709"/>
        <w:jc w:val="both"/>
        <w:rPr>
          <w:rFonts w:ascii="Arial" w:hAnsi="Arial" w:cs="Arial"/>
          <w:sz w:val="24"/>
          <w:szCs w:val="24"/>
        </w:rPr>
      </w:pPr>
      <w:r w:rsidRPr="00483450">
        <w:rPr>
          <w:rFonts w:ascii="Arial" w:hAnsi="Arial" w:cs="Arial"/>
          <w:sz w:val="24"/>
          <w:szCs w:val="24"/>
        </w:rPr>
        <w:t xml:space="preserve"> 1.3 Дополнить Положение статьей 112 </w:t>
      </w:r>
      <w:r w:rsidR="00B35D19" w:rsidRPr="00483450">
        <w:rPr>
          <w:rFonts w:ascii="Arial" w:hAnsi="Arial" w:cs="Arial"/>
          <w:sz w:val="24"/>
          <w:szCs w:val="24"/>
        </w:rPr>
        <w:t>«</w:t>
      </w:r>
      <w:r w:rsidRPr="00483450">
        <w:rPr>
          <w:rFonts w:ascii="Arial" w:hAnsi="Arial" w:cs="Arial"/>
          <w:sz w:val="24"/>
          <w:szCs w:val="24"/>
        </w:rPr>
        <w:t>Средства, подлежащие казначейскому сопровождению, источником финансового обеспечения которых являются средства, предоставляемые из бюджета поселения</w:t>
      </w:r>
      <w:r w:rsidR="00B35D19" w:rsidRPr="00483450">
        <w:rPr>
          <w:rFonts w:ascii="Arial" w:hAnsi="Arial" w:cs="Arial"/>
          <w:sz w:val="24"/>
          <w:szCs w:val="24"/>
        </w:rPr>
        <w:t>» следующего содержания:</w:t>
      </w:r>
    </w:p>
    <w:p w14:paraId="1E947BB3" w14:textId="77777777" w:rsidR="001363AC" w:rsidRPr="00483450" w:rsidRDefault="00B35D19" w:rsidP="00483450">
      <w:pPr>
        <w:spacing w:after="0" w:line="240" w:lineRule="auto"/>
        <w:ind w:firstLine="709"/>
        <w:jc w:val="both"/>
        <w:rPr>
          <w:rFonts w:ascii="Arial" w:hAnsi="Arial" w:cs="Arial"/>
          <w:sz w:val="24"/>
          <w:szCs w:val="24"/>
        </w:rPr>
      </w:pPr>
      <w:r w:rsidRPr="00483450">
        <w:rPr>
          <w:rFonts w:ascii="Arial" w:hAnsi="Arial" w:cs="Arial"/>
          <w:sz w:val="24"/>
          <w:szCs w:val="24"/>
        </w:rPr>
        <w:lastRenderedPageBreak/>
        <w:t>«</w:t>
      </w:r>
      <w:r w:rsidR="001363AC" w:rsidRPr="00483450">
        <w:rPr>
          <w:rFonts w:ascii="Arial" w:hAnsi="Arial" w:cs="Arial"/>
          <w:sz w:val="24"/>
          <w:szCs w:val="24"/>
        </w:rPr>
        <w:t xml:space="preserve">Статья </w:t>
      </w:r>
      <w:r w:rsidR="00483450" w:rsidRPr="00483450">
        <w:rPr>
          <w:rFonts w:ascii="Arial" w:hAnsi="Arial" w:cs="Arial"/>
          <w:sz w:val="24"/>
          <w:szCs w:val="24"/>
        </w:rPr>
        <w:t>11</w:t>
      </w:r>
      <w:r w:rsidR="001363AC" w:rsidRPr="00483450">
        <w:rPr>
          <w:rFonts w:ascii="Arial" w:hAnsi="Arial" w:cs="Arial"/>
          <w:sz w:val="24"/>
          <w:szCs w:val="24"/>
        </w:rPr>
        <w:t xml:space="preserve">2. </w:t>
      </w:r>
      <w:bookmarkStart w:id="0" w:name="_Hlk192842524"/>
      <w:r w:rsidR="001363AC" w:rsidRPr="00483450">
        <w:rPr>
          <w:rFonts w:ascii="Arial" w:hAnsi="Arial" w:cs="Arial"/>
          <w:sz w:val="24"/>
          <w:szCs w:val="24"/>
        </w:rPr>
        <w:t>Средства, подлежащие казначейскому сопровождению, источником финансового обеспечения которых являются средства, предоставляемые из бюджета поселения</w:t>
      </w:r>
      <w:bookmarkEnd w:id="0"/>
    </w:p>
    <w:p w14:paraId="415A3F9E" w14:textId="77777777" w:rsidR="001363AC" w:rsidRPr="00483450" w:rsidRDefault="001363AC" w:rsidP="00483450">
      <w:pPr>
        <w:spacing w:after="0" w:line="240" w:lineRule="auto"/>
        <w:ind w:firstLine="709"/>
        <w:jc w:val="both"/>
        <w:rPr>
          <w:rFonts w:ascii="Arial" w:hAnsi="Arial" w:cs="Arial"/>
          <w:sz w:val="24"/>
          <w:szCs w:val="24"/>
        </w:rPr>
      </w:pPr>
      <w:r w:rsidRPr="00483450">
        <w:rPr>
          <w:rFonts w:ascii="Arial" w:hAnsi="Arial" w:cs="Arial"/>
          <w:sz w:val="24"/>
          <w:szCs w:val="24"/>
        </w:rPr>
        <w:t xml:space="preserve">1. Казначейскому сопровождению в соответствии с пунктом 1 статьи </w:t>
      </w:r>
      <w:r w:rsidR="004137CA" w:rsidRPr="00483450">
        <w:rPr>
          <w:rFonts w:ascii="Arial" w:hAnsi="Arial" w:cs="Arial"/>
          <w:sz w:val="24"/>
          <w:szCs w:val="24"/>
        </w:rPr>
        <w:t>11</w:t>
      </w:r>
      <w:r w:rsidRPr="00483450">
        <w:rPr>
          <w:rFonts w:ascii="Arial" w:hAnsi="Arial" w:cs="Arial"/>
          <w:sz w:val="24"/>
          <w:szCs w:val="24"/>
        </w:rPr>
        <w:t xml:space="preserve">1 настоящего Положения подлежат: 1) определенные решениями </w:t>
      </w:r>
      <w:r w:rsidR="00483450" w:rsidRPr="00483450">
        <w:rPr>
          <w:rFonts w:ascii="Arial" w:hAnsi="Arial" w:cs="Arial"/>
          <w:sz w:val="24"/>
          <w:szCs w:val="24"/>
        </w:rPr>
        <w:t>Васильевского</w:t>
      </w:r>
      <w:r w:rsidRPr="00483450">
        <w:rPr>
          <w:rFonts w:ascii="Arial" w:hAnsi="Arial" w:cs="Arial"/>
          <w:sz w:val="24"/>
          <w:szCs w:val="24"/>
        </w:rPr>
        <w:t xml:space="preserve"> сельского Совета народных депутатов о местном бюджете средства, получаемые на основании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поселения средства, к которым не могут быть отнесены авансы и расчеты: - по муниципальным контрактам, заключаемым на сумму менее 50 миллионов рублей; - по контрактам (договорам), заключаемым на сумму менее 50 миллионов рублей бюджетными или автономными учреждениями поселения, лицевые счета которым открыты в финансовом органе поселения, за счет средств, поступающих указанным учреждениям в соответствии с законодательством Российской Федерации; 2) средства, получаемые (полученные) участниками казначейского сопровождения, в случаях, установленных федеральными законами, решениями Правительства Российской Федерации.</w:t>
      </w:r>
    </w:p>
    <w:p w14:paraId="3E477614" w14:textId="77777777" w:rsidR="001363AC" w:rsidRPr="00483450" w:rsidRDefault="001363AC" w:rsidP="00483450">
      <w:pPr>
        <w:spacing w:after="0" w:line="240" w:lineRule="auto"/>
        <w:ind w:firstLine="709"/>
        <w:jc w:val="both"/>
        <w:rPr>
          <w:rFonts w:ascii="Arial" w:hAnsi="Arial" w:cs="Arial"/>
          <w:sz w:val="24"/>
          <w:szCs w:val="24"/>
        </w:rPr>
      </w:pPr>
      <w:r w:rsidRPr="00483450">
        <w:rPr>
          <w:rFonts w:ascii="Arial" w:hAnsi="Arial" w:cs="Arial"/>
          <w:sz w:val="24"/>
          <w:szCs w:val="24"/>
        </w:rPr>
        <w:t>2. Казначейское сопровождение средств, определенных в соответствии с пунктом 1 настоящей статьи, осуществляется финансовым органом поселения или Федеральным казначейством при осуществлении им отдельных функций финансового органа поселения в соответствии со статьей 220.2 Бюджетного кодекса РФ</w:t>
      </w:r>
      <w:r w:rsidR="00483450" w:rsidRPr="00483450">
        <w:rPr>
          <w:rFonts w:ascii="Arial" w:hAnsi="Arial" w:cs="Arial"/>
          <w:sz w:val="24"/>
          <w:szCs w:val="24"/>
        </w:rPr>
        <w:t>.»</w:t>
      </w:r>
      <w:r w:rsidRPr="00483450">
        <w:rPr>
          <w:rFonts w:ascii="Arial" w:hAnsi="Arial" w:cs="Arial"/>
          <w:sz w:val="24"/>
          <w:szCs w:val="24"/>
        </w:rPr>
        <w:t>.</w:t>
      </w:r>
    </w:p>
    <w:p w14:paraId="5689A366" w14:textId="77777777" w:rsidR="00590119" w:rsidRPr="00483450" w:rsidRDefault="00590119" w:rsidP="00483450">
      <w:pPr>
        <w:spacing w:after="0" w:line="240" w:lineRule="auto"/>
        <w:ind w:firstLine="709"/>
        <w:jc w:val="both"/>
        <w:rPr>
          <w:rFonts w:ascii="Arial" w:hAnsi="Arial" w:cs="Arial"/>
          <w:sz w:val="24"/>
          <w:szCs w:val="24"/>
        </w:rPr>
      </w:pPr>
      <w:r w:rsidRPr="00483450">
        <w:rPr>
          <w:rFonts w:ascii="Arial" w:hAnsi="Arial" w:cs="Arial"/>
          <w:sz w:val="24"/>
          <w:szCs w:val="24"/>
        </w:rPr>
        <w:t xml:space="preserve">2. Обнародовать настоящее </w:t>
      </w:r>
      <w:r w:rsidR="00130119">
        <w:rPr>
          <w:rFonts w:ascii="Arial" w:hAnsi="Arial" w:cs="Arial"/>
          <w:sz w:val="24"/>
          <w:szCs w:val="24"/>
        </w:rPr>
        <w:t>решение</w:t>
      </w:r>
      <w:r w:rsidRPr="00483450">
        <w:rPr>
          <w:rFonts w:ascii="Arial" w:hAnsi="Arial" w:cs="Arial"/>
          <w:sz w:val="24"/>
          <w:szCs w:val="24"/>
        </w:rPr>
        <w:t xml:space="preserve"> и разместить </w:t>
      </w:r>
      <w:proofErr w:type="gramStart"/>
      <w:r w:rsidRPr="00483450">
        <w:rPr>
          <w:rFonts w:ascii="Arial" w:hAnsi="Arial" w:cs="Arial"/>
          <w:sz w:val="24"/>
          <w:szCs w:val="24"/>
        </w:rPr>
        <w:t>на  официальном</w:t>
      </w:r>
      <w:proofErr w:type="gramEnd"/>
      <w:r w:rsidRPr="00483450">
        <w:rPr>
          <w:rFonts w:ascii="Arial" w:hAnsi="Arial" w:cs="Arial"/>
          <w:sz w:val="24"/>
          <w:szCs w:val="24"/>
        </w:rPr>
        <w:t xml:space="preserve"> сайте администрации Верховского района на странице Васильевского сельского поселения Верховского района Орловской области (www.adminverhov.ru/materials-97).</w:t>
      </w:r>
    </w:p>
    <w:p w14:paraId="794E5A7D" w14:textId="77777777" w:rsidR="00E57D67" w:rsidRPr="00483450" w:rsidRDefault="00E57D67" w:rsidP="00483450">
      <w:pPr>
        <w:spacing w:after="0" w:line="240" w:lineRule="auto"/>
        <w:ind w:firstLine="709"/>
        <w:jc w:val="both"/>
        <w:rPr>
          <w:rFonts w:ascii="Arial" w:hAnsi="Arial" w:cs="Arial"/>
          <w:sz w:val="24"/>
          <w:szCs w:val="24"/>
        </w:rPr>
      </w:pPr>
      <w:r w:rsidRPr="00483450">
        <w:rPr>
          <w:rFonts w:ascii="Arial" w:hAnsi="Arial" w:cs="Arial"/>
          <w:sz w:val="24"/>
          <w:szCs w:val="24"/>
        </w:rPr>
        <w:t xml:space="preserve">3. Настоящее решение вступает в силу со дня его обнародования. </w:t>
      </w:r>
    </w:p>
    <w:p w14:paraId="4DF276D4" w14:textId="77777777" w:rsidR="00C179CD" w:rsidRPr="006B26DF" w:rsidRDefault="00C179CD" w:rsidP="009B61C4">
      <w:pPr>
        <w:spacing w:after="0" w:line="240" w:lineRule="auto"/>
        <w:ind w:firstLine="709"/>
        <w:jc w:val="both"/>
        <w:rPr>
          <w:rFonts w:ascii="Arial" w:hAnsi="Arial" w:cs="Arial"/>
          <w:sz w:val="24"/>
          <w:szCs w:val="24"/>
        </w:rPr>
      </w:pPr>
    </w:p>
    <w:p w14:paraId="69C581F3" w14:textId="77777777" w:rsidR="00C179CD" w:rsidRPr="006B26DF" w:rsidRDefault="00C179CD" w:rsidP="009B61C4">
      <w:pPr>
        <w:spacing w:after="0" w:line="240" w:lineRule="auto"/>
        <w:ind w:firstLine="709"/>
        <w:jc w:val="both"/>
        <w:rPr>
          <w:rFonts w:ascii="Arial" w:hAnsi="Arial" w:cs="Arial"/>
          <w:sz w:val="24"/>
          <w:szCs w:val="24"/>
        </w:rPr>
      </w:pPr>
    </w:p>
    <w:p w14:paraId="5917266F" w14:textId="77777777" w:rsidR="00C179CD" w:rsidRPr="006B26DF" w:rsidRDefault="00C179CD" w:rsidP="009B61C4">
      <w:pPr>
        <w:spacing w:after="0" w:line="240" w:lineRule="auto"/>
        <w:ind w:firstLine="709"/>
        <w:jc w:val="both"/>
        <w:rPr>
          <w:rFonts w:ascii="Arial" w:hAnsi="Arial" w:cs="Arial"/>
          <w:sz w:val="24"/>
          <w:szCs w:val="24"/>
        </w:rPr>
      </w:pPr>
    </w:p>
    <w:p w14:paraId="682A6463" w14:textId="77777777" w:rsidR="00A353B3" w:rsidRPr="006B26DF" w:rsidRDefault="00C179CD" w:rsidP="009B61C4">
      <w:pPr>
        <w:spacing w:after="0" w:line="240" w:lineRule="auto"/>
        <w:ind w:firstLine="709"/>
        <w:jc w:val="both"/>
        <w:rPr>
          <w:rFonts w:ascii="Arial" w:hAnsi="Arial" w:cs="Arial"/>
          <w:sz w:val="24"/>
          <w:szCs w:val="24"/>
        </w:rPr>
      </w:pPr>
      <w:r w:rsidRPr="006B26DF">
        <w:rPr>
          <w:rFonts w:ascii="Arial" w:hAnsi="Arial" w:cs="Arial"/>
          <w:sz w:val="24"/>
          <w:szCs w:val="24"/>
        </w:rPr>
        <w:t xml:space="preserve"> </w:t>
      </w:r>
      <w:r w:rsidR="00502922" w:rsidRPr="006B26DF">
        <w:rPr>
          <w:rFonts w:ascii="Arial" w:hAnsi="Arial" w:cs="Arial"/>
          <w:sz w:val="24"/>
          <w:szCs w:val="24"/>
        </w:rPr>
        <w:t xml:space="preserve">Глава </w:t>
      </w:r>
      <w:r w:rsidR="00A353B3" w:rsidRPr="006B26DF">
        <w:rPr>
          <w:rFonts w:ascii="Arial" w:hAnsi="Arial" w:cs="Arial"/>
          <w:sz w:val="24"/>
          <w:szCs w:val="24"/>
        </w:rPr>
        <w:t>Васильевского</w:t>
      </w:r>
    </w:p>
    <w:p w14:paraId="3D5A11AB" w14:textId="77777777" w:rsidR="00C179CD" w:rsidRPr="006B26DF" w:rsidRDefault="00A353B3" w:rsidP="009B61C4">
      <w:pPr>
        <w:spacing w:after="0" w:line="240" w:lineRule="auto"/>
        <w:ind w:firstLine="709"/>
        <w:jc w:val="both"/>
        <w:rPr>
          <w:rFonts w:ascii="Arial" w:hAnsi="Arial" w:cs="Arial"/>
          <w:sz w:val="24"/>
          <w:szCs w:val="24"/>
        </w:rPr>
      </w:pPr>
      <w:r w:rsidRPr="006B26DF">
        <w:rPr>
          <w:rFonts w:ascii="Arial" w:hAnsi="Arial" w:cs="Arial"/>
          <w:sz w:val="24"/>
          <w:szCs w:val="24"/>
        </w:rPr>
        <w:t xml:space="preserve"> </w:t>
      </w:r>
      <w:r w:rsidR="00502922" w:rsidRPr="006B26DF">
        <w:rPr>
          <w:rFonts w:ascii="Arial" w:hAnsi="Arial" w:cs="Arial"/>
          <w:sz w:val="24"/>
          <w:szCs w:val="24"/>
        </w:rPr>
        <w:t>сельского поселения</w:t>
      </w:r>
      <w:r w:rsidR="00C179CD" w:rsidRPr="006B26DF">
        <w:rPr>
          <w:rFonts w:ascii="Arial" w:hAnsi="Arial" w:cs="Arial"/>
          <w:sz w:val="24"/>
          <w:szCs w:val="24"/>
        </w:rPr>
        <w:t xml:space="preserve">                                               </w:t>
      </w:r>
      <w:r w:rsidR="00E57D67" w:rsidRPr="006B26DF">
        <w:rPr>
          <w:rFonts w:ascii="Arial" w:hAnsi="Arial" w:cs="Arial"/>
          <w:sz w:val="24"/>
          <w:szCs w:val="24"/>
        </w:rPr>
        <w:t xml:space="preserve">   </w:t>
      </w:r>
      <w:r w:rsidR="00C179CD" w:rsidRPr="006B26DF">
        <w:rPr>
          <w:rFonts w:ascii="Arial" w:hAnsi="Arial" w:cs="Arial"/>
          <w:sz w:val="24"/>
          <w:szCs w:val="24"/>
        </w:rPr>
        <w:t xml:space="preserve"> </w:t>
      </w:r>
      <w:proofErr w:type="spellStart"/>
      <w:r w:rsidRPr="006B26DF">
        <w:rPr>
          <w:rFonts w:ascii="Arial" w:hAnsi="Arial" w:cs="Arial"/>
          <w:sz w:val="24"/>
          <w:szCs w:val="24"/>
        </w:rPr>
        <w:t>Д.А.Морин</w:t>
      </w:r>
      <w:proofErr w:type="spellEnd"/>
    </w:p>
    <w:p w14:paraId="43648F95" w14:textId="77777777" w:rsidR="00C179CD" w:rsidRDefault="00C179CD" w:rsidP="00C179CD">
      <w:pPr>
        <w:spacing w:after="0" w:line="240" w:lineRule="auto"/>
        <w:ind w:firstLine="709"/>
        <w:jc w:val="both"/>
        <w:rPr>
          <w:rFonts w:ascii="Arial" w:hAnsi="Arial" w:cs="Arial"/>
          <w:sz w:val="24"/>
          <w:szCs w:val="24"/>
        </w:rPr>
      </w:pPr>
    </w:p>
    <w:p w14:paraId="03E52565" w14:textId="77777777" w:rsidR="00561133" w:rsidRDefault="00561133"/>
    <w:sectPr w:rsidR="00561133">
      <w:pgSz w:w="11906" w:h="16838"/>
      <w:pgMar w:top="1134" w:right="851"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66925" w14:textId="77777777" w:rsidR="00B974B6" w:rsidRDefault="00B974B6" w:rsidP="00C847E9">
      <w:pPr>
        <w:spacing w:after="0" w:line="240" w:lineRule="auto"/>
      </w:pPr>
      <w:r>
        <w:separator/>
      </w:r>
    </w:p>
  </w:endnote>
  <w:endnote w:type="continuationSeparator" w:id="0">
    <w:p w14:paraId="05799473" w14:textId="77777777" w:rsidR="00B974B6" w:rsidRDefault="00B974B6" w:rsidP="00C8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AE767" w14:textId="77777777" w:rsidR="00B974B6" w:rsidRDefault="00B974B6" w:rsidP="00C847E9">
      <w:pPr>
        <w:spacing w:after="0" w:line="240" w:lineRule="auto"/>
      </w:pPr>
      <w:r>
        <w:separator/>
      </w:r>
    </w:p>
  </w:footnote>
  <w:footnote w:type="continuationSeparator" w:id="0">
    <w:p w14:paraId="34EA32FF" w14:textId="77777777" w:rsidR="00B974B6" w:rsidRDefault="00B974B6" w:rsidP="00C84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666E4"/>
    <w:multiLevelType w:val="hybridMultilevel"/>
    <w:tmpl w:val="A088E94A"/>
    <w:lvl w:ilvl="0" w:tplc="A3A80E9A">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F690C13"/>
    <w:multiLevelType w:val="hybridMultilevel"/>
    <w:tmpl w:val="38A68634"/>
    <w:lvl w:ilvl="0" w:tplc="187E1B4A">
      <w:start w:val="1"/>
      <w:numFmt w:val="decimal"/>
      <w:lvlText w:val="%1)"/>
      <w:lvlJc w:val="left"/>
      <w:pPr>
        <w:ind w:left="786" w:hanging="360"/>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9CD"/>
    <w:rsid w:val="00044528"/>
    <w:rsid w:val="001012B8"/>
    <w:rsid w:val="001046C3"/>
    <w:rsid w:val="00130119"/>
    <w:rsid w:val="001363AC"/>
    <w:rsid w:val="001F0495"/>
    <w:rsid w:val="001F7034"/>
    <w:rsid w:val="002A6075"/>
    <w:rsid w:val="00361F1D"/>
    <w:rsid w:val="00383A24"/>
    <w:rsid w:val="003D454E"/>
    <w:rsid w:val="004137CA"/>
    <w:rsid w:val="004319EF"/>
    <w:rsid w:val="0043527C"/>
    <w:rsid w:val="00465F89"/>
    <w:rsid w:val="00483450"/>
    <w:rsid w:val="004F036E"/>
    <w:rsid w:val="00502922"/>
    <w:rsid w:val="00530BD3"/>
    <w:rsid w:val="00561133"/>
    <w:rsid w:val="00590119"/>
    <w:rsid w:val="005A7C48"/>
    <w:rsid w:val="005D62BB"/>
    <w:rsid w:val="00681CCA"/>
    <w:rsid w:val="006A648A"/>
    <w:rsid w:val="006B26DF"/>
    <w:rsid w:val="006C595E"/>
    <w:rsid w:val="00717B41"/>
    <w:rsid w:val="007633C5"/>
    <w:rsid w:val="00824273"/>
    <w:rsid w:val="00873634"/>
    <w:rsid w:val="008B6704"/>
    <w:rsid w:val="00924B0E"/>
    <w:rsid w:val="00925341"/>
    <w:rsid w:val="00976FCF"/>
    <w:rsid w:val="009B61C4"/>
    <w:rsid w:val="00A353B3"/>
    <w:rsid w:val="00A74489"/>
    <w:rsid w:val="00AC1060"/>
    <w:rsid w:val="00B35D19"/>
    <w:rsid w:val="00B974B6"/>
    <w:rsid w:val="00BB5E95"/>
    <w:rsid w:val="00C066EF"/>
    <w:rsid w:val="00C179CD"/>
    <w:rsid w:val="00C25F21"/>
    <w:rsid w:val="00C847E9"/>
    <w:rsid w:val="00D00144"/>
    <w:rsid w:val="00D416E1"/>
    <w:rsid w:val="00D715FD"/>
    <w:rsid w:val="00DA611F"/>
    <w:rsid w:val="00DB31E4"/>
    <w:rsid w:val="00DD4598"/>
    <w:rsid w:val="00DD6526"/>
    <w:rsid w:val="00E57D67"/>
    <w:rsid w:val="00ED181E"/>
    <w:rsid w:val="00ED37D4"/>
    <w:rsid w:val="00FB4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7D39"/>
  <w15:docId w15:val="{6012C35C-1536-4816-99AF-78B131DA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9CD"/>
    <w:rPr>
      <w:rFonts w:ascii="Calibri" w:eastAsia="Times New Roman" w:hAnsi="Calibri" w:cs="Times New Roman"/>
      <w:lang w:eastAsia="zh-CN"/>
    </w:rPr>
  </w:style>
  <w:style w:type="paragraph" w:styleId="1">
    <w:name w:val="heading 1"/>
    <w:basedOn w:val="a"/>
    <w:next w:val="a"/>
    <w:link w:val="10"/>
    <w:qFormat/>
    <w:rsid w:val="00A353B3"/>
    <w:pPr>
      <w:autoSpaceDE w:val="0"/>
      <w:autoSpaceDN w:val="0"/>
      <w:adjustRightInd w:val="0"/>
      <w:spacing w:before="108" w:after="108" w:line="240" w:lineRule="auto"/>
      <w:jc w:val="center"/>
      <w:outlineLvl w:val="0"/>
    </w:pPr>
    <w:rPr>
      <w:rFonts w:ascii="Arial" w:hAnsi="Arial" w:cs="Arial"/>
      <w:b/>
      <w:bCs/>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79CD"/>
    <w:pPr>
      <w:ind w:left="720"/>
      <w:contextualSpacing/>
    </w:pPr>
  </w:style>
  <w:style w:type="character" w:styleId="a4">
    <w:name w:val="Hyperlink"/>
    <w:basedOn w:val="a0"/>
    <w:uiPriority w:val="99"/>
    <w:semiHidden/>
    <w:unhideWhenUsed/>
    <w:rsid w:val="00C179CD"/>
    <w:rPr>
      <w:color w:val="0000FF"/>
      <w:u w:val="single"/>
    </w:rPr>
  </w:style>
  <w:style w:type="paragraph" w:styleId="a5">
    <w:name w:val="header"/>
    <w:basedOn w:val="a"/>
    <w:link w:val="a6"/>
    <w:uiPriority w:val="99"/>
    <w:unhideWhenUsed/>
    <w:rsid w:val="00C847E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847E9"/>
    <w:rPr>
      <w:rFonts w:ascii="Calibri" w:eastAsia="Times New Roman" w:hAnsi="Calibri" w:cs="Times New Roman"/>
      <w:lang w:eastAsia="zh-CN"/>
    </w:rPr>
  </w:style>
  <w:style w:type="paragraph" w:styleId="a7">
    <w:name w:val="footer"/>
    <w:basedOn w:val="a"/>
    <w:link w:val="a8"/>
    <w:uiPriority w:val="99"/>
    <w:unhideWhenUsed/>
    <w:rsid w:val="00C847E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847E9"/>
    <w:rPr>
      <w:rFonts w:ascii="Calibri" w:eastAsia="Times New Roman" w:hAnsi="Calibri" w:cs="Times New Roman"/>
      <w:lang w:eastAsia="zh-CN"/>
    </w:rPr>
  </w:style>
  <w:style w:type="character" w:customStyle="1" w:styleId="10">
    <w:name w:val="Заголовок 1 Знак"/>
    <w:basedOn w:val="a0"/>
    <w:link w:val="1"/>
    <w:rsid w:val="00A353B3"/>
    <w:rPr>
      <w:rFonts w:ascii="Arial" w:eastAsia="Times New Roman" w:hAnsi="Arial" w:cs="Arial"/>
      <w:b/>
      <w:bCs/>
      <w:color w:val="000080"/>
      <w:sz w:val="24"/>
      <w:szCs w:val="24"/>
      <w:lang w:eastAsia="ru-RU"/>
    </w:rPr>
  </w:style>
  <w:style w:type="paragraph" w:styleId="a9">
    <w:name w:val="Balloon Text"/>
    <w:basedOn w:val="a"/>
    <w:link w:val="aa"/>
    <w:uiPriority w:val="99"/>
    <w:semiHidden/>
    <w:unhideWhenUsed/>
    <w:rsid w:val="00DD459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D4598"/>
    <w:rPr>
      <w:rFonts w:ascii="Segoe UI" w:eastAsia="Times New Roman" w:hAnsi="Segoe UI" w:cs="Segoe UI"/>
      <w:sz w:val="18"/>
      <w:szCs w:val="18"/>
      <w:lang w:eastAsia="zh-CN"/>
    </w:rPr>
  </w:style>
  <w:style w:type="paragraph" w:customStyle="1" w:styleId="ConsPlusNormal">
    <w:name w:val="ConsPlusNormal"/>
    <w:rsid w:val="009B61C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DocList">
    <w:name w:val="ConsPlusDocList"/>
    <w:next w:val="a"/>
    <w:rsid w:val="009B61C4"/>
    <w:pPr>
      <w:widowControl w:val="0"/>
      <w:suppressAutoHyphens/>
      <w:autoSpaceDE w:val="0"/>
      <w:spacing w:after="0" w:line="240" w:lineRule="auto"/>
    </w:pPr>
    <w:rPr>
      <w:rFonts w:ascii="Arial" w:eastAsia="Arial" w:hAnsi="Arial" w:cs="Arial"/>
      <w:sz w:val="20"/>
      <w:szCs w:val="20"/>
      <w:lang w:eastAsia="hi-IN" w:bidi="hi-IN"/>
    </w:rPr>
  </w:style>
  <w:style w:type="paragraph" w:styleId="ab">
    <w:name w:val="Normal (Web)"/>
    <w:basedOn w:val="a"/>
    <w:uiPriority w:val="99"/>
    <w:unhideWhenUsed/>
    <w:rsid w:val="001363AC"/>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8043">
      <w:bodyDiv w:val="1"/>
      <w:marLeft w:val="0"/>
      <w:marRight w:val="0"/>
      <w:marTop w:val="0"/>
      <w:marBottom w:val="0"/>
      <w:divBdr>
        <w:top w:val="none" w:sz="0" w:space="0" w:color="auto"/>
        <w:left w:val="none" w:sz="0" w:space="0" w:color="auto"/>
        <w:bottom w:val="none" w:sz="0" w:space="0" w:color="auto"/>
        <w:right w:val="none" w:sz="0" w:space="0" w:color="auto"/>
      </w:divBdr>
    </w:div>
    <w:div w:id="12743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716</Words>
  <Characters>4084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Sveta</cp:lastModifiedBy>
  <cp:revision>34</cp:revision>
  <cp:lastPrinted>2023-12-28T07:02:00Z</cp:lastPrinted>
  <dcterms:created xsi:type="dcterms:W3CDTF">2022-07-01T11:59:00Z</dcterms:created>
  <dcterms:modified xsi:type="dcterms:W3CDTF">2025-03-28T16:36:00Z</dcterms:modified>
</cp:coreProperties>
</file>