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5E" w:rsidRPr="0045515E" w:rsidRDefault="0045515E" w:rsidP="0045515E">
      <w:pPr>
        <w:spacing w:after="0" w:line="240" w:lineRule="auto"/>
        <w:jc w:val="center"/>
        <w:rPr>
          <w:rFonts w:eastAsia="Times New Roman" w:cs="Times New Roman"/>
          <w:b/>
          <w:sz w:val="28"/>
          <w:szCs w:val="28"/>
        </w:rPr>
      </w:pPr>
      <w:r w:rsidRPr="0045515E">
        <w:rPr>
          <w:rFonts w:eastAsia="Times New Roman" w:cs="Times New Roman"/>
          <w:b/>
          <w:sz w:val="28"/>
          <w:szCs w:val="28"/>
        </w:rPr>
        <w:t>РОССИЙСКАЯ ФЕДЕРАЦИЯ</w:t>
      </w:r>
      <w:r>
        <w:rPr>
          <w:rFonts w:eastAsia="Times New Roman" w:cs="Times New Roman"/>
          <w:b/>
          <w:sz w:val="28"/>
          <w:szCs w:val="28"/>
        </w:rPr>
        <w:t xml:space="preserve">             проект</w:t>
      </w:r>
    </w:p>
    <w:p w:rsidR="0045515E" w:rsidRPr="0045515E" w:rsidRDefault="0045515E" w:rsidP="0045515E">
      <w:pPr>
        <w:spacing w:after="0" w:line="240" w:lineRule="auto"/>
        <w:jc w:val="center"/>
        <w:rPr>
          <w:rFonts w:eastAsia="Times New Roman" w:cs="Times New Roman"/>
          <w:b/>
          <w:sz w:val="28"/>
          <w:szCs w:val="28"/>
        </w:rPr>
      </w:pPr>
      <w:r w:rsidRPr="0045515E">
        <w:rPr>
          <w:rFonts w:eastAsia="Times New Roman" w:cs="Times New Roman"/>
          <w:b/>
          <w:sz w:val="28"/>
          <w:szCs w:val="28"/>
        </w:rPr>
        <w:t>ОРЛОВСКАЯ ОБЛАСТЬ</w:t>
      </w:r>
    </w:p>
    <w:p w:rsidR="0045515E" w:rsidRPr="0045515E" w:rsidRDefault="0045515E" w:rsidP="0045515E">
      <w:pPr>
        <w:spacing w:after="0" w:line="240" w:lineRule="auto"/>
        <w:jc w:val="center"/>
        <w:rPr>
          <w:rFonts w:eastAsia="Times New Roman" w:cs="Times New Roman"/>
          <w:b/>
          <w:sz w:val="28"/>
          <w:szCs w:val="28"/>
        </w:rPr>
      </w:pPr>
      <w:r w:rsidRPr="0045515E">
        <w:rPr>
          <w:rFonts w:eastAsia="Times New Roman" w:cs="Times New Roman"/>
          <w:b/>
          <w:sz w:val="28"/>
          <w:szCs w:val="28"/>
        </w:rPr>
        <w:t>ВЕРХОВСКИЙ РАЙОН</w:t>
      </w:r>
    </w:p>
    <w:p w:rsidR="0045515E" w:rsidRPr="0045515E" w:rsidRDefault="0045515E" w:rsidP="0045515E">
      <w:pPr>
        <w:spacing w:after="0" w:line="240" w:lineRule="auto"/>
        <w:jc w:val="center"/>
        <w:rPr>
          <w:rFonts w:eastAsia="Times New Roman" w:cs="Times New Roman"/>
          <w:b/>
          <w:sz w:val="28"/>
          <w:szCs w:val="28"/>
        </w:rPr>
      </w:pPr>
      <w:r w:rsidRPr="0045515E">
        <w:rPr>
          <w:rFonts w:eastAsia="Times New Roman" w:cs="Times New Roman"/>
          <w:b/>
          <w:sz w:val="28"/>
          <w:szCs w:val="28"/>
        </w:rPr>
        <w:t>ТУРОВСКОГО СЕЛЬСКИЙ СОВЕТ</w:t>
      </w:r>
    </w:p>
    <w:p w:rsidR="0045515E" w:rsidRPr="0045515E" w:rsidRDefault="0045515E" w:rsidP="0045515E">
      <w:pPr>
        <w:spacing w:after="0" w:line="240" w:lineRule="auto"/>
        <w:jc w:val="center"/>
        <w:rPr>
          <w:rFonts w:eastAsia="Times New Roman" w:cs="Times New Roman"/>
          <w:b/>
          <w:sz w:val="28"/>
          <w:szCs w:val="28"/>
        </w:rPr>
      </w:pPr>
      <w:r w:rsidRPr="0045515E">
        <w:rPr>
          <w:rFonts w:eastAsia="Times New Roman" w:cs="Times New Roman"/>
          <w:b/>
          <w:sz w:val="28"/>
          <w:szCs w:val="28"/>
        </w:rPr>
        <w:t>НАРОДНЫХ ДЕПУТАТОВ</w:t>
      </w:r>
    </w:p>
    <w:p w:rsidR="0045515E" w:rsidRPr="0045515E" w:rsidRDefault="0045515E" w:rsidP="0045515E">
      <w:pPr>
        <w:spacing w:after="0" w:line="240" w:lineRule="auto"/>
        <w:jc w:val="center"/>
        <w:rPr>
          <w:rFonts w:eastAsia="Times New Roman" w:cs="Times New Roman"/>
          <w:b/>
          <w:sz w:val="28"/>
          <w:szCs w:val="28"/>
        </w:rPr>
      </w:pPr>
      <w:r>
        <w:rPr>
          <w:rFonts w:eastAsia="Times New Roman" w:cs="Times New Roman"/>
          <w:b/>
          <w:sz w:val="28"/>
          <w:szCs w:val="28"/>
        </w:rPr>
        <w:t xml:space="preserve"> РЕШЕНИЯ № 6</w:t>
      </w:r>
    </w:p>
    <w:p w:rsidR="0045515E" w:rsidRPr="0045515E" w:rsidRDefault="0045515E" w:rsidP="0045515E">
      <w:pPr>
        <w:spacing w:after="0" w:line="240" w:lineRule="auto"/>
        <w:jc w:val="both"/>
        <w:rPr>
          <w:rFonts w:eastAsia="Times New Roman" w:cs="Times New Roman"/>
          <w:b/>
        </w:rPr>
      </w:pPr>
    </w:p>
    <w:tbl>
      <w:tblPr>
        <w:tblW w:w="8880" w:type="dxa"/>
        <w:tblInd w:w="228" w:type="dxa"/>
        <w:tblLook w:val="01E0" w:firstRow="1" w:lastRow="1" w:firstColumn="1" w:lastColumn="1" w:noHBand="0" w:noVBand="0"/>
      </w:tblPr>
      <w:tblGrid>
        <w:gridCol w:w="4440"/>
        <w:gridCol w:w="1200"/>
        <w:gridCol w:w="3240"/>
      </w:tblGrid>
      <w:tr w:rsidR="0045515E" w:rsidRPr="0045515E" w:rsidTr="008103D2">
        <w:tc>
          <w:tcPr>
            <w:tcW w:w="444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 xml:space="preserve">«Бюджет </w:t>
            </w:r>
            <w:proofErr w:type="spellStart"/>
            <w:r w:rsidRPr="0045515E">
              <w:rPr>
                <w:rFonts w:eastAsia="Times New Roman" w:cs="Times New Roman"/>
                <w:sz w:val="20"/>
                <w:szCs w:val="20"/>
              </w:rPr>
              <w:t>Туровского</w:t>
            </w:r>
            <w:proofErr w:type="spellEnd"/>
            <w:r w:rsidRPr="0045515E">
              <w:rPr>
                <w:rFonts w:eastAsia="Times New Roman" w:cs="Times New Roman"/>
                <w:sz w:val="20"/>
                <w:szCs w:val="20"/>
              </w:rPr>
              <w:t xml:space="preserve"> сельского поселения на 2022 год и плановый период 2023-2024 гг.»</w:t>
            </w:r>
          </w:p>
        </w:tc>
        <w:tc>
          <w:tcPr>
            <w:tcW w:w="1200" w:type="dxa"/>
          </w:tcPr>
          <w:p w:rsidR="0045515E" w:rsidRPr="0045515E" w:rsidRDefault="0045515E" w:rsidP="0045515E">
            <w:pPr>
              <w:spacing w:after="0" w:line="240" w:lineRule="auto"/>
              <w:jc w:val="both"/>
              <w:rPr>
                <w:rFonts w:eastAsia="Times New Roman" w:cs="Times New Roman"/>
                <w:sz w:val="20"/>
                <w:szCs w:val="20"/>
              </w:rPr>
            </w:pPr>
          </w:p>
        </w:tc>
        <w:tc>
          <w:tcPr>
            <w:tcW w:w="3240" w:type="dxa"/>
          </w:tcPr>
          <w:p w:rsidR="0045515E" w:rsidRPr="0045515E" w:rsidRDefault="0045515E" w:rsidP="0045515E">
            <w:pPr>
              <w:spacing w:after="0" w:line="240" w:lineRule="auto"/>
              <w:rPr>
                <w:rFonts w:eastAsia="Times New Roman" w:cs="Times New Roman"/>
                <w:sz w:val="20"/>
                <w:szCs w:val="20"/>
              </w:rPr>
            </w:pPr>
          </w:p>
          <w:p w:rsidR="0045515E" w:rsidRPr="0045515E" w:rsidRDefault="0045515E" w:rsidP="0045515E">
            <w:pPr>
              <w:spacing w:after="0" w:line="240" w:lineRule="auto"/>
              <w:rPr>
                <w:rFonts w:eastAsia="Times New Roman" w:cs="Times New Roman"/>
                <w:b/>
                <w:sz w:val="20"/>
                <w:szCs w:val="20"/>
              </w:rPr>
            </w:pPr>
            <w:r>
              <w:rPr>
                <w:rFonts w:eastAsia="Times New Roman" w:cs="Times New Roman"/>
                <w:b/>
                <w:sz w:val="20"/>
                <w:szCs w:val="20"/>
              </w:rPr>
              <w:t>25</w:t>
            </w:r>
            <w:r w:rsidRPr="0045515E">
              <w:rPr>
                <w:rFonts w:eastAsia="Times New Roman" w:cs="Times New Roman"/>
                <w:b/>
                <w:sz w:val="20"/>
                <w:szCs w:val="20"/>
              </w:rPr>
              <w:t>.1</w:t>
            </w:r>
            <w:r>
              <w:rPr>
                <w:rFonts w:eastAsia="Times New Roman" w:cs="Times New Roman"/>
                <w:b/>
                <w:sz w:val="20"/>
                <w:szCs w:val="20"/>
              </w:rPr>
              <w:t>1</w:t>
            </w:r>
            <w:bookmarkStart w:id="0" w:name="_GoBack"/>
            <w:bookmarkEnd w:id="0"/>
            <w:r w:rsidRPr="0045515E">
              <w:rPr>
                <w:rFonts w:eastAsia="Times New Roman" w:cs="Times New Roman"/>
                <w:b/>
                <w:sz w:val="20"/>
                <w:szCs w:val="20"/>
              </w:rPr>
              <w:t>.2021г.</w:t>
            </w:r>
          </w:p>
        </w:tc>
      </w:tr>
    </w:tbl>
    <w:p w:rsidR="0045515E" w:rsidRPr="0045515E" w:rsidRDefault="0045515E" w:rsidP="0045515E">
      <w:pPr>
        <w:spacing w:after="0" w:line="240" w:lineRule="auto"/>
        <w:jc w:val="both"/>
        <w:rPr>
          <w:rFonts w:eastAsia="Times New Roman" w:cs="Times New Roman"/>
          <w:b/>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Статья 1. Основные характеристики бюджета </w:t>
      </w:r>
      <w:proofErr w:type="spellStart"/>
      <w:r w:rsidRPr="0045515E">
        <w:rPr>
          <w:rFonts w:eastAsia="Times New Roman" w:cs="Times New Roman"/>
          <w:b/>
        </w:rPr>
        <w:t>Туровского</w:t>
      </w:r>
      <w:proofErr w:type="spellEnd"/>
      <w:r w:rsidRPr="0045515E">
        <w:rPr>
          <w:rFonts w:eastAsia="Times New Roman" w:cs="Times New Roman"/>
          <w:b/>
        </w:rPr>
        <w:t xml:space="preserve"> сельского поселения на    2022 год и плановый период 2023 и 2024 гг.</w:t>
      </w:r>
    </w:p>
    <w:p w:rsidR="0045515E" w:rsidRPr="0045515E" w:rsidRDefault="0045515E" w:rsidP="0045515E">
      <w:pPr>
        <w:numPr>
          <w:ilvl w:val="0"/>
          <w:numId w:val="1"/>
        </w:numPr>
        <w:spacing w:after="0" w:line="240" w:lineRule="auto"/>
        <w:jc w:val="both"/>
        <w:rPr>
          <w:rFonts w:eastAsia="Times New Roman" w:cs="Times New Roman"/>
        </w:rPr>
      </w:pPr>
      <w:r w:rsidRPr="0045515E">
        <w:rPr>
          <w:rFonts w:eastAsia="Times New Roman" w:cs="Times New Roman"/>
        </w:rPr>
        <w:t>Утвердить основные характеристики бюджета поселения на 2022 год и плановый период 2023-2024гг:</w:t>
      </w:r>
    </w:p>
    <w:p w:rsidR="0045515E" w:rsidRPr="0045515E" w:rsidRDefault="0045515E" w:rsidP="0045515E">
      <w:pPr>
        <w:numPr>
          <w:ilvl w:val="0"/>
          <w:numId w:val="2"/>
        </w:numPr>
        <w:spacing w:after="0" w:line="240" w:lineRule="auto"/>
        <w:jc w:val="both"/>
        <w:rPr>
          <w:rFonts w:eastAsia="Times New Roman" w:cs="Times New Roman"/>
        </w:rPr>
      </w:pPr>
      <w:r w:rsidRPr="0045515E">
        <w:rPr>
          <w:rFonts w:eastAsia="Times New Roman" w:cs="Times New Roman"/>
        </w:rPr>
        <w:t xml:space="preserve">общий объём доходов бюджета поселения на 2022 год в сумме 2938,8 тыс. руб., на 2023 год в </w:t>
      </w:r>
      <w:proofErr w:type="gramStart"/>
      <w:r w:rsidRPr="0045515E">
        <w:rPr>
          <w:rFonts w:eastAsia="Times New Roman" w:cs="Times New Roman"/>
        </w:rPr>
        <w:t>сумме  1632</w:t>
      </w:r>
      <w:proofErr w:type="gramEnd"/>
      <w:r w:rsidRPr="0045515E">
        <w:rPr>
          <w:rFonts w:eastAsia="Times New Roman" w:cs="Times New Roman"/>
        </w:rPr>
        <w:t>,5 тыс. рублей и на 2024 год 1642,9 тыс. рублей.</w:t>
      </w:r>
    </w:p>
    <w:p w:rsidR="0045515E" w:rsidRPr="0045515E" w:rsidRDefault="0045515E" w:rsidP="0045515E">
      <w:pPr>
        <w:numPr>
          <w:ilvl w:val="0"/>
          <w:numId w:val="2"/>
        </w:numPr>
        <w:spacing w:after="0" w:line="240" w:lineRule="auto"/>
        <w:jc w:val="both"/>
        <w:rPr>
          <w:rFonts w:eastAsia="Times New Roman" w:cs="Times New Roman"/>
        </w:rPr>
      </w:pPr>
      <w:r w:rsidRPr="0045515E">
        <w:rPr>
          <w:rFonts w:eastAsia="Times New Roman" w:cs="Times New Roman"/>
        </w:rPr>
        <w:t xml:space="preserve">Общий объём расходов бюджета поселения на 2022 год в сумме 2938,8 тыс. рублей, в том числе условно утверждённых расходов на 2023 год в сумме </w:t>
      </w:r>
      <w:proofErr w:type="gramStart"/>
      <w:r w:rsidRPr="0045515E">
        <w:rPr>
          <w:rFonts w:eastAsia="Times New Roman" w:cs="Times New Roman"/>
        </w:rPr>
        <w:t>38,4т.р</w:t>
      </w:r>
      <w:proofErr w:type="gramEnd"/>
      <w:r w:rsidRPr="0045515E">
        <w:rPr>
          <w:rFonts w:eastAsia="Times New Roman" w:cs="Times New Roman"/>
        </w:rPr>
        <w:t xml:space="preserve">, 2024 год в сумме 77 </w:t>
      </w:r>
      <w:proofErr w:type="spellStart"/>
      <w:r w:rsidRPr="0045515E">
        <w:rPr>
          <w:rFonts w:eastAsia="Times New Roman" w:cs="Times New Roman"/>
        </w:rPr>
        <w:t>т.р</w:t>
      </w:r>
      <w:proofErr w:type="spellEnd"/>
      <w:r w:rsidRPr="0045515E">
        <w:rPr>
          <w:rFonts w:eastAsia="Times New Roman" w:cs="Times New Roman"/>
        </w:rPr>
        <w:t>.</w:t>
      </w:r>
    </w:p>
    <w:p w:rsidR="0045515E" w:rsidRPr="0045515E" w:rsidRDefault="0045515E" w:rsidP="0045515E">
      <w:pPr>
        <w:numPr>
          <w:ilvl w:val="0"/>
          <w:numId w:val="2"/>
        </w:numPr>
        <w:spacing w:after="0" w:line="240" w:lineRule="auto"/>
        <w:jc w:val="both"/>
        <w:rPr>
          <w:rFonts w:eastAsia="Times New Roman" w:cs="Times New Roman"/>
        </w:rPr>
      </w:pPr>
      <w:r w:rsidRPr="0045515E">
        <w:rPr>
          <w:rFonts w:eastAsia="Times New Roman" w:cs="Times New Roman"/>
        </w:rPr>
        <w:t>Нормативную величину резервного фонда на 2022 год в сумме 1.0 тыс. рублей и на 2023-2024гг. в сумме 1,0 тыс. рублей и 1,0 тыс. рублей соответственно</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2. Нормативы распределения доходов между районным бюджетом и     </w:t>
      </w: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бюджетом </w:t>
      </w:r>
      <w:proofErr w:type="spellStart"/>
      <w:r w:rsidRPr="0045515E">
        <w:rPr>
          <w:rFonts w:eastAsia="Times New Roman" w:cs="Times New Roman"/>
          <w:b/>
        </w:rPr>
        <w:t>Туровского</w:t>
      </w:r>
      <w:proofErr w:type="spellEnd"/>
      <w:r w:rsidRPr="0045515E">
        <w:rPr>
          <w:rFonts w:eastAsia="Times New Roman" w:cs="Times New Roman"/>
          <w:b/>
        </w:rPr>
        <w:t xml:space="preserve"> сельского поселения на 2022 год и плановый период 2023 и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2024 гг.</w:t>
      </w:r>
      <w:r w:rsidRPr="0045515E">
        <w:rPr>
          <w:rFonts w:eastAsia="Times New Roman" w:cs="Times New Roman"/>
        </w:rPr>
        <w:t xml:space="preserve">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Доходы бюджета поселения, поступающие в 2022 году и плановый период 2023-2024г.г.</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формируются за счёт доходов от уплаты</w:t>
      </w:r>
      <w:r w:rsidRPr="0045515E">
        <w:rPr>
          <w:rFonts w:eastAsia="Times New Roman" w:cs="Times New Roman"/>
          <w:b/>
        </w:rPr>
        <w:t xml:space="preserve"> </w:t>
      </w:r>
      <w:r w:rsidRPr="0045515E">
        <w:rPr>
          <w:rFonts w:eastAsia="Times New Roman" w:cs="Times New Roman"/>
        </w:rPr>
        <w:t xml:space="preserve">федеральных, региональных и местных налогов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и сборов по нормативам, </w:t>
      </w:r>
      <w:proofErr w:type="gramStart"/>
      <w:r w:rsidRPr="0045515E">
        <w:rPr>
          <w:rFonts w:eastAsia="Times New Roman" w:cs="Times New Roman"/>
        </w:rPr>
        <w:t>установленным  законодательными</w:t>
      </w:r>
      <w:proofErr w:type="gramEnd"/>
      <w:r w:rsidRPr="0045515E">
        <w:rPr>
          <w:rFonts w:eastAsia="Times New Roman" w:cs="Times New Roman"/>
        </w:rPr>
        <w:t xml:space="preserve"> актами РФ, субъекта РФ,    </w:t>
      </w:r>
    </w:p>
    <w:p w:rsidR="0045515E" w:rsidRPr="0045515E" w:rsidRDefault="0045515E" w:rsidP="0045515E">
      <w:pPr>
        <w:spacing w:after="0" w:line="240" w:lineRule="auto"/>
        <w:jc w:val="center"/>
        <w:rPr>
          <w:rFonts w:eastAsia="Times New Roman" w:cs="Times New Roman"/>
        </w:rPr>
      </w:pPr>
      <w:r w:rsidRPr="0045515E">
        <w:rPr>
          <w:rFonts w:eastAsia="Times New Roman" w:cs="Times New Roman"/>
        </w:rPr>
        <w:t xml:space="preserve">       муниципального района и настоящим решением:</w:t>
      </w:r>
    </w:p>
    <w:p w:rsidR="0045515E" w:rsidRPr="0045515E" w:rsidRDefault="0045515E" w:rsidP="0045515E">
      <w:pPr>
        <w:spacing w:after="0" w:line="240" w:lineRule="auto"/>
        <w:jc w:val="center"/>
        <w:rPr>
          <w:rFonts w:eastAsia="Times New Roman" w:cs="Times New Roman"/>
          <w:b/>
        </w:rPr>
      </w:pPr>
      <w:r w:rsidRPr="0045515E">
        <w:rPr>
          <w:rFonts w:eastAsia="Times New Roman" w:cs="Times New Roman"/>
          <w:b/>
        </w:rPr>
        <w:t xml:space="preserve"> Нормативы отчислений от федеральных, региональных и местных налогов и </w:t>
      </w:r>
      <w:proofErr w:type="gramStart"/>
      <w:r w:rsidRPr="0045515E">
        <w:rPr>
          <w:rFonts w:eastAsia="Times New Roman" w:cs="Times New Roman"/>
          <w:b/>
        </w:rPr>
        <w:t>сборов</w:t>
      </w:r>
      <w:proofErr w:type="gramEnd"/>
      <w:r w:rsidRPr="0045515E">
        <w:rPr>
          <w:rFonts w:eastAsia="Times New Roman" w:cs="Times New Roman"/>
          <w:b/>
        </w:rPr>
        <w:t xml:space="preserve"> и иных платежей, являющихся источником формирования бюджета </w:t>
      </w:r>
      <w:proofErr w:type="spellStart"/>
      <w:r w:rsidRPr="0045515E">
        <w:rPr>
          <w:rFonts w:eastAsia="Times New Roman" w:cs="Times New Roman"/>
          <w:b/>
        </w:rPr>
        <w:t>Туровского</w:t>
      </w:r>
      <w:proofErr w:type="spellEnd"/>
      <w:r w:rsidRPr="0045515E">
        <w:rPr>
          <w:rFonts w:eastAsia="Times New Roman" w:cs="Times New Roman"/>
          <w:b/>
        </w:rPr>
        <w:t xml:space="preserve"> сельского поселения на 2022 год и на плановый период 2023 и 2024 годов</w:t>
      </w:r>
    </w:p>
    <w:p w:rsidR="0045515E" w:rsidRPr="0045515E" w:rsidRDefault="0045515E" w:rsidP="0045515E">
      <w:pPr>
        <w:spacing w:after="0" w:line="240" w:lineRule="auto"/>
        <w:jc w:val="both"/>
        <w:rPr>
          <w:rFonts w:eastAsia="Times New Roman" w:cs="Times New Roman"/>
        </w:rPr>
      </w:pP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1920"/>
        <w:gridCol w:w="1920"/>
      </w:tblGrid>
      <w:tr w:rsidR="0045515E" w:rsidRPr="0045515E" w:rsidTr="008103D2">
        <w:tc>
          <w:tcPr>
            <w:tcW w:w="3960" w:type="dxa"/>
            <w:vMerge w:val="restart"/>
          </w:tcPr>
          <w:p w:rsidR="0045515E" w:rsidRPr="0045515E" w:rsidRDefault="0045515E" w:rsidP="0045515E">
            <w:pPr>
              <w:spacing w:after="0" w:line="240" w:lineRule="auto"/>
              <w:jc w:val="center"/>
              <w:rPr>
                <w:rFonts w:eastAsia="Times New Roman" w:cs="Times New Roman"/>
                <w:b/>
                <w:sz w:val="18"/>
                <w:szCs w:val="18"/>
              </w:rPr>
            </w:pPr>
            <w:r w:rsidRPr="0045515E">
              <w:rPr>
                <w:rFonts w:eastAsia="Times New Roman" w:cs="Times New Roman"/>
                <w:b/>
                <w:sz w:val="18"/>
                <w:szCs w:val="18"/>
              </w:rPr>
              <w:t>Наименование классификации доходов</w:t>
            </w:r>
          </w:p>
        </w:tc>
        <w:tc>
          <w:tcPr>
            <w:tcW w:w="1560" w:type="dxa"/>
            <w:vMerge w:val="restart"/>
          </w:tcPr>
          <w:p w:rsidR="0045515E" w:rsidRPr="0045515E" w:rsidRDefault="0045515E" w:rsidP="0045515E">
            <w:pPr>
              <w:spacing w:after="0" w:line="240" w:lineRule="auto"/>
              <w:jc w:val="center"/>
              <w:rPr>
                <w:rFonts w:eastAsia="Times New Roman" w:cs="Times New Roman"/>
                <w:b/>
                <w:sz w:val="18"/>
                <w:szCs w:val="18"/>
              </w:rPr>
            </w:pPr>
            <w:r w:rsidRPr="0045515E">
              <w:rPr>
                <w:rFonts w:eastAsia="Times New Roman" w:cs="Times New Roman"/>
                <w:b/>
                <w:sz w:val="18"/>
                <w:szCs w:val="18"/>
              </w:rPr>
              <w:t>Всего</w:t>
            </w:r>
          </w:p>
        </w:tc>
        <w:tc>
          <w:tcPr>
            <w:tcW w:w="3840" w:type="dxa"/>
            <w:gridSpan w:val="2"/>
          </w:tcPr>
          <w:p w:rsidR="0045515E" w:rsidRPr="0045515E" w:rsidRDefault="0045515E" w:rsidP="0045515E">
            <w:pPr>
              <w:spacing w:after="0" w:line="240" w:lineRule="auto"/>
              <w:jc w:val="center"/>
              <w:rPr>
                <w:rFonts w:eastAsia="Times New Roman" w:cs="Times New Roman"/>
                <w:b/>
                <w:sz w:val="18"/>
                <w:szCs w:val="18"/>
              </w:rPr>
            </w:pPr>
            <w:r w:rsidRPr="0045515E">
              <w:rPr>
                <w:rFonts w:eastAsia="Times New Roman" w:cs="Times New Roman"/>
                <w:b/>
                <w:sz w:val="18"/>
                <w:szCs w:val="18"/>
              </w:rPr>
              <w:t>Нормативы отчислений</w:t>
            </w:r>
          </w:p>
        </w:tc>
      </w:tr>
      <w:tr w:rsidR="0045515E" w:rsidRPr="0045515E" w:rsidTr="008103D2">
        <w:tc>
          <w:tcPr>
            <w:tcW w:w="3960" w:type="dxa"/>
            <w:vMerge/>
          </w:tcPr>
          <w:p w:rsidR="0045515E" w:rsidRPr="0045515E" w:rsidRDefault="0045515E" w:rsidP="0045515E">
            <w:pPr>
              <w:spacing w:after="0" w:line="240" w:lineRule="auto"/>
              <w:jc w:val="center"/>
              <w:rPr>
                <w:rFonts w:eastAsia="Times New Roman" w:cs="Times New Roman"/>
                <w:b/>
                <w:sz w:val="18"/>
                <w:szCs w:val="18"/>
              </w:rPr>
            </w:pPr>
          </w:p>
        </w:tc>
        <w:tc>
          <w:tcPr>
            <w:tcW w:w="1560" w:type="dxa"/>
            <w:vMerge/>
          </w:tcPr>
          <w:p w:rsidR="0045515E" w:rsidRPr="0045515E" w:rsidRDefault="0045515E" w:rsidP="0045515E">
            <w:pPr>
              <w:spacing w:after="0" w:line="240" w:lineRule="auto"/>
              <w:jc w:val="center"/>
              <w:rPr>
                <w:rFonts w:eastAsia="Times New Roman" w:cs="Times New Roman"/>
                <w:b/>
                <w:sz w:val="18"/>
                <w:szCs w:val="18"/>
              </w:rPr>
            </w:pPr>
          </w:p>
        </w:tc>
        <w:tc>
          <w:tcPr>
            <w:tcW w:w="1920" w:type="dxa"/>
          </w:tcPr>
          <w:p w:rsidR="0045515E" w:rsidRPr="0045515E" w:rsidRDefault="0045515E" w:rsidP="0045515E">
            <w:pPr>
              <w:spacing w:after="0" w:line="240" w:lineRule="auto"/>
              <w:jc w:val="center"/>
              <w:rPr>
                <w:rFonts w:eastAsia="Times New Roman" w:cs="Times New Roman"/>
                <w:b/>
                <w:sz w:val="18"/>
                <w:szCs w:val="18"/>
              </w:rPr>
            </w:pPr>
            <w:r w:rsidRPr="0045515E">
              <w:rPr>
                <w:rFonts w:eastAsia="Times New Roman" w:cs="Times New Roman"/>
                <w:b/>
                <w:sz w:val="18"/>
                <w:szCs w:val="18"/>
              </w:rPr>
              <w:t>Бюджеты сельских поселений</w:t>
            </w:r>
          </w:p>
        </w:tc>
        <w:tc>
          <w:tcPr>
            <w:tcW w:w="1920" w:type="dxa"/>
          </w:tcPr>
          <w:p w:rsidR="0045515E" w:rsidRPr="0045515E" w:rsidRDefault="0045515E" w:rsidP="0045515E">
            <w:pPr>
              <w:spacing w:after="0" w:line="240" w:lineRule="auto"/>
              <w:jc w:val="center"/>
              <w:rPr>
                <w:rFonts w:eastAsia="Times New Roman" w:cs="Times New Roman"/>
                <w:b/>
                <w:sz w:val="18"/>
                <w:szCs w:val="18"/>
              </w:rPr>
            </w:pPr>
            <w:r w:rsidRPr="0045515E">
              <w:rPr>
                <w:rFonts w:eastAsia="Times New Roman" w:cs="Times New Roman"/>
                <w:b/>
                <w:sz w:val="18"/>
                <w:szCs w:val="18"/>
              </w:rPr>
              <w:t>Районный бюджет</w:t>
            </w:r>
          </w:p>
        </w:tc>
      </w:tr>
      <w:tr w:rsidR="0045515E" w:rsidRPr="0045515E" w:rsidTr="008103D2">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Налог на доходы физических лиц</w:t>
            </w:r>
          </w:p>
        </w:tc>
        <w:tc>
          <w:tcPr>
            <w:tcW w:w="156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61%</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2%</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59%</w:t>
            </w:r>
          </w:p>
        </w:tc>
      </w:tr>
      <w:tr w:rsidR="0045515E" w:rsidRPr="0045515E" w:rsidTr="008103D2">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Единый сельскохозяйственный налог</w:t>
            </w:r>
          </w:p>
        </w:tc>
        <w:tc>
          <w:tcPr>
            <w:tcW w:w="156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30%</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70%</w:t>
            </w:r>
          </w:p>
        </w:tc>
      </w:tr>
      <w:tr w:rsidR="0045515E" w:rsidRPr="0045515E" w:rsidTr="008103D2">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Налог на имущество физических лиц</w:t>
            </w:r>
          </w:p>
        </w:tc>
        <w:tc>
          <w:tcPr>
            <w:tcW w:w="156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 </w:t>
            </w:r>
          </w:p>
        </w:tc>
        <w:tc>
          <w:tcPr>
            <w:tcW w:w="1920" w:type="dxa"/>
          </w:tcPr>
          <w:p w:rsidR="0045515E" w:rsidRPr="0045515E" w:rsidRDefault="0045515E" w:rsidP="0045515E">
            <w:pPr>
              <w:spacing w:after="0" w:line="240" w:lineRule="auto"/>
              <w:jc w:val="both"/>
              <w:rPr>
                <w:rFonts w:eastAsia="Times New Roman" w:cs="Times New Roman"/>
              </w:rPr>
            </w:pPr>
          </w:p>
        </w:tc>
      </w:tr>
      <w:tr w:rsidR="0045515E" w:rsidRPr="0045515E" w:rsidTr="008103D2">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Земельный налог</w:t>
            </w:r>
          </w:p>
        </w:tc>
        <w:tc>
          <w:tcPr>
            <w:tcW w:w="156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 </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tcPr>
          <w:p w:rsidR="0045515E" w:rsidRPr="0045515E" w:rsidRDefault="0045515E" w:rsidP="0045515E">
            <w:pPr>
              <w:spacing w:after="0" w:line="240" w:lineRule="auto"/>
              <w:jc w:val="both"/>
              <w:rPr>
                <w:rFonts w:eastAsia="Times New Roman" w:cs="Times New Roman"/>
              </w:rPr>
            </w:pPr>
          </w:p>
        </w:tc>
      </w:tr>
      <w:tr w:rsidR="0045515E" w:rsidRPr="0045515E" w:rsidTr="008103D2">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Госпошлина за совершение нотариальных действий</w:t>
            </w:r>
          </w:p>
        </w:tc>
        <w:tc>
          <w:tcPr>
            <w:tcW w:w="156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tcPr>
          <w:p w:rsidR="0045515E" w:rsidRPr="0045515E" w:rsidRDefault="0045515E" w:rsidP="0045515E">
            <w:pPr>
              <w:spacing w:after="0" w:line="240" w:lineRule="auto"/>
              <w:jc w:val="both"/>
              <w:rPr>
                <w:rFonts w:eastAsia="Times New Roman" w:cs="Times New Roman"/>
              </w:rPr>
            </w:pPr>
          </w:p>
        </w:tc>
      </w:tr>
      <w:tr w:rsidR="0045515E" w:rsidRPr="0045515E" w:rsidTr="008103D2">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60" w:type="dxa"/>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w:t>
            </w:r>
          </w:p>
        </w:tc>
        <w:tc>
          <w:tcPr>
            <w:tcW w:w="1920" w:type="dxa"/>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r>
      <w:tr w:rsidR="0045515E" w:rsidRPr="0045515E" w:rsidTr="008103D2">
        <w:trPr>
          <w:trHeight w:val="1138"/>
        </w:trPr>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60" w:type="dxa"/>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center"/>
              <w:rPr>
                <w:rFonts w:eastAsia="Times New Roman" w:cs="Times New Roman"/>
              </w:rPr>
            </w:pPr>
          </w:p>
          <w:p w:rsidR="0045515E" w:rsidRPr="0045515E" w:rsidRDefault="0045515E" w:rsidP="0045515E">
            <w:pPr>
              <w:spacing w:after="0" w:line="240" w:lineRule="auto"/>
              <w:jc w:val="center"/>
              <w:rPr>
                <w:rFonts w:eastAsia="Times New Roman" w:cs="Times New Roman"/>
              </w:rPr>
            </w:pPr>
            <w:r w:rsidRPr="0045515E">
              <w:rPr>
                <w:rFonts w:eastAsia="Times New Roman" w:cs="Times New Roman"/>
              </w:rPr>
              <w:t>100%</w:t>
            </w:r>
          </w:p>
        </w:tc>
        <w:tc>
          <w:tcPr>
            <w:tcW w:w="1920" w:type="dxa"/>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center"/>
              <w:rPr>
                <w:rFonts w:eastAsia="Times New Roman" w:cs="Times New Roman"/>
              </w:rPr>
            </w:pPr>
          </w:p>
          <w:p w:rsidR="0045515E" w:rsidRPr="0045515E" w:rsidRDefault="0045515E" w:rsidP="0045515E">
            <w:pPr>
              <w:spacing w:after="0" w:line="240" w:lineRule="auto"/>
              <w:jc w:val="center"/>
              <w:rPr>
                <w:rFonts w:eastAsia="Times New Roman" w:cs="Times New Roman"/>
              </w:rPr>
            </w:pPr>
            <w:r w:rsidRPr="0045515E">
              <w:rPr>
                <w:rFonts w:eastAsia="Times New Roman" w:cs="Times New Roman"/>
              </w:rPr>
              <w:t>100%</w:t>
            </w:r>
          </w:p>
        </w:tc>
        <w:tc>
          <w:tcPr>
            <w:tcW w:w="1920" w:type="dxa"/>
          </w:tcPr>
          <w:p w:rsidR="0045515E" w:rsidRPr="0045515E" w:rsidRDefault="0045515E" w:rsidP="0045515E">
            <w:pPr>
              <w:spacing w:after="0" w:line="240" w:lineRule="auto"/>
              <w:jc w:val="center"/>
              <w:rPr>
                <w:rFonts w:eastAsia="Times New Roman" w:cs="Times New Roman"/>
              </w:rPr>
            </w:pPr>
          </w:p>
        </w:tc>
      </w:tr>
      <w:tr w:rsidR="0045515E" w:rsidRPr="0045515E" w:rsidTr="008103D2">
        <w:trPr>
          <w:trHeight w:val="413"/>
        </w:trPr>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18"/>
                <w:szCs w:val="18"/>
              </w:rPr>
              <w:t xml:space="preserve">Доходы от продажи земельных участков, государственная собственность на которые не </w:t>
            </w:r>
            <w:r w:rsidRPr="0045515E">
              <w:rPr>
                <w:rFonts w:eastAsia="Times New Roman" w:cs="Times New Roman"/>
                <w:sz w:val="18"/>
                <w:szCs w:val="18"/>
              </w:rPr>
              <w:lastRenderedPageBreak/>
              <w:t>разграничена и которые расположены в границах сельских поселений</w:t>
            </w:r>
          </w:p>
        </w:tc>
        <w:tc>
          <w:tcPr>
            <w:tcW w:w="1560" w:type="dxa"/>
            <w:shd w:val="clear" w:color="auto" w:fill="auto"/>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center"/>
              <w:rPr>
                <w:rFonts w:eastAsia="Times New Roman" w:cs="Times New Roman"/>
              </w:rPr>
            </w:pPr>
          </w:p>
          <w:p w:rsidR="0045515E" w:rsidRPr="0045515E" w:rsidRDefault="0045515E" w:rsidP="0045515E">
            <w:pPr>
              <w:spacing w:after="0" w:line="240" w:lineRule="auto"/>
              <w:jc w:val="center"/>
              <w:rPr>
                <w:rFonts w:eastAsia="Times New Roman" w:cs="Times New Roman"/>
              </w:rPr>
            </w:pPr>
            <w:r w:rsidRPr="0045515E">
              <w:rPr>
                <w:rFonts w:eastAsia="Times New Roman" w:cs="Times New Roman"/>
              </w:rPr>
              <w:lastRenderedPageBreak/>
              <w:t>100%</w:t>
            </w:r>
          </w:p>
        </w:tc>
        <w:tc>
          <w:tcPr>
            <w:tcW w:w="1920" w:type="dxa"/>
            <w:shd w:val="clear" w:color="auto" w:fill="auto"/>
          </w:tcPr>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center"/>
              <w:rPr>
                <w:rFonts w:eastAsia="Times New Roman" w:cs="Times New Roman"/>
              </w:rPr>
            </w:pPr>
          </w:p>
          <w:p w:rsidR="0045515E" w:rsidRPr="0045515E" w:rsidRDefault="0045515E" w:rsidP="0045515E">
            <w:pPr>
              <w:spacing w:after="0" w:line="240" w:lineRule="auto"/>
              <w:jc w:val="center"/>
              <w:rPr>
                <w:rFonts w:eastAsia="Times New Roman" w:cs="Times New Roman"/>
              </w:rPr>
            </w:pPr>
          </w:p>
        </w:tc>
        <w:tc>
          <w:tcPr>
            <w:tcW w:w="1920" w:type="dxa"/>
            <w:shd w:val="clear" w:color="auto" w:fill="auto"/>
          </w:tcPr>
          <w:p w:rsidR="0045515E" w:rsidRPr="0045515E" w:rsidRDefault="0045515E" w:rsidP="0045515E">
            <w:pPr>
              <w:spacing w:after="0" w:line="240" w:lineRule="auto"/>
              <w:jc w:val="center"/>
              <w:rPr>
                <w:rFonts w:eastAsia="Times New Roman" w:cs="Times New Roman"/>
              </w:rPr>
            </w:pPr>
          </w:p>
          <w:p w:rsidR="0045515E" w:rsidRPr="0045515E" w:rsidRDefault="0045515E" w:rsidP="0045515E">
            <w:pPr>
              <w:spacing w:after="0" w:line="240" w:lineRule="auto"/>
              <w:jc w:val="center"/>
              <w:rPr>
                <w:rFonts w:eastAsia="Times New Roman" w:cs="Times New Roman"/>
              </w:rPr>
            </w:pPr>
          </w:p>
          <w:p w:rsidR="0045515E" w:rsidRPr="0045515E" w:rsidRDefault="0045515E" w:rsidP="0045515E">
            <w:pPr>
              <w:spacing w:after="0" w:line="240" w:lineRule="auto"/>
              <w:jc w:val="center"/>
              <w:rPr>
                <w:rFonts w:eastAsia="Times New Roman" w:cs="Times New Roman"/>
              </w:rPr>
            </w:pPr>
            <w:r w:rsidRPr="0045515E">
              <w:rPr>
                <w:rFonts w:eastAsia="Times New Roman" w:cs="Times New Roman"/>
              </w:rPr>
              <w:lastRenderedPageBreak/>
              <w:t>100%</w:t>
            </w:r>
          </w:p>
        </w:tc>
      </w:tr>
      <w:tr w:rsidR="0045515E" w:rsidRPr="0045515E" w:rsidTr="008103D2">
        <w:trPr>
          <w:trHeight w:val="412"/>
        </w:trPr>
        <w:tc>
          <w:tcPr>
            <w:tcW w:w="3960" w:type="dxa"/>
          </w:tcPr>
          <w:p w:rsidR="0045515E" w:rsidRPr="0045515E" w:rsidRDefault="0045515E" w:rsidP="0045515E">
            <w:pPr>
              <w:spacing w:after="0" w:line="240" w:lineRule="auto"/>
              <w:jc w:val="both"/>
              <w:rPr>
                <w:rFonts w:eastAsia="Times New Roman" w:cs="Times New Roman"/>
                <w:sz w:val="20"/>
                <w:szCs w:val="20"/>
              </w:rPr>
            </w:pPr>
            <w:r w:rsidRPr="0045515E">
              <w:rPr>
                <w:rFonts w:eastAsia="Times New Roman" w:cs="Times New Roman"/>
                <w:sz w:val="18"/>
                <w:szCs w:val="18"/>
              </w:rPr>
              <w:lastRenderedPageBreak/>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0" w:type="dxa"/>
            <w:shd w:val="clear" w:color="auto" w:fill="auto"/>
          </w:tcPr>
          <w:p w:rsidR="0045515E" w:rsidRPr="0045515E" w:rsidRDefault="0045515E" w:rsidP="0045515E">
            <w:pPr>
              <w:spacing w:after="0" w:line="240" w:lineRule="auto"/>
              <w:jc w:val="center"/>
              <w:rPr>
                <w:rFonts w:eastAsia="Times New Roman" w:cs="Times New Roman"/>
              </w:rPr>
            </w:pPr>
            <w:r w:rsidRPr="0045515E">
              <w:rPr>
                <w:rFonts w:eastAsia="Times New Roman" w:cs="Times New Roman"/>
              </w:rPr>
              <w:t>100%</w:t>
            </w:r>
          </w:p>
        </w:tc>
        <w:tc>
          <w:tcPr>
            <w:tcW w:w="1920" w:type="dxa"/>
            <w:shd w:val="clear" w:color="auto" w:fill="auto"/>
          </w:tcPr>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100%</w:t>
            </w:r>
          </w:p>
        </w:tc>
        <w:tc>
          <w:tcPr>
            <w:tcW w:w="1920" w:type="dxa"/>
            <w:shd w:val="clear" w:color="auto" w:fill="auto"/>
          </w:tcPr>
          <w:p w:rsidR="0045515E" w:rsidRPr="0045515E" w:rsidRDefault="0045515E" w:rsidP="0045515E">
            <w:pPr>
              <w:spacing w:after="0" w:line="240" w:lineRule="auto"/>
              <w:jc w:val="center"/>
              <w:rPr>
                <w:rFonts w:eastAsia="Times New Roman" w:cs="Times New Roman"/>
              </w:rPr>
            </w:pPr>
          </w:p>
        </w:tc>
      </w:tr>
    </w:tbl>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3. Поступление доходов в бюджет поселения на 2022 год и плановый период     </w:t>
      </w: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2023 и 2024 гг.</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Учесть в бюджете поселения поступление доходов в бюджет поселения на 2022 год и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плановый период 2023 и 2024 гг. – согласно приложению 3,4 к настоящему решению.</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4. Бюджетные ассигнования бюджета поселения на 2022 год и плановый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период 2023 и 2024 годов.</w:t>
      </w:r>
    </w:p>
    <w:p w:rsidR="0045515E" w:rsidRPr="0045515E" w:rsidRDefault="0045515E" w:rsidP="0045515E">
      <w:pPr>
        <w:numPr>
          <w:ilvl w:val="0"/>
          <w:numId w:val="19"/>
        </w:numPr>
        <w:spacing w:after="0" w:line="240" w:lineRule="auto"/>
        <w:jc w:val="both"/>
        <w:rPr>
          <w:rFonts w:eastAsia="Times New Roman" w:cs="Times New Roman"/>
        </w:rPr>
      </w:pPr>
      <w:r w:rsidRPr="0045515E">
        <w:rPr>
          <w:rFonts w:eastAsia="Times New Roman" w:cs="Times New Roman"/>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45515E" w:rsidRPr="0045515E" w:rsidRDefault="0045515E" w:rsidP="0045515E">
      <w:pPr>
        <w:numPr>
          <w:ilvl w:val="0"/>
          <w:numId w:val="20"/>
        </w:numPr>
        <w:spacing w:after="0" w:line="240" w:lineRule="auto"/>
        <w:jc w:val="both"/>
        <w:rPr>
          <w:rFonts w:eastAsia="Times New Roman" w:cs="Times New Roman"/>
        </w:rPr>
      </w:pPr>
      <w:r w:rsidRPr="0045515E">
        <w:rPr>
          <w:rFonts w:eastAsia="Times New Roman" w:cs="Times New Roman"/>
        </w:rPr>
        <w:t>на 2022 год согласно приложению 5 к настоящему решению</w:t>
      </w:r>
    </w:p>
    <w:p w:rsidR="0045515E" w:rsidRPr="0045515E" w:rsidRDefault="0045515E" w:rsidP="0045515E">
      <w:pPr>
        <w:numPr>
          <w:ilvl w:val="0"/>
          <w:numId w:val="20"/>
        </w:numPr>
        <w:spacing w:after="0" w:line="240" w:lineRule="auto"/>
        <w:jc w:val="both"/>
        <w:rPr>
          <w:rFonts w:eastAsia="Times New Roman" w:cs="Times New Roman"/>
        </w:rPr>
      </w:pPr>
      <w:r w:rsidRPr="0045515E">
        <w:rPr>
          <w:rFonts w:eastAsia="Times New Roman" w:cs="Times New Roman"/>
        </w:rPr>
        <w:t>плановый период 2023-2024 годов согласно приложению 6 к настоящему решению</w:t>
      </w:r>
    </w:p>
    <w:p w:rsidR="0045515E" w:rsidRPr="0045515E" w:rsidRDefault="0045515E" w:rsidP="0045515E">
      <w:pPr>
        <w:numPr>
          <w:ilvl w:val="0"/>
          <w:numId w:val="19"/>
        </w:numPr>
        <w:spacing w:after="0" w:line="240" w:lineRule="auto"/>
        <w:jc w:val="both"/>
        <w:rPr>
          <w:rFonts w:eastAsia="Times New Roman" w:cs="Times New Roman"/>
        </w:rPr>
      </w:pPr>
      <w:r w:rsidRPr="0045515E">
        <w:rPr>
          <w:rFonts w:eastAsia="Times New Roman" w:cs="Times New Roman"/>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45515E" w:rsidRPr="0045515E" w:rsidRDefault="0045515E" w:rsidP="0045515E">
      <w:pPr>
        <w:numPr>
          <w:ilvl w:val="0"/>
          <w:numId w:val="21"/>
        </w:numPr>
        <w:spacing w:after="0" w:line="240" w:lineRule="auto"/>
        <w:jc w:val="both"/>
        <w:rPr>
          <w:rFonts w:eastAsia="Times New Roman" w:cs="Times New Roman"/>
        </w:rPr>
      </w:pPr>
      <w:r w:rsidRPr="0045515E">
        <w:rPr>
          <w:rFonts w:eastAsia="Times New Roman" w:cs="Times New Roman"/>
        </w:rPr>
        <w:t>на 2022 год согласно приложению 7 к настоящему решению</w:t>
      </w:r>
    </w:p>
    <w:p w:rsidR="0045515E" w:rsidRPr="0045515E" w:rsidRDefault="0045515E" w:rsidP="0045515E">
      <w:pPr>
        <w:numPr>
          <w:ilvl w:val="0"/>
          <w:numId w:val="21"/>
        </w:numPr>
        <w:spacing w:after="0" w:line="240" w:lineRule="auto"/>
        <w:jc w:val="both"/>
        <w:rPr>
          <w:rFonts w:eastAsia="Times New Roman" w:cs="Times New Roman"/>
        </w:rPr>
      </w:pPr>
      <w:r w:rsidRPr="0045515E">
        <w:rPr>
          <w:rFonts w:eastAsia="Times New Roman" w:cs="Times New Roman"/>
        </w:rPr>
        <w:t>на плановый период 2023-2024 гг. согласно приложению 8 к настоящему решению.</w:t>
      </w:r>
    </w:p>
    <w:p w:rsidR="0045515E" w:rsidRPr="0045515E" w:rsidRDefault="0045515E" w:rsidP="0045515E">
      <w:pPr>
        <w:numPr>
          <w:ilvl w:val="0"/>
          <w:numId w:val="19"/>
        </w:numPr>
        <w:spacing w:after="0" w:line="240" w:lineRule="auto"/>
        <w:jc w:val="both"/>
        <w:rPr>
          <w:rFonts w:eastAsia="Times New Roman" w:cs="Times New Roman"/>
        </w:rPr>
      </w:pPr>
      <w:r w:rsidRPr="0045515E">
        <w:rPr>
          <w:rFonts w:eastAsia="Times New Roman" w:cs="Times New Roman"/>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45515E" w:rsidRPr="0045515E" w:rsidRDefault="0045515E" w:rsidP="0045515E">
      <w:pPr>
        <w:numPr>
          <w:ilvl w:val="0"/>
          <w:numId w:val="22"/>
        </w:numPr>
        <w:spacing w:after="0" w:line="240" w:lineRule="auto"/>
        <w:jc w:val="both"/>
        <w:rPr>
          <w:rFonts w:eastAsia="Times New Roman" w:cs="Times New Roman"/>
        </w:rPr>
      </w:pPr>
      <w:r w:rsidRPr="0045515E">
        <w:rPr>
          <w:rFonts w:eastAsia="Times New Roman" w:cs="Times New Roman"/>
        </w:rPr>
        <w:t>на 2022 год согласно приложению 9 к настоящему решению</w:t>
      </w:r>
    </w:p>
    <w:p w:rsidR="0045515E" w:rsidRPr="0045515E" w:rsidRDefault="0045515E" w:rsidP="0045515E">
      <w:pPr>
        <w:numPr>
          <w:ilvl w:val="0"/>
          <w:numId w:val="22"/>
        </w:numPr>
        <w:spacing w:after="0" w:line="240" w:lineRule="auto"/>
        <w:jc w:val="both"/>
        <w:rPr>
          <w:rFonts w:eastAsia="Times New Roman" w:cs="Times New Roman"/>
        </w:rPr>
      </w:pPr>
      <w:r w:rsidRPr="0045515E">
        <w:rPr>
          <w:rFonts w:eastAsia="Times New Roman" w:cs="Times New Roman"/>
        </w:rPr>
        <w:t xml:space="preserve">на плановый период 2023-2024 </w:t>
      </w:r>
      <w:proofErr w:type="spellStart"/>
      <w:r w:rsidRPr="0045515E">
        <w:rPr>
          <w:rFonts w:eastAsia="Times New Roman" w:cs="Times New Roman"/>
        </w:rPr>
        <w:t>г.г</w:t>
      </w:r>
      <w:proofErr w:type="spellEnd"/>
      <w:r w:rsidRPr="0045515E">
        <w:rPr>
          <w:rFonts w:eastAsia="Times New Roman" w:cs="Times New Roman"/>
        </w:rPr>
        <w:t xml:space="preserve"> согласно приложению 10 к настоящему решению.</w:t>
      </w:r>
    </w:p>
    <w:p w:rsidR="0045515E" w:rsidRPr="0045515E" w:rsidRDefault="0045515E" w:rsidP="0045515E">
      <w:pPr>
        <w:numPr>
          <w:ilvl w:val="0"/>
          <w:numId w:val="19"/>
        </w:numPr>
        <w:spacing w:after="0" w:line="240" w:lineRule="auto"/>
        <w:jc w:val="both"/>
        <w:rPr>
          <w:rFonts w:eastAsia="Times New Roman" w:cs="Times New Roman"/>
        </w:rPr>
      </w:pPr>
      <w:r w:rsidRPr="0045515E">
        <w:rPr>
          <w:rFonts w:eastAsia="Times New Roman" w:cs="Times New Roman"/>
        </w:rPr>
        <w:t xml:space="preserve">Предоставить право Администрации </w:t>
      </w:r>
      <w:proofErr w:type="spellStart"/>
      <w:r w:rsidRPr="0045515E">
        <w:rPr>
          <w:rFonts w:eastAsia="Times New Roman" w:cs="Times New Roman"/>
        </w:rPr>
        <w:t>Туровского</w:t>
      </w:r>
      <w:proofErr w:type="spellEnd"/>
      <w:r w:rsidRPr="0045515E">
        <w:rPr>
          <w:rFonts w:eastAsia="Times New Roman" w:cs="Times New Roman"/>
        </w:rP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rsidRPr="0045515E">
        <w:rPr>
          <w:rFonts w:eastAsia="Times New Roman" w:cs="Times New Roman"/>
        </w:rPr>
        <w:t>Туровского</w:t>
      </w:r>
      <w:proofErr w:type="spellEnd"/>
      <w:r w:rsidRPr="0045515E">
        <w:rPr>
          <w:rFonts w:eastAsia="Times New Roman" w:cs="Times New Roman"/>
        </w:rPr>
        <w:t xml:space="preserve"> поселения на соответствующие суммы с последующим снесением изменений в настоящее решение.</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5. Особенности использования бюджетных ассигнований по обеспечению </w:t>
      </w: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деятельности органов местного самоуправления поселения.</w:t>
      </w:r>
    </w:p>
    <w:p w:rsidR="0045515E" w:rsidRPr="0045515E" w:rsidRDefault="0045515E" w:rsidP="0045515E">
      <w:pPr>
        <w:numPr>
          <w:ilvl w:val="0"/>
          <w:numId w:val="23"/>
        </w:numPr>
        <w:spacing w:after="0" w:line="240" w:lineRule="auto"/>
        <w:jc w:val="both"/>
        <w:rPr>
          <w:rFonts w:eastAsia="Times New Roman" w:cs="Times New Roman"/>
        </w:rPr>
      </w:pPr>
      <w:r w:rsidRPr="0045515E">
        <w:rPr>
          <w:rFonts w:eastAsia="Times New Roman" w:cs="Times New Roman"/>
        </w:rPr>
        <w:t xml:space="preserve">Администрация </w:t>
      </w:r>
      <w:proofErr w:type="spellStart"/>
      <w:r w:rsidRPr="0045515E">
        <w:rPr>
          <w:rFonts w:eastAsia="Times New Roman" w:cs="Times New Roman"/>
        </w:rPr>
        <w:t>Туровского</w:t>
      </w:r>
      <w:proofErr w:type="spellEnd"/>
      <w:r w:rsidRPr="0045515E">
        <w:rPr>
          <w:rFonts w:eastAsia="Times New Roman" w:cs="Times New Roman"/>
        </w:rPr>
        <w:t xml:space="preserve"> поселения не вправе принимать решения, приводящие к увеличению в 2022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rsidRPr="0045515E">
        <w:rPr>
          <w:rFonts w:eastAsia="Times New Roman" w:cs="Times New Roman"/>
        </w:rPr>
        <w:t>Туровского</w:t>
      </w:r>
      <w:proofErr w:type="spellEnd"/>
      <w:r w:rsidRPr="0045515E">
        <w:rPr>
          <w:rFonts w:eastAsia="Times New Roman" w:cs="Times New Roman"/>
        </w:rP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45515E" w:rsidRPr="0045515E" w:rsidRDefault="0045515E" w:rsidP="0045515E">
      <w:pPr>
        <w:numPr>
          <w:ilvl w:val="0"/>
          <w:numId w:val="23"/>
        </w:numPr>
        <w:spacing w:after="0" w:line="240" w:lineRule="auto"/>
        <w:jc w:val="both"/>
        <w:rPr>
          <w:rFonts w:eastAsia="Times New Roman" w:cs="Times New Roman"/>
        </w:rPr>
      </w:pPr>
      <w:r w:rsidRPr="0045515E">
        <w:rPr>
          <w:rFonts w:eastAsia="Times New Roman" w:cs="Times New Roman"/>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45515E">
        <w:rPr>
          <w:rFonts w:eastAsia="Times New Roman" w:cs="Times New Roman"/>
        </w:rPr>
        <w:t>Верховскому</w:t>
      </w:r>
      <w:proofErr w:type="spellEnd"/>
      <w:r w:rsidRPr="0045515E">
        <w:rPr>
          <w:rFonts w:eastAsia="Times New Roman" w:cs="Times New Roman"/>
        </w:rPr>
        <w:t xml:space="preserve"> району, и расходуются в </w:t>
      </w:r>
      <w:r w:rsidRPr="0045515E">
        <w:rPr>
          <w:rFonts w:eastAsia="Times New Roman" w:cs="Times New Roman"/>
        </w:rPr>
        <w:lastRenderedPageBreak/>
        <w:t>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45515E" w:rsidRPr="0045515E" w:rsidRDefault="0045515E" w:rsidP="0045515E">
      <w:pPr>
        <w:numPr>
          <w:ilvl w:val="0"/>
          <w:numId w:val="23"/>
        </w:numPr>
        <w:spacing w:after="0" w:line="240" w:lineRule="auto"/>
        <w:jc w:val="both"/>
        <w:rPr>
          <w:rFonts w:eastAsia="Times New Roman" w:cs="Times New Roman"/>
        </w:rPr>
      </w:pPr>
      <w:r w:rsidRPr="0045515E">
        <w:rPr>
          <w:rFonts w:eastAsia="Times New Roman" w:cs="Times New Roman"/>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45515E" w:rsidRPr="0045515E" w:rsidRDefault="0045515E" w:rsidP="0045515E">
      <w:pPr>
        <w:numPr>
          <w:ilvl w:val="0"/>
          <w:numId w:val="23"/>
        </w:numPr>
        <w:spacing w:after="0" w:line="240" w:lineRule="auto"/>
        <w:jc w:val="both"/>
        <w:rPr>
          <w:rFonts w:eastAsia="Times New Roman" w:cs="Times New Roman"/>
        </w:rPr>
      </w:pPr>
      <w:r w:rsidRPr="0045515E">
        <w:rPr>
          <w:rFonts w:eastAsia="Times New Roman" w:cs="Times New Roman"/>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45515E" w:rsidRPr="0045515E" w:rsidRDefault="0045515E" w:rsidP="0045515E">
      <w:pPr>
        <w:numPr>
          <w:ilvl w:val="0"/>
          <w:numId w:val="23"/>
        </w:numPr>
        <w:spacing w:after="0" w:line="240" w:lineRule="auto"/>
        <w:jc w:val="both"/>
        <w:rPr>
          <w:rFonts w:eastAsia="Times New Roman" w:cs="Times New Roman"/>
        </w:rPr>
      </w:pPr>
      <w:r w:rsidRPr="0045515E">
        <w:rPr>
          <w:rFonts w:eastAsia="Times New Roman" w:cs="Times New Roman"/>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2022 год.</w:t>
      </w:r>
    </w:p>
    <w:p w:rsidR="0045515E" w:rsidRPr="0045515E" w:rsidRDefault="0045515E" w:rsidP="0045515E">
      <w:pPr>
        <w:numPr>
          <w:ilvl w:val="0"/>
          <w:numId w:val="23"/>
        </w:numPr>
        <w:spacing w:after="0" w:line="240" w:lineRule="auto"/>
        <w:jc w:val="both"/>
        <w:rPr>
          <w:rFonts w:eastAsia="Times New Roman" w:cs="Times New Roman"/>
        </w:rPr>
      </w:pPr>
      <w:r w:rsidRPr="0045515E">
        <w:rPr>
          <w:rFonts w:eastAsia="Times New Roman" w:cs="Times New Roman"/>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45515E" w:rsidRPr="0045515E" w:rsidRDefault="0045515E" w:rsidP="0045515E">
      <w:pPr>
        <w:numPr>
          <w:ilvl w:val="0"/>
          <w:numId w:val="24"/>
        </w:numPr>
        <w:spacing w:after="0" w:line="240" w:lineRule="auto"/>
        <w:jc w:val="both"/>
        <w:rPr>
          <w:rFonts w:eastAsia="Times New Roman" w:cs="Times New Roman"/>
        </w:rPr>
      </w:pPr>
      <w:r w:rsidRPr="0045515E">
        <w:rPr>
          <w:rFonts w:eastAsia="Times New Roman" w:cs="Times New Roman"/>
        </w:rP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rsidRPr="0045515E">
        <w:rPr>
          <w:rFonts w:eastAsia="Times New Roman" w:cs="Times New Roman"/>
        </w:rPr>
        <w:t>Туровского</w:t>
      </w:r>
      <w:proofErr w:type="spellEnd"/>
      <w:r w:rsidRPr="0045515E">
        <w:rPr>
          <w:rFonts w:eastAsia="Times New Roman" w:cs="Times New Roman"/>
        </w:rPr>
        <w:t xml:space="preserve">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45515E" w:rsidRPr="0045515E" w:rsidRDefault="0045515E" w:rsidP="0045515E">
      <w:pPr>
        <w:numPr>
          <w:ilvl w:val="0"/>
          <w:numId w:val="24"/>
        </w:numPr>
        <w:spacing w:after="0" w:line="240" w:lineRule="auto"/>
        <w:jc w:val="both"/>
        <w:rPr>
          <w:rFonts w:eastAsia="Times New Roman" w:cs="Times New Roman"/>
        </w:rPr>
      </w:pPr>
      <w:r w:rsidRPr="0045515E">
        <w:rPr>
          <w:rFonts w:eastAsia="Times New Roman" w:cs="Times New Roman"/>
        </w:rP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rsidRPr="0045515E">
        <w:rPr>
          <w:rFonts w:eastAsia="Times New Roman" w:cs="Times New Roman"/>
        </w:rPr>
        <w:t>Туровского</w:t>
      </w:r>
      <w:proofErr w:type="spellEnd"/>
      <w:r w:rsidRPr="0045515E">
        <w:rPr>
          <w:rFonts w:eastAsia="Times New Roman" w:cs="Times New Roman"/>
        </w:rPr>
        <w:t xml:space="preserve"> поселения, - по остальным договорам (контрактам).</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Статья 6. Бюджетные ассигнования на исполнение публичных нормативных обязательств.</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Бюджетные ассигнования на исполнение публичных нормативных обязательств на 2022</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год и плановый период 2023-2024 гг. не предусматриваются.</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Статья 7. Межбюджетные трансферты</w:t>
      </w:r>
      <w:r w:rsidRPr="0045515E">
        <w:rPr>
          <w:rFonts w:eastAsia="Times New Roman" w:cs="Times New Roman"/>
        </w:rPr>
        <w:t xml:space="preserve">.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Объём межбюджетных трансфертов, получаемых бюджетом поселения из других бюджетов отражен на 2022 год и на плановый период 2023 и 2024 годов согласно приложению 3,4 к настоящему решению.</w:t>
      </w:r>
    </w:p>
    <w:p w:rsidR="0045515E" w:rsidRPr="0045515E" w:rsidRDefault="0045515E" w:rsidP="0045515E">
      <w:pPr>
        <w:spacing w:after="0" w:line="240" w:lineRule="auto"/>
        <w:jc w:val="both"/>
        <w:rPr>
          <w:rFonts w:eastAsia="Times New Roman" w:cs="Times New Roman"/>
          <w:b/>
        </w:rPr>
      </w:pP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Статья 8. Изменение структуры бюджета поселения.</w:t>
      </w:r>
    </w:p>
    <w:p w:rsidR="0045515E" w:rsidRPr="0045515E" w:rsidRDefault="0045515E" w:rsidP="0045515E">
      <w:pPr>
        <w:numPr>
          <w:ilvl w:val="0"/>
          <w:numId w:val="25"/>
        </w:numPr>
        <w:spacing w:after="0" w:line="240" w:lineRule="auto"/>
        <w:jc w:val="both"/>
        <w:rPr>
          <w:rFonts w:eastAsia="Times New Roman" w:cs="Times New Roman"/>
        </w:rPr>
      </w:pPr>
      <w:r w:rsidRPr="0045515E">
        <w:rPr>
          <w:rFonts w:eastAsia="Times New Roman" w:cs="Times New Roman"/>
        </w:rP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rsidRPr="0045515E">
        <w:rPr>
          <w:rFonts w:eastAsia="Times New Roman" w:cs="Times New Roman"/>
        </w:rPr>
        <w:t>Туровского</w:t>
      </w:r>
      <w:proofErr w:type="spellEnd"/>
      <w:r w:rsidRPr="0045515E">
        <w:rPr>
          <w:rFonts w:eastAsia="Times New Roman" w:cs="Times New Roman"/>
        </w:rPr>
        <w:t xml:space="preserve"> поселения вносятся изменения с последующим внесением изменений в настоящее решение, в следующих случаях:</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t>получения безвозмездных средств от бюджетов других уровней и иных безвозмездных поступлений</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t>передачи полномочий по финансированию отдельных учреждений, мероприятий и (или) видов расходов</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lastRenderedPageBreak/>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t>образования остатков средств, выделенных из областного бюджета по состоянию на 1 января соответствующего финансового года</w:t>
      </w:r>
    </w:p>
    <w:p w:rsidR="0045515E" w:rsidRPr="0045515E" w:rsidRDefault="0045515E" w:rsidP="0045515E">
      <w:pPr>
        <w:numPr>
          <w:ilvl w:val="0"/>
          <w:numId w:val="26"/>
        </w:numPr>
        <w:spacing w:after="0" w:line="240" w:lineRule="auto"/>
        <w:jc w:val="both"/>
        <w:rPr>
          <w:rFonts w:eastAsia="Times New Roman" w:cs="Times New Roman"/>
        </w:rPr>
      </w:pPr>
      <w:r w:rsidRPr="0045515E">
        <w:rPr>
          <w:rFonts w:eastAsia="Times New Roman" w:cs="Times New Roman"/>
        </w:rPr>
        <w:t>внесения изменений в бюджетную классификацию Российской Федерации</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9. О введении в действие Соглашений о передаче полномочий между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администрациями сельских поселений и администрации района</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Заключить на 2022 год Соглашения о передаче полномочий между администрацией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сельского поселения Соглашение о передаче полномочий по внешнему финансовому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контролю.     </w:t>
      </w: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10. Предоставление муниципальных гарантий </w:t>
      </w:r>
      <w:proofErr w:type="spellStart"/>
      <w:r w:rsidRPr="0045515E">
        <w:rPr>
          <w:rFonts w:eastAsia="Times New Roman" w:cs="Times New Roman"/>
          <w:b/>
        </w:rPr>
        <w:t>Туровского</w:t>
      </w:r>
      <w:proofErr w:type="spellEnd"/>
      <w:r w:rsidRPr="0045515E">
        <w:rPr>
          <w:rFonts w:eastAsia="Times New Roman" w:cs="Times New Roman"/>
          <w:b/>
        </w:rPr>
        <w:t xml:space="preserve"> сельского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поселения в валюте Российской Федерации.</w:t>
      </w:r>
    </w:p>
    <w:p w:rsidR="0045515E" w:rsidRPr="0045515E" w:rsidRDefault="0045515E" w:rsidP="0045515E">
      <w:pPr>
        <w:numPr>
          <w:ilvl w:val="0"/>
          <w:numId w:val="27"/>
        </w:numPr>
        <w:spacing w:after="0" w:line="240" w:lineRule="auto"/>
        <w:jc w:val="both"/>
        <w:rPr>
          <w:rFonts w:eastAsia="Times New Roman" w:cs="Times New Roman"/>
        </w:rPr>
      </w:pPr>
      <w:r w:rsidRPr="0045515E">
        <w:rPr>
          <w:rFonts w:eastAsia="Times New Roman" w:cs="Times New Roman"/>
        </w:rPr>
        <w:t xml:space="preserve">Верхний предел муниципального долга </w:t>
      </w:r>
      <w:proofErr w:type="spellStart"/>
      <w:r w:rsidRPr="0045515E">
        <w:rPr>
          <w:rFonts w:eastAsia="Times New Roman" w:cs="Times New Roman"/>
        </w:rPr>
        <w:t>Туровского</w:t>
      </w:r>
      <w:proofErr w:type="spellEnd"/>
      <w:r w:rsidRPr="0045515E">
        <w:rPr>
          <w:rFonts w:eastAsia="Times New Roman" w:cs="Times New Roman"/>
        </w:rPr>
        <w:t xml:space="preserve"> сельского поселения по муниципальным гарантиям на 1 января 2022 года, на 1 января 2023 года и на 1 января 2024 года не предусматривать.</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Статья 11. Особенности исполнения бюджета в 2022 году.</w:t>
      </w:r>
    </w:p>
    <w:p w:rsidR="0045515E" w:rsidRPr="0045515E" w:rsidRDefault="0045515E" w:rsidP="0045515E">
      <w:pPr>
        <w:numPr>
          <w:ilvl w:val="0"/>
          <w:numId w:val="29"/>
        </w:numPr>
        <w:spacing w:after="0" w:line="240" w:lineRule="auto"/>
        <w:jc w:val="both"/>
        <w:rPr>
          <w:rFonts w:eastAsia="Times New Roman" w:cs="Times New Roman"/>
        </w:rPr>
      </w:pPr>
      <w:r w:rsidRPr="0045515E">
        <w:rPr>
          <w:rFonts w:eastAsia="Times New Roman" w:cs="Times New Roman"/>
        </w:rPr>
        <w:t>Установить, что расходы бюджета на 2022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45515E" w:rsidRPr="0045515E" w:rsidRDefault="0045515E" w:rsidP="0045515E">
      <w:pPr>
        <w:numPr>
          <w:ilvl w:val="0"/>
          <w:numId w:val="29"/>
        </w:numPr>
        <w:spacing w:after="0" w:line="240" w:lineRule="auto"/>
        <w:jc w:val="both"/>
        <w:rPr>
          <w:rFonts w:eastAsia="Times New Roman" w:cs="Times New Roman"/>
        </w:rPr>
      </w:pPr>
      <w:r w:rsidRPr="0045515E">
        <w:rPr>
          <w:rFonts w:eastAsia="Times New Roman" w:cs="Times New Roman"/>
        </w:rPr>
        <w:t>Утвердить в качестве защищённых статей расходов бюджета поселения на 2022-2024 гг., подлежащих финансированию в полном объёме, расходы на заработную плату работников бюджетной сферы с начислениями на неё.</w:t>
      </w:r>
    </w:p>
    <w:p w:rsidR="0045515E" w:rsidRPr="0045515E" w:rsidRDefault="0045515E" w:rsidP="0045515E">
      <w:pPr>
        <w:numPr>
          <w:ilvl w:val="0"/>
          <w:numId w:val="29"/>
        </w:numPr>
        <w:spacing w:after="0" w:line="240" w:lineRule="auto"/>
        <w:jc w:val="both"/>
        <w:rPr>
          <w:rFonts w:eastAsia="Times New Roman" w:cs="Times New Roman"/>
          <w:b/>
        </w:rPr>
      </w:pPr>
      <w:r w:rsidRPr="0045515E">
        <w:rPr>
          <w:rFonts w:eastAsia="Times New Roman" w:cs="Times New Roman"/>
        </w:rP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r w:rsidRPr="0045515E">
        <w:rPr>
          <w:rFonts w:eastAsia="Times New Roman" w:cs="Times New Roman"/>
          <w:b/>
        </w:rPr>
        <w:t xml:space="preserve">   </w:t>
      </w:r>
    </w:p>
    <w:p w:rsidR="0045515E" w:rsidRPr="0045515E" w:rsidRDefault="0045515E" w:rsidP="0045515E">
      <w:pPr>
        <w:spacing w:after="0" w:line="240" w:lineRule="auto"/>
        <w:jc w:val="both"/>
        <w:rPr>
          <w:rFonts w:eastAsia="Times New Roman" w:cs="Times New Roman"/>
          <w:b/>
        </w:rPr>
      </w:pPr>
    </w:p>
    <w:p w:rsidR="0045515E" w:rsidRPr="0045515E" w:rsidRDefault="0045515E" w:rsidP="0045515E">
      <w:pPr>
        <w:spacing w:after="0" w:line="240" w:lineRule="auto"/>
        <w:jc w:val="both"/>
        <w:rPr>
          <w:rFonts w:eastAsia="Times New Roman" w:cs="Times New Roman"/>
          <w:b/>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12. Об особенности действия отдельных законодательных актов </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w:t>
      </w:r>
      <w:proofErr w:type="spellStart"/>
      <w:proofErr w:type="gramStart"/>
      <w:r w:rsidRPr="0045515E">
        <w:rPr>
          <w:rFonts w:eastAsia="Times New Roman" w:cs="Times New Roman"/>
          <w:b/>
        </w:rPr>
        <w:t>Туровского</w:t>
      </w:r>
      <w:proofErr w:type="spellEnd"/>
      <w:r w:rsidRPr="0045515E">
        <w:rPr>
          <w:rFonts w:eastAsia="Times New Roman" w:cs="Times New Roman"/>
          <w:b/>
        </w:rPr>
        <w:t xml:space="preserve">  сельского</w:t>
      </w:r>
      <w:proofErr w:type="gramEnd"/>
      <w:r w:rsidRPr="0045515E">
        <w:rPr>
          <w:rFonts w:eastAsia="Times New Roman" w:cs="Times New Roman"/>
          <w:b/>
        </w:rPr>
        <w:t xml:space="preserve"> поселения в связи с принятием настоящего Решения.</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Установить, что нормативные и иные правовые акты, влекущие дополнительные расходы за счёт средств бюджета поселения на 2022-2024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2022-2024 гг.</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Статья 15. Вступление в силу настоящего Решения.</w:t>
      </w:r>
    </w:p>
    <w:p w:rsidR="0045515E" w:rsidRPr="0045515E" w:rsidRDefault="0045515E" w:rsidP="0045515E">
      <w:pPr>
        <w:spacing w:after="0" w:line="240" w:lineRule="auto"/>
        <w:jc w:val="both"/>
        <w:rPr>
          <w:rFonts w:eastAsia="Times New Roman" w:cs="Times New Roman"/>
        </w:rPr>
      </w:pPr>
      <w:r w:rsidRPr="0045515E">
        <w:rPr>
          <w:rFonts w:eastAsia="Times New Roman" w:cs="Times New Roman"/>
        </w:rPr>
        <w:t xml:space="preserve">     Настоящее решение вступает в силу с 1 января 2022 года.</w:t>
      </w: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jc w:val="both"/>
        <w:rPr>
          <w:rFonts w:eastAsia="Times New Roman" w:cs="Times New Roman"/>
          <w:b/>
        </w:rPr>
      </w:pPr>
      <w:r w:rsidRPr="0045515E">
        <w:rPr>
          <w:rFonts w:eastAsia="Times New Roman" w:cs="Times New Roman"/>
          <w:b/>
        </w:rPr>
        <w:t xml:space="preserve">     Глава сельского поселения                                             </w:t>
      </w:r>
      <w:proofErr w:type="spellStart"/>
      <w:r w:rsidRPr="0045515E">
        <w:rPr>
          <w:rFonts w:eastAsia="Times New Roman" w:cs="Times New Roman"/>
          <w:b/>
        </w:rPr>
        <w:t>Т.А.Щукина</w:t>
      </w:r>
      <w:proofErr w:type="spellEnd"/>
    </w:p>
    <w:p w:rsidR="0045515E" w:rsidRPr="0045515E" w:rsidRDefault="0045515E" w:rsidP="0045515E">
      <w:pPr>
        <w:spacing w:after="0" w:line="240" w:lineRule="auto"/>
        <w:jc w:val="both"/>
        <w:rPr>
          <w:rFonts w:eastAsia="Times New Roman" w:cs="Times New Roman"/>
        </w:rPr>
      </w:pPr>
      <w:r w:rsidRPr="0045515E">
        <w:rPr>
          <w:rFonts w:eastAsia="Times New Roman" w:cs="Times New Roman"/>
          <w:b/>
        </w:rPr>
        <w:t xml:space="preserve">   </w:t>
      </w:r>
    </w:p>
    <w:p w:rsidR="0045515E" w:rsidRPr="0045515E" w:rsidRDefault="0045515E" w:rsidP="0045515E">
      <w:pPr>
        <w:spacing w:after="0" w:line="240" w:lineRule="auto"/>
        <w:rPr>
          <w:rFonts w:eastAsia="Times New Roman" w:cs="Times New Roman"/>
          <w:color w:val="000000"/>
          <w:sz w:val="20"/>
          <w:szCs w:val="20"/>
        </w:rPr>
      </w:pPr>
    </w:p>
    <w:tbl>
      <w:tblPr>
        <w:tblW w:w="8320" w:type="dxa"/>
        <w:tblInd w:w="93" w:type="dxa"/>
        <w:tblLook w:val="0000" w:firstRow="0" w:lastRow="0" w:firstColumn="0" w:lastColumn="0" w:noHBand="0" w:noVBand="0"/>
      </w:tblPr>
      <w:tblGrid>
        <w:gridCol w:w="2520"/>
        <w:gridCol w:w="4440"/>
        <w:gridCol w:w="1360"/>
      </w:tblGrid>
      <w:tr w:rsidR="0045515E" w:rsidRPr="0045515E" w:rsidTr="008103D2">
        <w:trPr>
          <w:trHeight w:val="1260"/>
        </w:trPr>
        <w:tc>
          <w:tcPr>
            <w:tcW w:w="2520"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5800" w:type="dxa"/>
            <w:gridSpan w:val="2"/>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 №1</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r>
      <w:tr w:rsidR="0045515E" w:rsidRPr="0045515E" w:rsidTr="008103D2">
        <w:trPr>
          <w:trHeight w:val="300"/>
        </w:trPr>
        <w:tc>
          <w:tcPr>
            <w:tcW w:w="252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444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r>
      <w:tr w:rsidR="0045515E" w:rsidRPr="0045515E" w:rsidTr="008103D2">
        <w:trPr>
          <w:trHeight w:val="615"/>
        </w:trPr>
        <w:tc>
          <w:tcPr>
            <w:tcW w:w="8320" w:type="dxa"/>
            <w:gridSpan w:val="3"/>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rPr>
            </w:pPr>
            <w:r w:rsidRPr="0045515E">
              <w:rPr>
                <w:rFonts w:eastAsia="Times New Roman" w:cs="Times New Roman"/>
                <w:b/>
                <w:bCs/>
                <w:color w:val="000000"/>
              </w:rPr>
              <w:t xml:space="preserve">Источники финансирования дефицита бюджета </w:t>
            </w:r>
            <w:proofErr w:type="spellStart"/>
            <w:r w:rsidRPr="0045515E">
              <w:rPr>
                <w:rFonts w:eastAsia="Times New Roman" w:cs="Times New Roman"/>
                <w:b/>
                <w:bCs/>
                <w:color w:val="000000"/>
              </w:rPr>
              <w:t>Туровского</w:t>
            </w:r>
            <w:proofErr w:type="spellEnd"/>
            <w:r w:rsidRPr="0045515E">
              <w:rPr>
                <w:rFonts w:eastAsia="Times New Roman" w:cs="Times New Roman"/>
                <w:b/>
                <w:bCs/>
                <w:color w:val="000000"/>
              </w:rPr>
              <w:t xml:space="preserve"> сельского поселения на 2022 год </w:t>
            </w:r>
          </w:p>
        </w:tc>
      </w:tr>
      <w:tr w:rsidR="0045515E" w:rsidRPr="0045515E" w:rsidTr="008103D2">
        <w:trPr>
          <w:trHeight w:val="315"/>
        </w:trPr>
        <w:tc>
          <w:tcPr>
            <w:tcW w:w="252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444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5515E" w:rsidRPr="0045515E" w:rsidRDefault="0045515E" w:rsidP="0045515E">
            <w:pPr>
              <w:spacing w:after="0" w:line="240" w:lineRule="auto"/>
              <w:jc w:val="right"/>
              <w:rPr>
                <w:rFonts w:eastAsia="Times New Roman" w:cs="Times New Roman"/>
                <w:color w:val="000000"/>
                <w:sz w:val="20"/>
                <w:szCs w:val="20"/>
              </w:rPr>
            </w:pPr>
            <w:r w:rsidRPr="0045515E">
              <w:rPr>
                <w:rFonts w:eastAsia="Times New Roman" w:cs="Times New Roman"/>
                <w:color w:val="000000"/>
                <w:sz w:val="20"/>
                <w:szCs w:val="20"/>
              </w:rPr>
              <w:t>тыс. рублей</w:t>
            </w:r>
          </w:p>
        </w:tc>
      </w:tr>
      <w:tr w:rsidR="0045515E" w:rsidRPr="0045515E" w:rsidTr="008103D2">
        <w:trPr>
          <w:trHeight w:val="315"/>
        </w:trPr>
        <w:tc>
          <w:tcPr>
            <w:tcW w:w="2520" w:type="dxa"/>
            <w:tcBorders>
              <w:top w:val="single" w:sz="8" w:space="0" w:color="auto"/>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Код</w:t>
            </w:r>
          </w:p>
        </w:tc>
        <w:tc>
          <w:tcPr>
            <w:tcW w:w="4440" w:type="dxa"/>
            <w:tcBorders>
              <w:top w:val="single" w:sz="8" w:space="0" w:color="auto"/>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Наименование показателя</w:t>
            </w:r>
          </w:p>
        </w:tc>
        <w:tc>
          <w:tcPr>
            <w:tcW w:w="1360" w:type="dxa"/>
            <w:tcBorders>
              <w:top w:val="single" w:sz="8" w:space="0" w:color="auto"/>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Сумма</w:t>
            </w:r>
          </w:p>
        </w:tc>
      </w:tr>
      <w:tr w:rsidR="0045515E" w:rsidRPr="0045515E"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444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Источники финансирования дефицита бюджета</w:t>
            </w:r>
          </w:p>
        </w:tc>
        <w:tc>
          <w:tcPr>
            <w:tcW w:w="1360" w:type="dxa"/>
            <w:tcBorders>
              <w:top w:val="nil"/>
              <w:left w:val="nil"/>
              <w:bottom w:val="single" w:sz="8" w:space="0" w:color="auto"/>
              <w:right w:val="single" w:sz="8"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r>
      <w:tr w:rsidR="0045515E" w:rsidRPr="0045515E" w:rsidTr="008103D2">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01 03 00 00 00 0000 000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20"/>
                <w:szCs w:val="20"/>
              </w:rPr>
            </w:pPr>
            <w:r w:rsidRPr="0045515E">
              <w:rPr>
                <w:rFonts w:eastAsia="Times New Roman" w:cs="Times New Roman"/>
                <w:b/>
                <w:b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r>
      <w:tr w:rsidR="0045515E" w:rsidRPr="0045515E" w:rsidTr="008103D2">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01 03 00 00 00 0000 700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105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01 03 00 00 02 0000 710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01 05 00 00 00 0000 000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20"/>
                <w:szCs w:val="20"/>
              </w:rPr>
            </w:pPr>
            <w:r w:rsidRPr="0045515E">
              <w:rPr>
                <w:rFonts w:eastAsia="Times New Roman" w:cs="Times New Roman"/>
                <w:b/>
                <w:bCs/>
                <w:color w:val="000000"/>
                <w:sz w:val="20"/>
                <w:szCs w:val="20"/>
              </w:rPr>
              <w:t>Изменение остатков средств на счетах по учету средств бюджета</w:t>
            </w:r>
          </w:p>
        </w:tc>
        <w:tc>
          <w:tcPr>
            <w:tcW w:w="1360" w:type="dxa"/>
            <w:tcBorders>
              <w:top w:val="nil"/>
              <w:left w:val="nil"/>
              <w:bottom w:val="single" w:sz="8" w:space="0" w:color="auto"/>
              <w:right w:val="single" w:sz="8"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2938,8</w:t>
            </w:r>
          </w:p>
        </w:tc>
      </w:tr>
      <w:tr w:rsidR="0045515E" w:rsidRPr="0045515E"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xml:space="preserve">01 05 00 00 00 0000 500 </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Увеличение остатков средств бюджета</w:t>
            </w:r>
          </w:p>
        </w:tc>
        <w:tc>
          <w:tcPr>
            <w:tcW w:w="1360" w:type="dxa"/>
            <w:tcBorders>
              <w:top w:val="nil"/>
              <w:left w:val="nil"/>
              <w:bottom w:val="single" w:sz="8" w:space="0" w:color="auto"/>
              <w:right w:val="single" w:sz="8"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01 05 02 00 00 0000 500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Увеличение прочих остатков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01 05 02 01 00 0000 510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Увеличение прочих остатков денежных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01 05 02 01 02 0000 510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Увеличение прочих остатков денежных средств бюджета субъекта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01 05 00 00 00 0000 600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proofErr w:type="gramStart"/>
            <w:r w:rsidRPr="0045515E">
              <w:rPr>
                <w:rFonts w:eastAsia="Times New Roman" w:cs="Times New Roman"/>
                <w:color w:val="000000"/>
                <w:sz w:val="20"/>
                <w:szCs w:val="20"/>
              </w:rPr>
              <w:t>Уменьшение  остатков</w:t>
            </w:r>
            <w:proofErr w:type="gramEnd"/>
            <w:r w:rsidRPr="0045515E">
              <w:rPr>
                <w:rFonts w:eastAsia="Times New Roman" w:cs="Times New Roman"/>
                <w:color w:val="000000"/>
                <w:sz w:val="20"/>
                <w:szCs w:val="20"/>
              </w:rPr>
              <w:t xml:space="preserve"> средств бюджетов</w:t>
            </w:r>
          </w:p>
        </w:tc>
        <w:tc>
          <w:tcPr>
            <w:tcW w:w="1360" w:type="dxa"/>
            <w:tcBorders>
              <w:top w:val="nil"/>
              <w:left w:val="nil"/>
              <w:bottom w:val="single" w:sz="8" w:space="0" w:color="auto"/>
              <w:right w:val="single" w:sz="8"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2938,8</w:t>
            </w:r>
          </w:p>
        </w:tc>
      </w:tr>
      <w:tr w:rsidR="0045515E" w:rsidRPr="0045515E"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01 05 02 00 00 0000 600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Уменьшение прочих остатков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01 05 02 01 00 0000 610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Уменьшение прочих остатков денежных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01 05 02 01 02 0000 610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Уменьшение прочих остатков денежных средств бюджета субъекта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01 06 00 00 00 0000 000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20"/>
                <w:szCs w:val="20"/>
              </w:rPr>
            </w:pPr>
            <w:r w:rsidRPr="0045515E">
              <w:rPr>
                <w:rFonts w:eastAsia="Times New Roman" w:cs="Times New Roman"/>
                <w:b/>
                <w:bCs/>
                <w:color w:val="000000"/>
                <w:sz w:val="20"/>
                <w:szCs w:val="20"/>
              </w:rPr>
              <w:t>Иные источники внутреннего финансирования дефицита бюджетов</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01 06 05 00 00 0000 000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Бюджетные кредиты, предоставленные внутри страны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01 06 05 00 00 0000 600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Возврат бюджетных кредитов, предоставленных внутри страны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01 06 05 01 02 0000 640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Возврат бюджетных кредитов, предоставленных юридическим лицам из бюджета субъекта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r w:rsidR="0045515E" w:rsidRPr="0045515E" w:rsidTr="008103D2">
        <w:trPr>
          <w:trHeight w:val="105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01 06 05 02 02 0000 640</w:t>
            </w:r>
          </w:p>
        </w:tc>
        <w:tc>
          <w:tcPr>
            <w:tcW w:w="44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8700" w:type="dxa"/>
        <w:tblInd w:w="93" w:type="dxa"/>
        <w:tblLook w:val="0000" w:firstRow="0" w:lastRow="0" w:firstColumn="0" w:lastColumn="0" w:noHBand="0" w:noVBand="0"/>
      </w:tblPr>
      <w:tblGrid>
        <w:gridCol w:w="2260"/>
        <w:gridCol w:w="4540"/>
        <w:gridCol w:w="1900"/>
      </w:tblGrid>
      <w:tr w:rsidR="0045515E" w:rsidRPr="0045515E" w:rsidTr="008103D2">
        <w:trPr>
          <w:trHeight w:val="1260"/>
        </w:trPr>
        <w:tc>
          <w:tcPr>
            <w:tcW w:w="2260"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6440" w:type="dxa"/>
            <w:gridSpan w:val="2"/>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 №2</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r>
      <w:tr w:rsidR="0045515E" w:rsidRPr="0045515E" w:rsidTr="008103D2">
        <w:trPr>
          <w:trHeight w:val="900"/>
        </w:trPr>
        <w:tc>
          <w:tcPr>
            <w:tcW w:w="8700" w:type="dxa"/>
            <w:gridSpan w:val="3"/>
            <w:tcBorders>
              <w:top w:val="nil"/>
              <w:left w:val="nil"/>
              <w:bottom w:val="nil"/>
              <w:right w:val="nil"/>
            </w:tcBorders>
            <w:shd w:val="clear" w:color="auto" w:fill="auto"/>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Прогнозируемое поступление доходов в бюджет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 на 2022 год</w:t>
            </w:r>
          </w:p>
        </w:tc>
      </w:tr>
      <w:tr w:rsidR="0045515E" w:rsidRPr="0045515E" w:rsidTr="008103D2">
        <w:trPr>
          <w:trHeight w:val="315"/>
        </w:trPr>
        <w:tc>
          <w:tcPr>
            <w:tcW w:w="226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454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45515E" w:rsidRPr="0045515E" w:rsidRDefault="0045515E" w:rsidP="0045515E">
            <w:pPr>
              <w:spacing w:after="0" w:line="240" w:lineRule="auto"/>
              <w:jc w:val="right"/>
              <w:rPr>
                <w:rFonts w:eastAsia="Times New Roman" w:cs="Times New Roman"/>
                <w:color w:val="000000"/>
                <w:sz w:val="20"/>
                <w:szCs w:val="20"/>
              </w:rPr>
            </w:pPr>
            <w:r w:rsidRPr="0045515E">
              <w:rPr>
                <w:rFonts w:eastAsia="Times New Roman" w:cs="Times New Roman"/>
                <w:color w:val="000000"/>
                <w:sz w:val="20"/>
                <w:szCs w:val="20"/>
              </w:rPr>
              <w:t>тыс. рублей</w:t>
            </w:r>
          </w:p>
        </w:tc>
      </w:tr>
      <w:tr w:rsidR="0045515E" w:rsidRPr="0045515E" w:rsidTr="008103D2">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18"/>
                <w:szCs w:val="18"/>
              </w:rPr>
            </w:pPr>
            <w:r w:rsidRPr="0045515E">
              <w:rPr>
                <w:rFonts w:eastAsia="Times New Roman" w:cs="Times New Roman"/>
                <w:color w:val="000000"/>
                <w:sz w:val="18"/>
                <w:szCs w:val="18"/>
              </w:rPr>
              <w:t>Код</w:t>
            </w:r>
          </w:p>
        </w:tc>
        <w:tc>
          <w:tcPr>
            <w:tcW w:w="4540" w:type="dxa"/>
            <w:tcBorders>
              <w:top w:val="single" w:sz="8" w:space="0" w:color="auto"/>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18"/>
                <w:szCs w:val="18"/>
              </w:rPr>
            </w:pPr>
            <w:r w:rsidRPr="0045515E">
              <w:rPr>
                <w:rFonts w:eastAsia="Times New Roman" w:cs="Times New Roman"/>
                <w:color w:val="000000"/>
                <w:sz w:val="18"/>
                <w:szCs w:val="18"/>
              </w:rPr>
              <w:t>Наименование показателя</w:t>
            </w:r>
          </w:p>
        </w:tc>
        <w:tc>
          <w:tcPr>
            <w:tcW w:w="1900" w:type="dxa"/>
            <w:tcBorders>
              <w:top w:val="single" w:sz="8" w:space="0" w:color="auto"/>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18"/>
                <w:szCs w:val="18"/>
              </w:rPr>
            </w:pPr>
            <w:r w:rsidRPr="0045515E">
              <w:rPr>
                <w:rFonts w:eastAsia="Times New Roman" w:cs="Times New Roman"/>
                <w:color w:val="000000"/>
                <w:sz w:val="18"/>
                <w:szCs w:val="18"/>
              </w:rPr>
              <w:t>Сумма</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18"/>
                <w:szCs w:val="18"/>
              </w:rPr>
            </w:pPr>
            <w:r w:rsidRPr="0045515E">
              <w:rPr>
                <w:rFonts w:eastAsia="Times New Roman" w:cs="Times New Roman"/>
                <w:b/>
                <w:bCs/>
                <w:color w:val="000000"/>
                <w:sz w:val="18"/>
                <w:szCs w:val="18"/>
              </w:rPr>
              <w:t> </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Всего доходы</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2938,8</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18"/>
                <w:szCs w:val="18"/>
              </w:rPr>
            </w:pPr>
            <w:r w:rsidRPr="0045515E">
              <w:rPr>
                <w:rFonts w:eastAsia="Times New Roman" w:cs="Times New Roman"/>
                <w:b/>
                <w:bCs/>
                <w:color w:val="000000"/>
                <w:sz w:val="18"/>
                <w:szCs w:val="18"/>
              </w:rPr>
              <w:t>1 00 00000 00 0000 000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20"/>
                <w:szCs w:val="20"/>
              </w:rPr>
            </w:pPr>
            <w:r w:rsidRPr="0045515E">
              <w:rPr>
                <w:rFonts w:eastAsia="Times New Roman" w:cs="Times New Roman"/>
                <w:b/>
                <w:bCs/>
                <w:color w:val="000000"/>
                <w:sz w:val="20"/>
                <w:szCs w:val="20"/>
              </w:rPr>
              <w:t>НАЛОГОВЫЕ И НЕНАЛОГОВЫЕ ДОХОДЫ</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1006,0</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1 01 02000 01 0000 110</w:t>
            </w:r>
          </w:p>
        </w:tc>
        <w:tc>
          <w:tcPr>
            <w:tcW w:w="45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Налог на доходы физических лиц</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23</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1 05 03010 01 0000 110</w:t>
            </w:r>
          </w:p>
        </w:tc>
        <w:tc>
          <w:tcPr>
            <w:tcW w:w="45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Единый сельскохозяйственный налог</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45,0</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1 06 01000 00 0000 110</w:t>
            </w:r>
          </w:p>
        </w:tc>
        <w:tc>
          <w:tcPr>
            <w:tcW w:w="45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Налог на имущество физических лиц</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18,0</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1 06 06000 00 0000 110</w:t>
            </w:r>
          </w:p>
        </w:tc>
        <w:tc>
          <w:tcPr>
            <w:tcW w:w="45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Земельный налог</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920</w:t>
            </w:r>
          </w:p>
        </w:tc>
      </w:tr>
      <w:tr w:rsidR="0045515E" w:rsidRPr="0045515E" w:rsidTr="008103D2">
        <w:trPr>
          <w:trHeight w:val="1335"/>
        </w:trPr>
        <w:tc>
          <w:tcPr>
            <w:tcW w:w="2260"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1 08 04020 01 0000 110</w:t>
            </w:r>
          </w:p>
        </w:tc>
        <w:tc>
          <w:tcPr>
            <w:tcW w:w="45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r>
      <w:tr w:rsidR="0045515E" w:rsidRPr="0045515E" w:rsidTr="008103D2">
        <w:trPr>
          <w:trHeight w:val="1395"/>
        </w:trPr>
        <w:tc>
          <w:tcPr>
            <w:tcW w:w="2260"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1 11 05035 10 0000 100</w:t>
            </w:r>
          </w:p>
        </w:tc>
        <w:tc>
          <w:tcPr>
            <w:tcW w:w="45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r>
      <w:tr w:rsidR="0045515E" w:rsidRPr="0045515E" w:rsidTr="008103D2">
        <w:trPr>
          <w:trHeight w:val="315"/>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2 00 00000 00 0000 000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БЕЗВОЗМЕЗДНЫЕ ПОСТУПЛЕНИЯ</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1932,8</w:t>
            </w:r>
          </w:p>
        </w:tc>
      </w:tr>
      <w:tr w:rsidR="0045515E" w:rsidRPr="0045515E" w:rsidTr="008103D2">
        <w:trPr>
          <w:trHeight w:val="870"/>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2 02 00000 00 0000 000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519,9</w:t>
            </w:r>
          </w:p>
        </w:tc>
      </w:tr>
      <w:tr w:rsidR="0045515E" w:rsidRPr="0045515E" w:rsidTr="008103D2">
        <w:trPr>
          <w:trHeight w:val="510"/>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2 02 15001 10 0000 150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18"/>
                <w:szCs w:val="18"/>
              </w:rPr>
            </w:pPr>
            <w:r w:rsidRPr="0045515E">
              <w:rPr>
                <w:rFonts w:eastAsia="Times New Roman" w:cs="Times New Roman"/>
                <w:color w:val="000000"/>
                <w:sz w:val="18"/>
                <w:szCs w:val="18"/>
              </w:rPr>
              <w:t>Дотации бюджетам поселений на выравнивание бюджетной обеспеченности</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519,9</w:t>
            </w:r>
          </w:p>
        </w:tc>
      </w:tr>
      <w:tr w:rsidR="0045515E" w:rsidRPr="0045515E" w:rsidTr="008103D2">
        <w:trPr>
          <w:trHeight w:val="510"/>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2 02 49999 10 0000 150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18"/>
                <w:szCs w:val="18"/>
              </w:rPr>
            </w:pPr>
            <w:r w:rsidRPr="0045515E">
              <w:rPr>
                <w:rFonts w:eastAsia="Times New Roman" w:cs="Times New Roman"/>
                <w:color w:val="000000"/>
                <w:sz w:val="18"/>
                <w:szCs w:val="18"/>
              </w:rPr>
              <w:t>Прочие межбюджетные трансферты, передаваемые бюджетам сельских поселений</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1317,5</w:t>
            </w:r>
          </w:p>
        </w:tc>
      </w:tr>
      <w:tr w:rsidR="0045515E" w:rsidRPr="0045515E" w:rsidTr="008103D2">
        <w:trPr>
          <w:trHeight w:val="555"/>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2 02 03000 00 0000 150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Субвенции бюджетам субъектов Российской Федерации и муниципальных образований</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95,4</w:t>
            </w:r>
          </w:p>
        </w:tc>
      </w:tr>
      <w:tr w:rsidR="0045515E" w:rsidRPr="0045515E" w:rsidTr="008103D2">
        <w:trPr>
          <w:trHeight w:val="870"/>
        </w:trPr>
        <w:tc>
          <w:tcPr>
            <w:tcW w:w="2260"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2 02 03015 10 0000 150</w:t>
            </w:r>
          </w:p>
        </w:tc>
        <w:tc>
          <w:tcPr>
            <w:tcW w:w="45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18"/>
                <w:szCs w:val="18"/>
              </w:rPr>
            </w:pPr>
            <w:r w:rsidRPr="0045515E">
              <w:rPr>
                <w:rFonts w:eastAsia="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95,4</w:t>
            </w: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9125" w:type="dxa"/>
        <w:tblInd w:w="-252" w:type="dxa"/>
        <w:tblLook w:val="0000" w:firstRow="0" w:lastRow="0" w:firstColumn="0" w:lastColumn="0" w:noHBand="0" w:noVBand="0"/>
      </w:tblPr>
      <w:tblGrid>
        <w:gridCol w:w="2305"/>
        <w:gridCol w:w="4740"/>
        <w:gridCol w:w="1120"/>
        <w:gridCol w:w="960"/>
      </w:tblGrid>
      <w:tr w:rsidR="0045515E" w:rsidRPr="0045515E" w:rsidTr="008103D2">
        <w:trPr>
          <w:trHeight w:val="1035"/>
        </w:trPr>
        <w:tc>
          <w:tcPr>
            <w:tcW w:w="2305"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6820" w:type="dxa"/>
            <w:gridSpan w:val="3"/>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 №3</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r>
      <w:tr w:rsidR="0045515E" w:rsidRPr="0045515E" w:rsidTr="008103D2">
        <w:trPr>
          <w:trHeight w:val="300"/>
        </w:trPr>
        <w:tc>
          <w:tcPr>
            <w:tcW w:w="9125" w:type="dxa"/>
            <w:gridSpan w:val="4"/>
            <w:tcBorders>
              <w:top w:val="nil"/>
              <w:left w:val="nil"/>
              <w:bottom w:val="nil"/>
              <w:right w:val="nil"/>
            </w:tcBorders>
            <w:shd w:val="clear" w:color="auto" w:fill="auto"/>
            <w:vAlign w:val="center"/>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Прогнозируемое поступление доходов в бюджет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 на 2023-2024 год</w:t>
            </w:r>
          </w:p>
        </w:tc>
      </w:tr>
      <w:tr w:rsidR="0045515E" w:rsidRPr="0045515E" w:rsidTr="008103D2">
        <w:trPr>
          <w:trHeight w:val="315"/>
        </w:trPr>
        <w:tc>
          <w:tcPr>
            <w:tcW w:w="9125" w:type="dxa"/>
            <w:gridSpan w:val="4"/>
            <w:tcBorders>
              <w:top w:val="nil"/>
              <w:left w:val="nil"/>
              <w:bottom w:val="single" w:sz="8" w:space="0" w:color="auto"/>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r>
      <w:tr w:rsidR="0045515E" w:rsidRPr="0045515E" w:rsidTr="008103D2">
        <w:trPr>
          <w:trHeight w:val="315"/>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18"/>
                <w:szCs w:val="18"/>
              </w:rPr>
            </w:pPr>
            <w:r w:rsidRPr="0045515E">
              <w:rPr>
                <w:rFonts w:eastAsia="Times New Roman" w:cs="Times New Roman"/>
                <w:color w:val="000000"/>
                <w:sz w:val="18"/>
                <w:szCs w:val="18"/>
              </w:rPr>
              <w:t>Код</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18"/>
                <w:szCs w:val="18"/>
              </w:rPr>
            </w:pPr>
            <w:r w:rsidRPr="0045515E">
              <w:rPr>
                <w:rFonts w:eastAsia="Times New Roman" w:cs="Times New Roman"/>
                <w:color w:val="000000"/>
                <w:sz w:val="18"/>
                <w:szCs w:val="18"/>
              </w:rPr>
              <w:t>Наименование показателя</w:t>
            </w:r>
          </w:p>
        </w:tc>
        <w:tc>
          <w:tcPr>
            <w:tcW w:w="2080" w:type="dxa"/>
            <w:gridSpan w:val="2"/>
            <w:tcBorders>
              <w:top w:val="single" w:sz="8" w:space="0" w:color="auto"/>
              <w:left w:val="nil"/>
              <w:bottom w:val="single" w:sz="8" w:space="0" w:color="auto"/>
              <w:right w:val="single" w:sz="8" w:space="0" w:color="000000"/>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18"/>
                <w:szCs w:val="18"/>
              </w:rPr>
            </w:pPr>
            <w:r w:rsidRPr="0045515E">
              <w:rPr>
                <w:rFonts w:eastAsia="Times New Roman" w:cs="Times New Roman"/>
                <w:b/>
                <w:bCs/>
                <w:color w:val="000000"/>
                <w:sz w:val="18"/>
                <w:szCs w:val="18"/>
              </w:rPr>
              <w:t xml:space="preserve">Сумма, </w:t>
            </w:r>
            <w:proofErr w:type="spellStart"/>
            <w:r w:rsidRPr="0045515E">
              <w:rPr>
                <w:rFonts w:eastAsia="Times New Roman" w:cs="Times New Roman"/>
                <w:b/>
                <w:bCs/>
                <w:color w:val="000000"/>
                <w:sz w:val="18"/>
                <w:szCs w:val="18"/>
              </w:rPr>
              <w:t>тыс.руб</w:t>
            </w:r>
            <w:proofErr w:type="spellEnd"/>
            <w:r w:rsidRPr="0045515E">
              <w:rPr>
                <w:rFonts w:eastAsia="Times New Roman" w:cs="Times New Roman"/>
                <w:b/>
                <w:bCs/>
                <w:color w:val="000000"/>
                <w:sz w:val="18"/>
                <w:szCs w:val="18"/>
              </w:rPr>
              <w:t>.</w:t>
            </w:r>
          </w:p>
        </w:tc>
      </w:tr>
      <w:tr w:rsidR="0045515E" w:rsidRPr="0045515E" w:rsidTr="008103D2">
        <w:trPr>
          <w:trHeight w:val="360"/>
        </w:trPr>
        <w:tc>
          <w:tcPr>
            <w:tcW w:w="2305"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18"/>
                <w:szCs w:val="18"/>
              </w:rPr>
            </w:pPr>
            <w:r w:rsidRPr="0045515E">
              <w:rPr>
                <w:rFonts w:eastAsia="Times New Roman" w:cs="Times New Roman"/>
                <w:b/>
                <w:bCs/>
                <w:color w:val="000000"/>
                <w:sz w:val="18"/>
                <w:szCs w:val="18"/>
              </w:rPr>
              <w:t> </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 </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2023 г.</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2024г.</w:t>
            </w:r>
          </w:p>
        </w:tc>
      </w:tr>
      <w:tr w:rsidR="0045515E" w:rsidRPr="0045515E" w:rsidTr="008103D2">
        <w:trPr>
          <w:trHeight w:val="360"/>
        </w:trPr>
        <w:tc>
          <w:tcPr>
            <w:tcW w:w="2305" w:type="dxa"/>
            <w:tcBorders>
              <w:top w:val="nil"/>
              <w:left w:val="single" w:sz="8" w:space="0" w:color="auto"/>
              <w:bottom w:val="single" w:sz="8" w:space="0" w:color="auto"/>
              <w:right w:val="single" w:sz="8"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18"/>
                <w:szCs w:val="18"/>
              </w:rPr>
            </w:pPr>
            <w:r w:rsidRPr="0045515E">
              <w:rPr>
                <w:rFonts w:eastAsia="Times New Roman" w:cs="Times New Roman"/>
                <w:b/>
                <w:bCs/>
                <w:color w:val="000000"/>
                <w:sz w:val="18"/>
                <w:szCs w:val="18"/>
              </w:rPr>
              <w:t> </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Всего доходы</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1014,0</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1021,0</w:t>
            </w:r>
          </w:p>
        </w:tc>
      </w:tr>
      <w:tr w:rsidR="0045515E" w:rsidRPr="0045515E" w:rsidTr="008103D2">
        <w:trPr>
          <w:trHeight w:val="465"/>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18"/>
                <w:szCs w:val="18"/>
              </w:rPr>
            </w:pPr>
            <w:r w:rsidRPr="0045515E">
              <w:rPr>
                <w:rFonts w:eastAsia="Times New Roman" w:cs="Times New Roman"/>
                <w:b/>
                <w:bCs/>
                <w:color w:val="000000"/>
                <w:sz w:val="18"/>
                <w:szCs w:val="18"/>
              </w:rPr>
              <w:t>1 00 00000 00 0000 000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20"/>
                <w:szCs w:val="20"/>
              </w:rPr>
            </w:pPr>
            <w:r w:rsidRPr="0045515E">
              <w:rPr>
                <w:rFonts w:eastAsia="Times New Roman" w:cs="Times New Roman"/>
                <w:b/>
                <w:bCs/>
                <w:color w:val="000000"/>
                <w:sz w:val="20"/>
                <w:szCs w:val="20"/>
              </w:rPr>
              <w:t>НАЛОГОВЫЕ И НЕНАЛОГОВЫЕ ДОХОДЫ</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1014,0</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1021,0</w:t>
            </w:r>
          </w:p>
        </w:tc>
      </w:tr>
      <w:tr w:rsidR="0045515E" w:rsidRPr="0045515E" w:rsidTr="008103D2">
        <w:trPr>
          <w:trHeight w:val="315"/>
        </w:trPr>
        <w:tc>
          <w:tcPr>
            <w:tcW w:w="2305"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1 01 02000 01 0000 110</w:t>
            </w:r>
          </w:p>
        </w:tc>
        <w:tc>
          <w:tcPr>
            <w:tcW w:w="47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Налог на доходы физических лиц</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26,0</w:t>
            </w:r>
          </w:p>
        </w:tc>
        <w:tc>
          <w:tcPr>
            <w:tcW w:w="96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b/>
                <w:bCs/>
                <w:color w:val="000000"/>
                <w:sz w:val="20"/>
                <w:szCs w:val="20"/>
              </w:rPr>
            </w:pPr>
          </w:p>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28,0</w:t>
            </w:r>
          </w:p>
        </w:tc>
      </w:tr>
      <w:tr w:rsidR="0045515E" w:rsidRPr="0045515E" w:rsidTr="008103D2">
        <w:trPr>
          <w:trHeight w:val="345"/>
        </w:trPr>
        <w:tc>
          <w:tcPr>
            <w:tcW w:w="2305"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1 05 03010 01 0000 110</w:t>
            </w:r>
          </w:p>
        </w:tc>
        <w:tc>
          <w:tcPr>
            <w:tcW w:w="47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Единый сельскохозяйственный налог</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50,0</w:t>
            </w:r>
          </w:p>
        </w:tc>
        <w:tc>
          <w:tcPr>
            <w:tcW w:w="96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b/>
                <w:bCs/>
                <w:color w:val="000000"/>
                <w:sz w:val="20"/>
                <w:szCs w:val="20"/>
              </w:rPr>
            </w:pPr>
          </w:p>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55,0</w:t>
            </w:r>
          </w:p>
        </w:tc>
      </w:tr>
      <w:tr w:rsidR="0045515E" w:rsidRPr="0045515E" w:rsidTr="008103D2">
        <w:trPr>
          <w:trHeight w:val="390"/>
        </w:trPr>
        <w:tc>
          <w:tcPr>
            <w:tcW w:w="2305"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1 06 01000 00 0000 110</w:t>
            </w:r>
          </w:p>
        </w:tc>
        <w:tc>
          <w:tcPr>
            <w:tcW w:w="47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Налог на имущество физических лиц</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18,0</w:t>
            </w:r>
          </w:p>
        </w:tc>
        <w:tc>
          <w:tcPr>
            <w:tcW w:w="96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b/>
                <w:bCs/>
                <w:color w:val="000000"/>
                <w:sz w:val="20"/>
                <w:szCs w:val="20"/>
              </w:rPr>
            </w:pPr>
          </w:p>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18,0</w:t>
            </w:r>
          </w:p>
        </w:tc>
      </w:tr>
      <w:tr w:rsidR="0045515E" w:rsidRPr="0045515E" w:rsidTr="008103D2">
        <w:trPr>
          <w:trHeight w:val="390"/>
        </w:trPr>
        <w:tc>
          <w:tcPr>
            <w:tcW w:w="2305"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1 06 06000 00 0000 110</w:t>
            </w:r>
          </w:p>
        </w:tc>
        <w:tc>
          <w:tcPr>
            <w:tcW w:w="47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Земельный налог</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920,0</w:t>
            </w:r>
          </w:p>
        </w:tc>
        <w:tc>
          <w:tcPr>
            <w:tcW w:w="96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b/>
                <w:bCs/>
                <w:color w:val="000000"/>
                <w:sz w:val="20"/>
                <w:szCs w:val="20"/>
              </w:rPr>
            </w:pPr>
          </w:p>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920,0</w:t>
            </w:r>
          </w:p>
        </w:tc>
      </w:tr>
      <w:tr w:rsidR="0045515E" w:rsidRPr="0045515E" w:rsidTr="008103D2">
        <w:trPr>
          <w:trHeight w:val="1350"/>
        </w:trPr>
        <w:tc>
          <w:tcPr>
            <w:tcW w:w="2305"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1 08 04020 01 0000 110</w:t>
            </w:r>
          </w:p>
        </w:tc>
        <w:tc>
          <w:tcPr>
            <w:tcW w:w="47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1290"/>
        </w:trPr>
        <w:tc>
          <w:tcPr>
            <w:tcW w:w="2305" w:type="dxa"/>
            <w:tcBorders>
              <w:top w:val="nil"/>
              <w:left w:val="single" w:sz="8" w:space="0" w:color="auto"/>
              <w:bottom w:val="single" w:sz="8" w:space="0" w:color="auto"/>
              <w:right w:val="single" w:sz="8" w:space="0" w:color="auto"/>
            </w:tcBorders>
            <w:shd w:val="clear" w:color="auto" w:fill="auto"/>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1 11 05035 10 0000 100</w:t>
            </w:r>
          </w:p>
        </w:tc>
        <w:tc>
          <w:tcPr>
            <w:tcW w:w="4740" w:type="dxa"/>
            <w:tcBorders>
              <w:top w:val="nil"/>
              <w:left w:val="nil"/>
              <w:bottom w:val="single" w:sz="8" w:space="0" w:color="auto"/>
              <w:right w:val="single" w:sz="8" w:space="0" w:color="auto"/>
            </w:tcBorders>
            <w:shd w:val="clear" w:color="auto" w:fill="auto"/>
          </w:tcPr>
          <w:p w:rsidR="0045515E" w:rsidRPr="0045515E" w:rsidRDefault="0045515E" w:rsidP="0045515E">
            <w:pPr>
              <w:spacing w:after="0" w:line="240" w:lineRule="auto"/>
              <w:jc w:val="both"/>
              <w:rPr>
                <w:rFonts w:eastAsia="Times New Roman" w:cs="Times New Roman"/>
                <w:color w:val="000000"/>
                <w:sz w:val="20"/>
                <w:szCs w:val="20"/>
              </w:rPr>
            </w:pPr>
            <w:r w:rsidRPr="0045515E">
              <w:rPr>
                <w:rFonts w:eastAsia="Times New Roman" w:cs="Times New Roman"/>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315"/>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2 00 00000 00 0000 000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БЕЗВОЗМЕЗДНЫЕ ПОСТУПЛЕНИЯ</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618,5</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621,9</w:t>
            </w:r>
          </w:p>
        </w:tc>
      </w:tr>
      <w:tr w:rsidR="0045515E" w:rsidRPr="0045515E" w:rsidTr="008103D2">
        <w:trPr>
          <w:trHeight w:val="780"/>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2 02 00000 00 0000 000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519,9</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519,9</w:t>
            </w:r>
          </w:p>
        </w:tc>
      </w:tr>
      <w:tr w:rsidR="0045515E" w:rsidRPr="0045515E" w:rsidTr="008103D2">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2 02 15001 10 0000 150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18"/>
                <w:szCs w:val="18"/>
              </w:rPr>
            </w:pPr>
            <w:r w:rsidRPr="0045515E">
              <w:rPr>
                <w:rFonts w:eastAsia="Times New Roman" w:cs="Times New Roman"/>
                <w:color w:val="000000"/>
                <w:sz w:val="18"/>
                <w:szCs w:val="18"/>
              </w:rPr>
              <w:t>Дотации бюджетам поселений на выравнивание бюджетной обеспеченности</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519,9</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519,9</w:t>
            </w:r>
          </w:p>
        </w:tc>
      </w:tr>
      <w:tr w:rsidR="0045515E" w:rsidRPr="0045515E" w:rsidTr="008103D2">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2 02 49999 10 0000 150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18"/>
                <w:szCs w:val="18"/>
              </w:rPr>
            </w:pPr>
            <w:r w:rsidRPr="0045515E">
              <w:rPr>
                <w:rFonts w:eastAsia="Times New Roman" w:cs="Times New Roman"/>
                <w:color w:val="000000"/>
                <w:sz w:val="18"/>
                <w:szCs w:val="18"/>
              </w:rPr>
              <w:t>Прочие межбюджетные трансферты, передаваемые бюджетам сельских поселений</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
        </w:tc>
      </w:tr>
      <w:tr w:rsidR="0045515E" w:rsidRPr="0045515E" w:rsidTr="008103D2">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2 02 03000 00 0000 150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b/>
                <w:bCs/>
                <w:color w:val="000000"/>
                <w:sz w:val="18"/>
                <w:szCs w:val="18"/>
              </w:rPr>
            </w:pPr>
            <w:r w:rsidRPr="0045515E">
              <w:rPr>
                <w:rFonts w:eastAsia="Times New Roman" w:cs="Times New Roman"/>
                <w:b/>
                <w:bCs/>
                <w:color w:val="000000"/>
                <w:sz w:val="18"/>
                <w:szCs w:val="18"/>
              </w:rPr>
              <w:t>Субвенции бюджетам субъектов Российской Федерации и муниципальных образований</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98,6</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102,0</w:t>
            </w:r>
          </w:p>
        </w:tc>
      </w:tr>
      <w:tr w:rsidR="0045515E" w:rsidRPr="0045515E" w:rsidTr="008103D2">
        <w:trPr>
          <w:trHeight w:val="780"/>
        </w:trPr>
        <w:tc>
          <w:tcPr>
            <w:tcW w:w="2305" w:type="dxa"/>
            <w:tcBorders>
              <w:top w:val="nil"/>
              <w:left w:val="single" w:sz="8" w:space="0" w:color="auto"/>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2 02 35118 10 0000 150</w:t>
            </w:r>
          </w:p>
        </w:tc>
        <w:tc>
          <w:tcPr>
            <w:tcW w:w="474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both"/>
              <w:rPr>
                <w:rFonts w:eastAsia="Times New Roman" w:cs="Times New Roman"/>
                <w:color w:val="000000"/>
                <w:sz w:val="18"/>
                <w:szCs w:val="18"/>
              </w:rPr>
            </w:pPr>
            <w:r w:rsidRPr="0045515E">
              <w:rPr>
                <w:rFonts w:eastAsia="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2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98,6</w:t>
            </w:r>
          </w:p>
        </w:tc>
        <w:tc>
          <w:tcPr>
            <w:tcW w:w="960" w:type="dxa"/>
            <w:tcBorders>
              <w:top w:val="nil"/>
              <w:left w:val="nil"/>
              <w:bottom w:val="single" w:sz="8" w:space="0" w:color="auto"/>
              <w:right w:val="single" w:sz="8"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102,0</w:t>
            </w: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7660" w:type="dxa"/>
        <w:tblInd w:w="93" w:type="dxa"/>
        <w:tblLook w:val="0000" w:firstRow="0" w:lastRow="0" w:firstColumn="0" w:lastColumn="0" w:noHBand="0" w:noVBand="0"/>
      </w:tblPr>
      <w:tblGrid>
        <w:gridCol w:w="4020"/>
        <w:gridCol w:w="780"/>
        <w:gridCol w:w="663"/>
        <w:gridCol w:w="2220"/>
      </w:tblGrid>
      <w:tr w:rsidR="0045515E" w:rsidRPr="0045515E" w:rsidTr="008103D2">
        <w:trPr>
          <w:trHeight w:val="1740"/>
        </w:trPr>
        <w:tc>
          <w:tcPr>
            <w:tcW w:w="4020"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bookmarkStart w:id="1" w:name="RANGE!A1:D23"/>
            <w:bookmarkEnd w:id="1"/>
          </w:p>
        </w:tc>
        <w:tc>
          <w:tcPr>
            <w:tcW w:w="3640" w:type="dxa"/>
            <w:gridSpan w:val="3"/>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 4</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"Бюджета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r>
      <w:tr w:rsidR="0045515E" w:rsidRPr="0045515E" w:rsidTr="008103D2">
        <w:trPr>
          <w:trHeight w:val="900"/>
        </w:trPr>
        <w:tc>
          <w:tcPr>
            <w:tcW w:w="7660" w:type="dxa"/>
            <w:gridSpan w:val="4"/>
            <w:tcBorders>
              <w:top w:val="nil"/>
              <w:left w:val="nil"/>
              <w:bottom w:val="nil"/>
              <w:right w:val="nil"/>
            </w:tcBorders>
            <w:shd w:val="clear" w:color="auto" w:fill="auto"/>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Распределение бюджетных ассигнований на 2022 год по разделам и подразделам классификации расходов бюджета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w:t>
            </w:r>
          </w:p>
        </w:tc>
      </w:tr>
      <w:tr w:rsidR="0045515E" w:rsidRPr="0045515E" w:rsidTr="008103D2">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right"/>
              <w:rPr>
                <w:rFonts w:eastAsia="Times New Roman" w:cs="Times New Roman"/>
                <w:color w:val="000000"/>
                <w:sz w:val="20"/>
                <w:szCs w:val="20"/>
              </w:rPr>
            </w:pPr>
            <w:r w:rsidRPr="0045515E">
              <w:rPr>
                <w:rFonts w:eastAsia="Times New Roman" w:cs="Times New Roman"/>
                <w:color w:val="000000"/>
                <w:sz w:val="20"/>
                <w:szCs w:val="20"/>
              </w:rPr>
              <w:t>тыс. рублей</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Наименование</w:t>
            </w:r>
          </w:p>
        </w:tc>
        <w:tc>
          <w:tcPr>
            <w:tcW w:w="78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РПр</w:t>
            </w:r>
            <w:proofErr w:type="spellEnd"/>
          </w:p>
        </w:tc>
        <w:tc>
          <w:tcPr>
            <w:tcW w:w="64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Пр</w:t>
            </w:r>
            <w:proofErr w:type="spellEnd"/>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rPr>
            </w:pPr>
            <w:r w:rsidRPr="0045515E">
              <w:rPr>
                <w:rFonts w:eastAsia="Times New Roman" w:cs="Times New Roman"/>
                <w:color w:val="000000"/>
                <w:sz w:val="22"/>
                <w:szCs w:val="22"/>
              </w:rPr>
              <w:t>Сумма</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Общегосударственные вопросы</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1498,4</w:t>
            </w:r>
          </w:p>
        </w:tc>
      </w:tr>
      <w:tr w:rsidR="0045515E" w:rsidRPr="0045515E" w:rsidTr="008103D2">
        <w:trPr>
          <w:trHeight w:val="9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Функционирование высшего должностного лица субъекта РФ и муниципального образования</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0102</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Глава муниципального образования</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0102</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r>
      <w:tr w:rsidR="0045515E" w:rsidRPr="0045515E" w:rsidTr="008103D2">
        <w:trPr>
          <w:trHeight w:val="1230"/>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0104</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938,8</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Центральный аппарат</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0104</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938,8</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Резервные фонды</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0111</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Резервные фонды органов местного самоуправления</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0111</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Национальная оборона</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0200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0200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0203</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95,4</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Национальная безопасность</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0300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Пожарная безопасность</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0300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0309</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Национальная экономика</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0400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Содержание автомобильных дорог и управление дорожным хозяйством</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0400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0409</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950,0</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Благоустройство</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0500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0503</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367,5</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Доплата к пенсии</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1000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1001</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24</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Межбюджетные трансферты</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1400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1,0</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 xml:space="preserve">Прочие межбюджетные трансферты </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1400</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1403</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ИТОГО РАСХОДЫ</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2938,8</w:t>
            </w:r>
          </w:p>
        </w:tc>
      </w:tr>
      <w:tr w:rsidR="0045515E" w:rsidRPr="0045515E"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Дефицит</w:t>
            </w:r>
          </w:p>
        </w:tc>
        <w:tc>
          <w:tcPr>
            <w:tcW w:w="78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64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8160" w:type="dxa"/>
        <w:tblInd w:w="93" w:type="dxa"/>
        <w:tblLook w:val="0000" w:firstRow="0" w:lastRow="0" w:firstColumn="0" w:lastColumn="0" w:noHBand="0" w:noVBand="0"/>
      </w:tblPr>
      <w:tblGrid>
        <w:gridCol w:w="4240"/>
        <w:gridCol w:w="800"/>
        <w:gridCol w:w="900"/>
        <w:gridCol w:w="1260"/>
        <w:gridCol w:w="960"/>
      </w:tblGrid>
      <w:tr w:rsidR="0045515E" w:rsidRPr="0045515E" w:rsidTr="008103D2">
        <w:trPr>
          <w:trHeight w:val="1935"/>
        </w:trPr>
        <w:tc>
          <w:tcPr>
            <w:tcW w:w="4240"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3920" w:type="dxa"/>
            <w:gridSpan w:val="4"/>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 №5</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r>
      <w:tr w:rsidR="0045515E" w:rsidRPr="0045515E" w:rsidTr="008103D2">
        <w:trPr>
          <w:trHeight w:val="975"/>
        </w:trPr>
        <w:tc>
          <w:tcPr>
            <w:tcW w:w="8160" w:type="dxa"/>
            <w:gridSpan w:val="5"/>
            <w:tcBorders>
              <w:top w:val="nil"/>
              <w:left w:val="nil"/>
              <w:bottom w:val="single" w:sz="4" w:space="0" w:color="auto"/>
              <w:right w:val="nil"/>
            </w:tcBorders>
            <w:shd w:val="clear" w:color="auto" w:fill="auto"/>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Распределение бюджетных ассигнований на 2023-2024 годы по разделам и подразделам классификации расходов бюджета </w:t>
            </w:r>
            <w:proofErr w:type="spellStart"/>
            <w:r w:rsidRPr="0045515E">
              <w:rPr>
                <w:rFonts w:ascii="Calibri" w:eastAsia="Times New Roman" w:hAnsi="Calibri" w:cs="Times New Roman"/>
                <w:b/>
                <w:bCs/>
                <w:color w:val="000000"/>
                <w:sz w:val="22"/>
                <w:szCs w:val="22"/>
              </w:rPr>
              <w:t>Турорвского</w:t>
            </w:r>
            <w:proofErr w:type="spellEnd"/>
            <w:r w:rsidRPr="0045515E">
              <w:rPr>
                <w:rFonts w:ascii="Calibri" w:eastAsia="Times New Roman" w:hAnsi="Calibri" w:cs="Times New Roman"/>
                <w:b/>
                <w:bCs/>
                <w:color w:val="000000"/>
                <w:sz w:val="22"/>
                <w:szCs w:val="22"/>
              </w:rPr>
              <w:t xml:space="preserve"> сельского поселения</w:t>
            </w:r>
          </w:p>
        </w:tc>
      </w:tr>
      <w:tr w:rsidR="0045515E" w:rsidRPr="0045515E" w:rsidTr="008103D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2220" w:type="dxa"/>
            <w:gridSpan w:val="2"/>
            <w:tcBorders>
              <w:top w:val="single" w:sz="4" w:space="0" w:color="auto"/>
              <w:left w:val="nil"/>
              <w:bottom w:val="single" w:sz="4" w:space="0" w:color="auto"/>
              <w:right w:val="single" w:sz="4" w:space="0" w:color="000000"/>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Сумма, тыс. руб.</w:t>
            </w:r>
          </w:p>
        </w:tc>
      </w:tr>
      <w:tr w:rsidR="0045515E" w:rsidRPr="0045515E" w:rsidTr="008103D2">
        <w:trPr>
          <w:trHeight w:val="315"/>
        </w:trPr>
        <w:tc>
          <w:tcPr>
            <w:tcW w:w="42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Наименование</w:t>
            </w:r>
          </w:p>
        </w:tc>
        <w:tc>
          <w:tcPr>
            <w:tcW w:w="80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РПр</w:t>
            </w:r>
            <w:proofErr w:type="spellEnd"/>
          </w:p>
        </w:tc>
        <w:tc>
          <w:tcPr>
            <w:tcW w:w="90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Пр</w:t>
            </w:r>
            <w:proofErr w:type="spellEnd"/>
          </w:p>
        </w:tc>
        <w:tc>
          <w:tcPr>
            <w:tcW w:w="126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2023г.</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color w:val="000000"/>
              </w:rPr>
            </w:pPr>
            <w:r w:rsidRPr="0045515E">
              <w:rPr>
                <w:rFonts w:eastAsia="Times New Roman" w:cs="Times New Roman"/>
                <w:color w:val="000000"/>
                <w:sz w:val="22"/>
                <w:szCs w:val="22"/>
              </w:rPr>
              <w:t>2024г.</w:t>
            </w:r>
          </w:p>
        </w:tc>
      </w:tr>
      <w:tr w:rsidR="0045515E" w:rsidRPr="0045515E" w:rsidTr="008103D2">
        <w:trPr>
          <w:trHeight w:val="36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Общегосударственные вопросы</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1507,3</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1514,3</w:t>
            </w:r>
          </w:p>
        </w:tc>
      </w:tr>
      <w:tr w:rsidR="0045515E" w:rsidRPr="0045515E" w:rsidTr="008103D2">
        <w:trPr>
          <w:trHeight w:val="87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Функционирование высшего должностного лица субъекта РФ и муниципального образования</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0102</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r>
      <w:tr w:rsidR="0045515E" w:rsidRPr="0045515E"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Глава муниципального образования</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0102</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r>
      <w:tr w:rsidR="0045515E" w:rsidRPr="0045515E" w:rsidTr="008103D2">
        <w:trPr>
          <w:trHeight w:val="117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0104</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947,7</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954,7</w:t>
            </w:r>
          </w:p>
        </w:tc>
      </w:tr>
      <w:tr w:rsidR="0045515E" w:rsidRPr="0045515E" w:rsidTr="008103D2">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Центральный аппарат</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0104</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947,7</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957,7</w:t>
            </w:r>
          </w:p>
        </w:tc>
      </w:tr>
      <w:tr w:rsidR="0045515E" w:rsidRPr="0045515E" w:rsidTr="008103D2">
        <w:trPr>
          <w:trHeight w:val="33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Резервные фонды</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0111</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52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Резервные фонды органов местного самоуправления</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0111</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55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Другие общегосударственные расходы</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0113</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Национальная оборона</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0200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54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0200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0203</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98,6</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102,0</w:t>
            </w:r>
          </w:p>
        </w:tc>
      </w:tr>
      <w:tr w:rsidR="0045515E" w:rsidRPr="0045515E"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Национальная безопасность</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0300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24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t>Пожарная безопасность</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0300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0309</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1,0</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1,0</w:t>
            </w:r>
          </w:p>
        </w:tc>
      </w:tr>
      <w:tr w:rsidR="0045515E" w:rsidRPr="0045515E"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Национальная экономика</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0400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0409</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Благоустройство</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0500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0503</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360"/>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Доплата к пенсии</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1000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1001</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24</w:t>
            </w:r>
          </w:p>
        </w:tc>
      </w:tr>
      <w:tr w:rsidR="0045515E" w:rsidRPr="0045515E" w:rsidTr="008103D2">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Межбюджетные трансферты</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1400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1,6</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1,6</w:t>
            </w:r>
          </w:p>
        </w:tc>
      </w:tr>
      <w:tr w:rsidR="0045515E" w:rsidRPr="0045515E" w:rsidTr="008103D2">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 xml:space="preserve">Прочие межбюджетные трансферты </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1400</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1403</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1,6</w:t>
            </w:r>
          </w:p>
        </w:tc>
      </w:tr>
      <w:tr w:rsidR="0045515E" w:rsidRPr="0045515E" w:rsidTr="008103D2">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rPr>
            </w:pPr>
            <w:r w:rsidRPr="0045515E">
              <w:rPr>
                <w:rFonts w:ascii="Calibri" w:eastAsia="Times New Roman" w:hAnsi="Calibri" w:cs="Times New Roman"/>
                <w:sz w:val="22"/>
                <w:szCs w:val="22"/>
              </w:rPr>
              <w:t>ИТОГО РАСХОДЫ</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1632,5</w:t>
            </w: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1642,9</w:t>
            </w:r>
          </w:p>
        </w:tc>
      </w:tr>
      <w:tr w:rsidR="0045515E" w:rsidRPr="0045515E" w:rsidTr="008103D2">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rPr>
            </w:pPr>
            <w:r w:rsidRPr="0045515E">
              <w:rPr>
                <w:rFonts w:ascii="Calibri" w:eastAsia="Times New Roman" w:hAnsi="Calibri" w:cs="Times New Roman"/>
                <w:b/>
                <w:bCs/>
                <w:sz w:val="22"/>
                <w:szCs w:val="22"/>
              </w:rPr>
              <w:t>Дефицит</w:t>
            </w:r>
          </w:p>
        </w:tc>
        <w:tc>
          <w:tcPr>
            <w:tcW w:w="8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90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8780" w:type="dxa"/>
        <w:tblInd w:w="93" w:type="dxa"/>
        <w:tblLook w:val="0000" w:firstRow="0" w:lastRow="0" w:firstColumn="0" w:lastColumn="0" w:noHBand="0" w:noVBand="0"/>
      </w:tblPr>
      <w:tblGrid>
        <w:gridCol w:w="3500"/>
        <w:gridCol w:w="970"/>
        <w:gridCol w:w="970"/>
        <w:gridCol w:w="1719"/>
        <w:gridCol w:w="551"/>
        <w:gridCol w:w="1070"/>
      </w:tblGrid>
      <w:tr w:rsidR="0045515E" w:rsidRPr="0045515E" w:rsidTr="008103D2">
        <w:trPr>
          <w:trHeight w:val="1785"/>
        </w:trPr>
        <w:tc>
          <w:tcPr>
            <w:tcW w:w="3500" w:type="dxa"/>
            <w:tcBorders>
              <w:top w:val="nil"/>
              <w:left w:val="nil"/>
              <w:bottom w:val="nil"/>
              <w:right w:val="nil"/>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lastRenderedPageBreak/>
              <w:t> </w:t>
            </w:r>
          </w:p>
        </w:tc>
        <w:tc>
          <w:tcPr>
            <w:tcW w:w="1940" w:type="dxa"/>
            <w:gridSpan w:val="2"/>
            <w:tcBorders>
              <w:top w:val="nil"/>
              <w:left w:val="nil"/>
              <w:bottom w:val="nil"/>
              <w:right w:val="nil"/>
            </w:tcBorders>
            <w:shd w:val="clear" w:color="auto" w:fill="FFFFFF"/>
            <w:vAlign w:val="bottom"/>
          </w:tcPr>
          <w:p w:rsidR="0045515E" w:rsidRPr="0045515E" w:rsidRDefault="0045515E" w:rsidP="0045515E">
            <w:pPr>
              <w:spacing w:after="0" w:line="240" w:lineRule="auto"/>
              <w:jc w:val="center"/>
              <w:rPr>
                <w:rFonts w:ascii="Calibri" w:eastAsia="Times New Roman" w:hAnsi="Calibri" w:cs="Times New Roman"/>
                <w:color w:val="000000"/>
              </w:rPr>
            </w:pPr>
            <w:r w:rsidRPr="0045515E">
              <w:rPr>
                <w:rFonts w:ascii="Calibri" w:eastAsia="Times New Roman" w:hAnsi="Calibri" w:cs="Times New Roman"/>
                <w:color w:val="000000"/>
                <w:sz w:val="22"/>
                <w:szCs w:val="22"/>
              </w:rPr>
              <w:t> </w:t>
            </w:r>
          </w:p>
        </w:tc>
        <w:tc>
          <w:tcPr>
            <w:tcW w:w="3340" w:type="dxa"/>
            <w:gridSpan w:val="3"/>
            <w:tcBorders>
              <w:top w:val="nil"/>
              <w:left w:val="nil"/>
              <w:bottom w:val="nil"/>
              <w:right w:val="nil"/>
            </w:tcBorders>
            <w:shd w:val="clear" w:color="auto" w:fill="FFFFFF"/>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Приложение№6</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Туровскогосельского</w:t>
            </w:r>
            <w:proofErr w:type="spellEnd"/>
            <w:r w:rsidRPr="0045515E">
              <w:rPr>
                <w:rFonts w:ascii="Calibri" w:eastAsia="Times New Roman" w:hAnsi="Calibri" w:cs="Times New Roman"/>
                <w:color w:val="000000"/>
                <w:sz w:val="18"/>
                <w:szCs w:val="18"/>
              </w:rPr>
              <w:t xml:space="preserve">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 "</w:t>
            </w:r>
          </w:p>
        </w:tc>
      </w:tr>
      <w:tr w:rsidR="0045515E" w:rsidRPr="0045515E" w:rsidTr="008103D2">
        <w:trPr>
          <w:trHeight w:val="1320"/>
        </w:trPr>
        <w:tc>
          <w:tcPr>
            <w:tcW w:w="8780" w:type="dxa"/>
            <w:gridSpan w:val="6"/>
            <w:tcBorders>
              <w:top w:val="nil"/>
              <w:left w:val="nil"/>
              <w:bottom w:val="nil"/>
              <w:right w:val="nil"/>
            </w:tcBorders>
            <w:shd w:val="clear" w:color="auto" w:fill="FFFFFF"/>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Распределение бюджетных ассигнований на 2022 год по разделам и подразделам, целевым статьям и видам расходов классификации расходов бюджета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w:t>
            </w:r>
          </w:p>
        </w:tc>
      </w:tr>
      <w:tr w:rsidR="0045515E" w:rsidRPr="0045515E" w:rsidTr="008103D2">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Наименование показателя</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РПР</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proofErr w:type="spellStart"/>
            <w:r w:rsidRPr="0045515E">
              <w:rPr>
                <w:rFonts w:ascii="Arial CYR" w:eastAsia="Times New Roman" w:hAnsi="Arial CYR" w:cs="Arial CYR"/>
                <w:b/>
                <w:bCs/>
                <w:sz w:val="18"/>
                <w:szCs w:val="18"/>
              </w:rPr>
              <w:t>Пр</w:t>
            </w:r>
            <w:proofErr w:type="spellEnd"/>
          </w:p>
        </w:tc>
        <w:tc>
          <w:tcPr>
            <w:tcW w:w="1719"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ЦСТ</w:t>
            </w:r>
          </w:p>
        </w:tc>
        <w:tc>
          <w:tcPr>
            <w:tcW w:w="551"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ВР</w:t>
            </w:r>
          </w:p>
        </w:tc>
        <w:tc>
          <w:tcPr>
            <w:tcW w:w="107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Сумма</w:t>
            </w:r>
          </w:p>
        </w:tc>
      </w:tr>
      <w:tr w:rsidR="0045515E" w:rsidRPr="0045515E"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ВСЕГО</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2938,8</w:t>
            </w:r>
          </w:p>
        </w:tc>
      </w:tr>
      <w:tr w:rsidR="0045515E" w:rsidRPr="0045515E"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Общегосударственные вопросы</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0000</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1498,4</w:t>
            </w:r>
          </w:p>
        </w:tc>
      </w:tr>
      <w:tr w:rsidR="0045515E" w:rsidRPr="0045515E" w:rsidTr="008103D2">
        <w:trPr>
          <w:trHeight w:val="67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Функционирование высшего должностного лица субъекта РФ и муниципального образования</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0100</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r>
      <w:tr w:rsidR="0045515E" w:rsidRPr="0045515E" w:rsidTr="008103D2">
        <w:trPr>
          <w:trHeight w:val="58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sz w:val="18"/>
                <w:szCs w:val="18"/>
              </w:rPr>
            </w:pPr>
            <w:r w:rsidRPr="0045515E">
              <w:rPr>
                <w:rFonts w:ascii="Calibri" w:eastAsia="Times New Roman" w:hAnsi="Calibri" w:cs="Times New Roman"/>
                <w:sz w:val="18"/>
                <w:szCs w:val="18"/>
              </w:rPr>
              <w:t>Глава муниципального образования</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0102</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 xml:space="preserve">    558,6</w:t>
            </w:r>
          </w:p>
        </w:tc>
      </w:tr>
      <w:tr w:rsidR="0045515E" w:rsidRPr="0045515E"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0102</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БП00090020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558,6</w:t>
            </w:r>
          </w:p>
        </w:tc>
      </w:tr>
      <w:tr w:rsidR="0045515E" w:rsidRPr="0045515E" w:rsidTr="008103D2">
        <w:trPr>
          <w:trHeight w:val="129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938,8</w:t>
            </w:r>
          </w:p>
        </w:tc>
      </w:tr>
      <w:tr w:rsidR="0045515E" w:rsidRPr="0045515E"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sz w:val="18"/>
                <w:szCs w:val="18"/>
              </w:rPr>
            </w:pPr>
            <w:r w:rsidRPr="0045515E">
              <w:rPr>
                <w:rFonts w:ascii="Calibri" w:eastAsia="Times New Roman" w:hAnsi="Calibri" w:cs="Times New Roman"/>
                <w:sz w:val="18"/>
                <w:szCs w:val="18"/>
              </w:rPr>
              <w:t>Центральный аппарат</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778,3</w:t>
            </w:r>
          </w:p>
        </w:tc>
      </w:tr>
      <w:tr w:rsidR="0045515E" w:rsidRPr="0045515E"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800090010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778,3</w:t>
            </w:r>
          </w:p>
        </w:tc>
      </w:tr>
      <w:tr w:rsidR="0045515E" w:rsidRPr="0045515E" w:rsidTr="008103D2">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139,0</w:t>
            </w:r>
          </w:p>
        </w:tc>
      </w:tr>
      <w:tr w:rsidR="0045515E" w:rsidRPr="0045515E" w:rsidTr="008103D2">
        <w:trPr>
          <w:trHeight w:val="79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139,0</w:t>
            </w:r>
          </w:p>
        </w:tc>
      </w:tr>
      <w:tr w:rsidR="0045515E" w:rsidRPr="0045515E" w:rsidTr="008103D2">
        <w:trPr>
          <w:trHeight w:val="60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Уплата налогов, сборов и иных платежей</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850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21,5</w:t>
            </w:r>
          </w:p>
        </w:tc>
      </w:tr>
      <w:tr w:rsidR="0045515E" w:rsidRPr="0045515E"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Резервные фонды</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8800090040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55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Резервные фонды органов местного самоуправления</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8800090040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p>
        </w:tc>
      </w:tr>
      <w:tr w:rsidR="0045515E" w:rsidRPr="0045515E" w:rsidTr="008103D2">
        <w:trPr>
          <w:trHeight w:val="28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Прочие расходы</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8800090040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870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28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Национальная оборона</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95,4</w:t>
            </w:r>
          </w:p>
        </w:tc>
      </w:tr>
      <w:tr w:rsidR="0045515E" w:rsidRPr="0045515E"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Мобилизационная и вневойсковая подготовка</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95,4</w:t>
            </w:r>
          </w:p>
        </w:tc>
      </w:tr>
      <w:tr w:rsidR="0045515E" w:rsidRPr="0045515E"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77,4</w:t>
            </w:r>
          </w:p>
        </w:tc>
      </w:tr>
      <w:tr w:rsidR="0045515E" w:rsidRPr="0045515E" w:rsidTr="008103D2">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18,0</w:t>
            </w:r>
          </w:p>
        </w:tc>
      </w:tr>
      <w:tr w:rsidR="0045515E" w:rsidRPr="0045515E" w:rsidTr="008103D2">
        <w:trPr>
          <w:trHeight w:val="87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0200</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0203</w:t>
            </w:r>
          </w:p>
        </w:tc>
        <w:tc>
          <w:tcPr>
            <w:tcW w:w="1719"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8800051180</w:t>
            </w:r>
          </w:p>
        </w:tc>
        <w:tc>
          <w:tcPr>
            <w:tcW w:w="551"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7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18,0</w:t>
            </w:r>
          </w:p>
        </w:tc>
      </w:tr>
      <w:tr w:rsidR="0045515E" w:rsidRPr="0045515E" w:rsidTr="008103D2">
        <w:trPr>
          <w:trHeight w:val="33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Национальная безопасность</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73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lastRenderedPageBreak/>
              <w:t>Защита населения и территории от последствий ЧС</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75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73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51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НАЦИОНАЛЬНАЯ ЭКОНОМИКА</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0400</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950,0</w:t>
            </w:r>
          </w:p>
        </w:tc>
      </w:tr>
      <w:tr w:rsidR="0045515E" w:rsidRPr="0045515E" w:rsidTr="008103D2">
        <w:trPr>
          <w:trHeight w:val="51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Содержание автомобильных дорог и управление дорожным хозяйством</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8800090060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950,0</w:t>
            </w:r>
          </w:p>
        </w:tc>
      </w:tr>
      <w:tr w:rsidR="0045515E" w:rsidRPr="0045515E" w:rsidTr="008103D2">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8800090060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950,0</w:t>
            </w:r>
          </w:p>
        </w:tc>
      </w:tr>
      <w:tr w:rsidR="0045515E" w:rsidRPr="0045515E" w:rsidTr="008103D2">
        <w:trPr>
          <w:trHeight w:val="76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8800090060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950,0</w:t>
            </w:r>
          </w:p>
        </w:tc>
      </w:tr>
      <w:tr w:rsidR="0045515E" w:rsidRPr="0045515E" w:rsidTr="008103D2">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sz w:val="18"/>
                <w:szCs w:val="18"/>
              </w:rPr>
            </w:pPr>
            <w:r w:rsidRPr="0045515E">
              <w:rPr>
                <w:rFonts w:eastAsia="Times New Roman" w:cs="Times New Roman"/>
                <w:b/>
                <w:sz w:val="18"/>
                <w:szCs w:val="18"/>
              </w:rPr>
              <w:t>Благоустройство</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0500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0503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8800090100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367,5</w:t>
            </w:r>
          </w:p>
        </w:tc>
      </w:tr>
      <w:tr w:rsidR="0045515E" w:rsidRPr="0045515E" w:rsidTr="008103D2">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0500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0503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Cs/>
                <w:color w:val="000000"/>
                <w:sz w:val="20"/>
                <w:szCs w:val="20"/>
              </w:rPr>
            </w:pPr>
            <w:r w:rsidRPr="0045515E">
              <w:rPr>
                <w:rFonts w:eastAsia="Times New Roman" w:cs="Times New Roman"/>
                <w:bCs/>
                <w:color w:val="000000"/>
                <w:sz w:val="20"/>
                <w:szCs w:val="20"/>
              </w:rPr>
              <w:t>367,5</w:t>
            </w:r>
          </w:p>
        </w:tc>
      </w:tr>
      <w:tr w:rsidR="0045515E" w:rsidRPr="0045515E" w:rsidTr="008103D2">
        <w:trPr>
          <w:trHeight w:val="375"/>
        </w:trPr>
        <w:tc>
          <w:tcPr>
            <w:tcW w:w="350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Доплата к пенсии</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1000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1001</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8800090050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321</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24,0</w:t>
            </w:r>
          </w:p>
        </w:tc>
      </w:tr>
      <w:tr w:rsidR="0045515E" w:rsidRPr="0045515E" w:rsidTr="008103D2">
        <w:trPr>
          <w:trHeight w:val="27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Межбюджетные трансферты</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1400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1403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8800090160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2,5</w:t>
            </w:r>
          </w:p>
        </w:tc>
      </w:tr>
      <w:tr w:rsidR="0045515E" w:rsidRPr="0045515E" w:rsidTr="008103D2">
        <w:trPr>
          <w:trHeight w:val="48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sz w:val="18"/>
                <w:szCs w:val="18"/>
              </w:rPr>
            </w:pPr>
            <w:r w:rsidRPr="0045515E">
              <w:rPr>
                <w:rFonts w:ascii="Calibri" w:eastAsia="Times New Roman" w:hAnsi="Calibri" w:cs="Times New Roman"/>
                <w:sz w:val="18"/>
                <w:szCs w:val="18"/>
              </w:rPr>
              <w:t>Прочие межбюджетные трансферты</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1400</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1403</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8800090160</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540</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2,5</w:t>
            </w:r>
          </w:p>
        </w:tc>
      </w:tr>
      <w:tr w:rsidR="0045515E" w:rsidRPr="0045515E"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Дефицит</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9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719"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07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8237" w:type="dxa"/>
        <w:tblInd w:w="93" w:type="dxa"/>
        <w:tblLook w:val="0000" w:firstRow="0" w:lastRow="0" w:firstColumn="0" w:lastColumn="0" w:noHBand="0" w:noVBand="0"/>
      </w:tblPr>
      <w:tblGrid>
        <w:gridCol w:w="2640"/>
        <w:gridCol w:w="687"/>
        <w:gridCol w:w="687"/>
        <w:gridCol w:w="1552"/>
        <w:gridCol w:w="528"/>
        <w:gridCol w:w="1023"/>
        <w:gridCol w:w="1120"/>
      </w:tblGrid>
      <w:tr w:rsidR="0045515E" w:rsidRPr="0045515E" w:rsidTr="008103D2">
        <w:trPr>
          <w:trHeight w:val="1785"/>
        </w:trPr>
        <w:tc>
          <w:tcPr>
            <w:tcW w:w="2640" w:type="dxa"/>
            <w:tcBorders>
              <w:top w:val="nil"/>
              <w:left w:val="nil"/>
              <w:bottom w:val="nil"/>
              <w:right w:val="nil"/>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rPr>
            </w:pPr>
            <w:r w:rsidRPr="0045515E">
              <w:rPr>
                <w:rFonts w:ascii="Calibri" w:eastAsia="Times New Roman" w:hAnsi="Calibri" w:cs="Times New Roman"/>
                <w:color w:val="000000"/>
                <w:sz w:val="22"/>
                <w:szCs w:val="22"/>
              </w:rPr>
              <w:lastRenderedPageBreak/>
              <w:t> </w:t>
            </w:r>
          </w:p>
        </w:tc>
        <w:tc>
          <w:tcPr>
            <w:tcW w:w="5597" w:type="dxa"/>
            <w:gridSpan w:val="6"/>
            <w:tcBorders>
              <w:top w:val="nil"/>
              <w:left w:val="nil"/>
              <w:bottom w:val="nil"/>
              <w:right w:val="nil"/>
            </w:tcBorders>
            <w:shd w:val="clear" w:color="auto" w:fill="FFFFFF"/>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Приложение№7</w:t>
            </w:r>
            <w:r w:rsidRPr="0045515E">
              <w:rPr>
                <w:rFonts w:ascii="Calibri" w:eastAsia="Times New Roman" w:hAnsi="Calibri" w:cs="Times New Roman"/>
                <w:color w:val="000000"/>
                <w:sz w:val="18"/>
                <w:szCs w:val="18"/>
              </w:rPr>
              <w:br/>
              <w:t xml:space="preserve">к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 "</w:t>
            </w:r>
          </w:p>
        </w:tc>
      </w:tr>
      <w:tr w:rsidR="0045515E" w:rsidRPr="0045515E" w:rsidTr="008103D2">
        <w:trPr>
          <w:trHeight w:val="1245"/>
        </w:trPr>
        <w:tc>
          <w:tcPr>
            <w:tcW w:w="8237" w:type="dxa"/>
            <w:gridSpan w:val="7"/>
            <w:tcBorders>
              <w:top w:val="nil"/>
              <w:left w:val="nil"/>
              <w:bottom w:val="single" w:sz="4" w:space="0" w:color="auto"/>
              <w:right w:val="nil"/>
            </w:tcBorders>
            <w:shd w:val="clear" w:color="auto" w:fill="FFFFFF"/>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Распределение бюджетных ассигнований на 2023-2024г.г.  по разделам и подразделам, целевым статьям и видам расходов классификации расходов бюджета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w:t>
            </w:r>
          </w:p>
        </w:tc>
      </w:tr>
      <w:tr w:rsidR="0045515E" w:rsidRPr="0045515E"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Наименование показателя</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РПР</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proofErr w:type="spellStart"/>
            <w:r w:rsidRPr="0045515E">
              <w:rPr>
                <w:rFonts w:ascii="Arial CYR" w:eastAsia="Times New Roman" w:hAnsi="Arial CYR" w:cs="Arial CYR"/>
                <w:b/>
                <w:bCs/>
                <w:sz w:val="18"/>
                <w:szCs w:val="18"/>
              </w:rPr>
              <w:t>Пр</w:t>
            </w:r>
            <w:proofErr w:type="spellEnd"/>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ЦСТ</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ВР</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2023г.</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2024г.</w:t>
            </w:r>
          </w:p>
        </w:tc>
      </w:tr>
      <w:tr w:rsidR="0045515E" w:rsidRPr="0045515E"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ВСЕГО</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1632,5</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1642,9</w:t>
            </w:r>
          </w:p>
        </w:tc>
      </w:tr>
      <w:tr w:rsidR="0045515E" w:rsidRPr="0045515E" w:rsidTr="008103D2">
        <w:trPr>
          <w:trHeight w:val="27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Общегосударственные вопросы</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1507,3</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1514,3</w:t>
            </w:r>
          </w:p>
        </w:tc>
      </w:tr>
      <w:tr w:rsidR="0045515E" w:rsidRPr="0045515E" w:rsidTr="008103D2">
        <w:trPr>
          <w:trHeight w:val="69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Функционирование высшего должностного лица субъекта РФ и муниципального образования</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0100</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558,6</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558,6</w:t>
            </w:r>
          </w:p>
        </w:tc>
      </w:tr>
      <w:tr w:rsidR="0045515E" w:rsidRPr="0045515E" w:rsidTr="008103D2">
        <w:trPr>
          <w:trHeight w:val="51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sz w:val="18"/>
                <w:szCs w:val="18"/>
              </w:rPr>
            </w:pPr>
            <w:r w:rsidRPr="0045515E">
              <w:rPr>
                <w:rFonts w:ascii="Calibri" w:eastAsia="Times New Roman" w:hAnsi="Calibri" w:cs="Times New Roman"/>
                <w:sz w:val="18"/>
                <w:szCs w:val="18"/>
              </w:rPr>
              <w:t>Глава муниципального образования</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0102</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100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558,6</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558,6</w:t>
            </w:r>
          </w:p>
        </w:tc>
      </w:tr>
      <w:tr w:rsidR="0045515E" w:rsidRPr="0045515E"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0102</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8800090020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558,6</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 xml:space="preserve">    558,6</w:t>
            </w:r>
          </w:p>
        </w:tc>
      </w:tr>
      <w:tr w:rsidR="0045515E" w:rsidRPr="0045515E" w:rsidTr="008103D2">
        <w:trPr>
          <w:trHeight w:val="150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947,7</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954,7</w:t>
            </w:r>
          </w:p>
        </w:tc>
      </w:tr>
      <w:tr w:rsidR="0045515E" w:rsidRPr="0045515E" w:rsidTr="008103D2">
        <w:trPr>
          <w:trHeight w:val="27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sz w:val="18"/>
                <w:szCs w:val="18"/>
              </w:rPr>
            </w:pPr>
            <w:r w:rsidRPr="0045515E">
              <w:rPr>
                <w:rFonts w:ascii="Calibri" w:eastAsia="Times New Roman" w:hAnsi="Calibri" w:cs="Times New Roman"/>
                <w:sz w:val="18"/>
                <w:szCs w:val="18"/>
              </w:rPr>
              <w:t>Центральный аппарат</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100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590,5</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590,5</w:t>
            </w:r>
          </w:p>
        </w:tc>
      </w:tr>
      <w:tr w:rsidR="0045515E" w:rsidRPr="0045515E"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590,5</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590,5</w:t>
            </w:r>
          </w:p>
        </w:tc>
      </w:tr>
      <w:tr w:rsidR="0045515E" w:rsidRPr="0045515E" w:rsidTr="008103D2">
        <w:trPr>
          <w:trHeight w:val="76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147,9</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154,9</w:t>
            </w:r>
          </w:p>
        </w:tc>
      </w:tr>
      <w:tr w:rsidR="0045515E" w:rsidRPr="0045515E" w:rsidTr="008103D2">
        <w:trPr>
          <w:trHeight w:val="690"/>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147,9</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154,9</w:t>
            </w:r>
          </w:p>
        </w:tc>
      </w:tr>
      <w:tr w:rsidR="0045515E" w:rsidRPr="0045515E" w:rsidTr="008103D2">
        <w:trPr>
          <w:trHeight w:val="49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Уплата налогов, сборов и иных платежей</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850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21,5</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21,5</w:t>
            </w:r>
          </w:p>
        </w:tc>
      </w:tr>
      <w:tr w:rsidR="0045515E" w:rsidRPr="0045515E"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Резервные фонды</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8800090040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18"/>
                <w:szCs w:val="18"/>
              </w:rPr>
            </w:pPr>
            <w:r w:rsidRPr="0045515E">
              <w:rPr>
                <w:rFonts w:ascii="Arial CYR" w:eastAsia="Times New Roman" w:hAnsi="Arial CYR" w:cs="Arial CYR"/>
                <w:b/>
                <w:bCs/>
                <w:sz w:val="18"/>
                <w:szCs w:val="18"/>
              </w:rPr>
              <w:t>000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r w:rsidRPr="0045515E">
              <w:rPr>
                <w:rFonts w:ascii="Arial CYR" w:eastAsia="Times New Roman" w:hAnsi="Arial CYR" w:cs="Arial CYR"/>
                <w:b/>
                <w:bCs/>
                <w:sz w:val="20"/>
                <w:szCs w:val="20"/>
              </w:rPr>
              <w:t>1,0</w:t>
            </w:r>
          </w:p>
        </w:tc>
      </w:tr>
      <w:tr w:rsidR="0045515E" w:rsidRPr="0045515E" w:rsidTr="008103D2">
        <w:trPr>
          <w:trHeight w:val="525"/>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Резервные фонды органов местного самоуправления</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8800090040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800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r>
      <w:tr w:rsidR="0045515E" w:rsidRPr="0045515E" w:rsidTr="008103D2">
        <w:trPr>
          <w:trHeight w:val="300"/>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Прочие расходы</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8800090040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870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r>
      <w:tr w:rsidR="0045515E" w:rsidRPr="0045515E" w:rsidTr="008103D2">
        <w:trPr>
          <w:trHeight w:val="285"/>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Национальная оборона</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p>
        </w:tc>
      </w:tr>
      <w:tr w:rsidR="0045515E" w:rsidRPr="0045515E" w:rsidTr="008103D2">
        <w:trPr>
          <w:trHeight w:val="525"/>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Мобилизационная и вневойсковая подготовка</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98,6</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102,0</w:t>
            </w:r>
          </w:p>
        </w:tc>
      </w:tr>
      <w:tr w:rsidR="0045515E" w:rsidRPr="0045515E"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8800051180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77,4</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77,4</w:t>
            </w:r>
          </w:p>
        </w:tc>
      </w:tr>
      <w:tr w:rsidR="0045515E" w:rsidRPr="0045515E" w:rsidTr="008103D2">
        <w:trPr>
          <w:trHeight w:val="78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68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0200</w:t>
            </w:r>
          </w:p>
        </w:tc>
        <w:tc>
          <w:tcPr>
            <w:tcW w:w="68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8800051180</w:t>
            </w:r>
          </w:p>
        </w:tc>
        <w:tc>
          <w:tcPr>
            <w:tcW w:w="528"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23"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21,2</w:t>
            </w:r>
          </w:p>
        </w:tc>
        <w:tc>
          <w:tcPr>
            <w:tcW w:w="112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24,6</w:t>
            </w:r>
          </w:p>
        </w:tc>
      </w:tr>
      <w:tr w:rsidR="0045515E" w:rsidRPr="0045515E" w:rsidTr="008103D2">
        <w:trPr>
          <w:trHeight w:val="73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8800051180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21,2</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24,6</w:t>
            </w:r>
          </w:p>
        </w:tc>
      </w:tr>
      <w:tr w:rsidR="0045515E" w:rsidRPr="0045515E" w:rsidTr="008103D2">
        <w:trPr>
          <w:trHeight w:val="315"/>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Национальная безопасность</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1,0</w:t>
            </w:r>
          </w:p>
        </w:tc>
      </w:tr>
      <w:tr w:rsidR="0045515E" w:rsidRPr="0045515E" w:rsidTr="008103D2">
        <w:trPr>
          <w:trHeight w:val="510"/>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Обеспечение пожарной безопасности</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r>
      <w:tr w:rsidR="0045515E" w:rsidRPr="0045515E" w:rsidTr="008103D2">
        <w:trPr>
          <w:trHeight w:val="70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lastRenderedPageBreak/>
              <w:t>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8800090170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200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r>
      <w:tr w:rsidR="0045515E" w:rsidRPr="0045515E" w:rsidTr="008103D2">
        <w:trPr>
          <w:trHeight w:val="73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18"/>
                <w:szCs w:val="18"/>
              </w:rPr>
            </w:pPr>
            <w:r w:rsidRPr="0045515E">
              <w:rPr>
                <w:rFonts w:eastAsia="Times New Roman" w:cs="Times New Roman"/>
                <w:sz w:val="18"/>
                <w:szCs w:val="18"/>
              </w:rPr>
              <w:t>Иные закупка товаров, работ и услуг для государственных (</w:t>
            </w:r>
            <w:proofErr w:type="spellStart"/>
            <w:r w:rsidRPr="0045515E">
              <w:rPr>
                <w:rFonts w:eastAsia="Times New Roman" w:cs="Times New Roman"/>
                <w:sz w:val="18"/>
                <w:szCs w:val="18"/>
              </w:rPr>
              <w:t>мунниципальных</w:t>
            </w:r>
            <w:proofErr w:type="spellEnd"/>
            <w:r w:rsidRPr="0045515E">
              <w:rPr>
                <w:rFonts w:eastAsia="Times New Roman" w:cs="Times New Roman"/>
                <w:sz w:val="18"/>
                <w:szCs w:val="18"/>
              </w:rPr>
              <w:t>) нужд</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8800090170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1,0</w:t>
            </w:r>
          </w:p>
        </w:tc>
      </w:tr>
      <w:tr w:rsidR="0045515E" w:rsidRPr="0045515E" w:rsidTr="008103D2">
        <w:trPr>
          <w:trHeight w:val="49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НАЦИОНАЛЬНАЯ ЭКОНОМИКА</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 </w:t>
            </w:r>
          </w:p>
        </w:tc>
      </w:tr>
      <w:tr w:rsidR="0045515E" w:rsidRPr="0045515E" w:rsidTr="008103D2">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Содержание автомобильных дорог и управление дорожным хозяйством</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0409</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8800090060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244</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p>
        </w:tc>
      </w:tr>
      <w:tr w:rsidR="0045515E" w:rsidRPr="0045515E" w:rsidTr="008103D2">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Благоустройство</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0500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0503</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8800090100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244</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p>
        </w:tc>
      </w:tr>
      <w:tr w:rsidR="0045515E" w:rsidRPr="0045515E" w:rsidTr="008103D2">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18"/>
                <w:szCs w:val="18"/>
              </w:rPr>
            </w:pPr>
            <w:r w:rsidRPr="0045515E">
              <w:rPr>
                <w:rFonts w:eastAsia="Times New Roman" w:cs="Times New Roman"/>
                <w:b/>
                <w:bCs/>
                <w:sz w:val="18"/>
                <w:szCs w:val="18"/>
              </w:rPr>
              <w:t>Доплата к пенсии</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1000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1001</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8800090050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321</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24,0</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24,0</w:t>
            </w:r>
          </w:p>
        </w:tc>
      </w:tr>
      <w:tr w:rsidR="0045515E" w:rsidRPr="0045515E" w:rsidTr="008103D2">
        <w:trPr>
          <w:trHeight w:val="285"/>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Межбюджетные трансферты</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1400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1403</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18"/>
                <w:szCs w:val="18"/>
              </w:rPr>
            </w:pPr>
            <w:r w:rsidRPr="0045515E">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 1,6</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b/>
                <w:bCs/>
                <w:color w:val="000000"/>
                <w:sz w:val="20"/>
                <w:szCs w:val="20"/>
              </w:rPr>
            </w:pPr>
            <w:r w:rsidRPr="0045515E">
              <w:rPr>
                <w:rFonts w:ascii="Calibri" w:eastAsia="Times New Roman" w:hAnsi="Calibri" w:cs="Times New Roman"/>
                <w:b/>
                <w:bCs/>
                <w:color w:val="000000"/>
                <w:sz w:val="20"/>
                <w:szCs w:val="20"/>
              </w:rPr>
              <w:t>1,6</w:t>
            </w:r>
          </w:p>
        </w:tc>
      </w:tr>
      <w:tr w:rsidR="0045515E" w:rsidRPr="0045515E"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sz w:val="18"/>
                <w:szCs w:val="18"/>
              </w:rPr>
            </w:pPr>
            <w:r w:rsidRPr="0045515E">
              <w:rPr>
                <w:rFonts w:ascii="Calibri" w:eastAsia="Times New Roman" w:hAnsi="Calibri" w:cs="Times New Roman"/>
                <w:sz w:val="18"/>
                <w:szCs w:val="18"/>
              </w:rPr>
              <w:t>Прочие межбюджетные трансферты</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1400</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1403</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8800090160</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540</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1,6</w:t>
            </w: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20"/>
                <w:szCs w:val="20"/>
              </w:rPr>
            </w:pPr>
            <w:r w:rsidRPr="0045515E">
              <w:rPr>
                <w:rFonts w:ascii="Calibri" w:eastAsia="Times New Roman" w:hAnsi="Calibri" w:cs="Times New Roman"/>
                <w:color w:val="000000"/>
                <w:sz w:val="20"/>
                <w:szCs w:val="20"/>
              </w:rPr>
              <w:t>1,6</w:t>
            </w:r>
          </w:p>
        </w:tc>
      </w:tr>
      <w:tr w:rsidR="0045515E" w:rsidRPr="0045515E"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ascii="Calibri" w:eastAsia="Times New Roman" w:hAnsi="Calibri" w:cs="Times New Roman"/>
                <w:b/>
                <w:bCs/>
                <w:sz w:val="18"/>
                <w:szCs w:val="18"/>
              </w:rPr>
            </w:pPr>
            <w:r w:rsidRPr="0045515E">
              <w:rPr>
                <w:rFonts w:ascii="Calibri" w:eastAsia="Times New Roman" w:hAnsi="Calibri" w:cs="Times New Roman"/>
                <w:b/>
                <w:bCs/>
                <w:sz w:val="18"/>
                <w:szCs w:val="18"/>
              </w:rPr>
              <w:t>Дефицит</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68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ascii="Arial CYR" w:eastAsia="Times New Roman" w:hAnsi="Arial CYR" w:cs="Arial CYR"/>
                <w:b/>
                <w:bCs/>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ascii="Arial CYR" w:eastAsia="Times New Roman" w:hAnsi="Arial CYR" w:cs="Arial CYR"/>
                <w:b/>
                <w:bCs/>
                <w:sz w:val="20"/>
                <w:szCs w:val="20"/>
              </w:rPr>
            </w:pP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8873" w:type="dxa"/>
        <w:tblInd w:w="93" w:type="dxa"/>
        <w:tblLook w:val="0000" w:firstRow="0" w:lastRow="0" w:firstColumn="0" w:lastColumn="0" w:noHBand="0" w:noVBand="0"/>
      </w:tblPr>
      <w:tblGrid>
        <w:gridCol w:w="2875"/>
        <w:gridCol w:w="625"/>
        <w:gridCol w:w="667"/>
        <w:gridCol w:w="704"/>
        <w:gridCol w:w="1304"/>
        <w:gridCol w:w="775"/>
        <w:gridCol w:w="885"/>
        <w:gridCol w:w="1038"/>
      </w:tblGrid>
      <w:tr w:rsidR="0045515E" w:rsidRPr="0045515E" w:rsidTr="008103D2">
        <w:trPr>
          <w:trHeight w:val="870"/>
        </w:trPr>
        <w:tc>
          <w:tcPr>
            <w:tcW w:w="2875"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5998" w:type="dxa"/>
            <w:gridSpan w:val="7"/>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xml:space="preserve">Приложение№ </w:t>
            </w:r>
            <w:proofErr w:type="gramStart"/>
            <w:r w:rsidRPr="0045515E">
              <w:rPr>
                <w:rFonts w:ascii="Calibri" w:eastAsia="Times New Roman" w:hAnsi="Calibri" w:cs="Times New Roman"/>
                <w:color w:val="000000"/>
                <w:sz w:val="18"/>
                <w:szCs w:val="18"/>
              </w:rPr>
              <w:t>8  к</w:t>
            </w:r>
            <w:proofErr w:type="gramEnd"/>
            <w:r w:rsidRPr="0045515E">
              <w:rPr>
                <w:rFonts w:ascii="Calibri" w:eastAsia="Times New Roman" w:hAnsi="Calibri" w:cs="Times New Roman"/>
                <w:color w:val="000000"/>
                <w:sz w:val="18"/>
                <w:szCs w:val="18"/>
              </w:rPr>
              <w:t xml:space="preserve">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r>
      <w:tr w:rsidR="0045515E" w:rsidRPr="0045515E" w:rsidTr="008103D2">
        <w:trPr>
          <w:trHeight w:val="660"/>
        </w:trPr>
        <w:tc>
          <w:tcPr>
            <w:tcW w:w="8873" w:type="dxa"/>
            <w:gridSpan w:val="8"/>
            <w:tcBorders>
              <w:top w:val="nil"/>
              <w:left w:val="nil"/>
              <w:bottom w:val="nil"/>
              <w:right w:val="nil"/>
            </w:tcBorders>
            <w:shd w:val="clear" w:color="auto" w:fill="auto"/>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Ведомственная структура расходов бюджета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 на 2022 год</w:t>
            </w:r>
          </w:p>
        </w:tc>
      </w:tr>
      <w:tr w:rsidR="0045515E" w:rsidRPr="0045515E" w:rsidTr="008103D2">
        <w:trPr>
          <w:trHeight w:val="300"/>
        </w:trPr>
        <w:tc>
          <w:tcPr>
            <w:tcW w:w="2875"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625" w:type="dxa"/>
            <w:tcBorders>
              <w:top w:val="nil"/>
              <w:left w:val="nil"/>
              <w:bottom w:val="nil"/>
              <w:right w:val="nil"/>
            </w:tcBorders>
            <w:shd w:val="clear" w:color="auto" w:fill="auto"/>
            <w:noWrap/>
            <w:vAlign w:val="bottom"/>
          </w:tcPr>
          <w:p w:rsidR="0045515E" w:rsidRPr="0045515E" w:rsidRDefault="0045515E" w:rsidP="0045515E">
            <w:pPr>
              <w:spacing w:after="0" w:line="240" w:lineRule="auto"/>
              <w:jc w:val="center"/>
              <w:rPr>
                <w:rFonts w:ascii="Calibri" w:eastAsia="Times New Roman" w:hAnsi="Calibri" w:cs="Times New Roman"/>
                <w:color w:val="000000"/>
              </w:rPr>
            </w:pPr>
          </w:p>
        </w:tc>
        <w:tc>
          <w:tcPr>
            <w:tcW w:w="667"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704"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304"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tcPr>
          <w:p w:rsidR="0045515E" w:rsidRPr="0045515E" w:rsidRDefault="0045515E" w:rsidP="0045515E">
            <w:pPr>
              <w:spacing w:after="0" w:line="240" w:lineRule="auto"/>
              <w:jc w:val="right"/>
              <w:rPr>
                <w:rFonts w:eastAsia="Times New Roman" w:cs="Times New Roman"/>
                <w:color w:val="000000"/>
                <w:sz w:val="20"/>
                <w:szCs w:val="20"/>
              </w:rPr>
            </w:pPr>
            <w:r w:rsidRPr="0045515E">
              <w:rPr>
                <w:rFonts w:eastAsia="Times New Roman" w:cs="Times New Roman"/>
                <w:color w:val="000000"/>
                <w:sz w:val="20"/>
                <w:szCs w:val="20"/>
              </w:rPr>
              <w:t>тыс. рублей</w:t>
            </w:r>
          </w:p>
        </w:tc>
      </w:tr>
      <w:tr w:rsidR="0045515E" w:rsidRPr="0045515E" w:rsidTr="008103D2">
        <w:trPr>
          <w:trHeight w:val="525"/>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Наименование</w:t>
            </w:r>
          </w:p>
        </w:tc>
        <w:tc>
          <w:tcPr>
            <w:tcW w:w="62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Вед</w:t>
            </w:r>
          </w:p>
        </w:tc>
        <w:tc>
          <w:tcPr>
            <w:tcW w:w="667"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РПр</w:t>
            </w:r>
            <w:proofErr w:type="spellEnd"/>
          </w:p>
        </w:tc>
        <w:tc>
          <w:tcPr>
            <w:tcW w:w="704"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Пр</w:t>
            </w:r>
            <w:proofErr w:type="spellEnd"/>
          </w:p>
        </w:tc>
        <w:tc>
          <w:tcPr>
            <w:tcW w:w="1304"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ЦСт</w:t>
            </w:r>
            <w:proofErr w:type="spellEnd"/>
          </w:p>
        </w:tc>
        <w:tc>
          <w:tcPr>
            <w:tcW w:w="77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ВР</w:t>
            </w:r>
          </w:p>
        </w:tc>
        <w:tc>
          <w:tcPr>
            <w:tcW w:w="88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КОСГУ</w:t>
            </w:r>
          </w:p>
        </w:tc>
        <w:tc>
          <w:tcPr>
            <w:tcW w:w="1038"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Сумма</w:t>
            </w:r>
          </w:p>
        </w:tc>
      </w:tr>
      <w:tr w:rsidR="0045515E" w:rsidRPr="0045515E" w:rsidTr="008103D2">
        <w:trPr>
          <w:trHeight w:val="30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Итого</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704"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2938,8</w:t>
            </w:r>
          </w:p>
        </w:tc>
      </w:tr>
      <w:tr w:rsidR="0045515E" w:rsidRPr="0045515E" w:rsidTr="008103D2">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Общегосударственные вопросы</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0000</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0000000000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1498,4</w:t>
            </w:r>
          </w:p>
        </w:tc>
      </w:tr>
      <w:tr w:rsidR="0045515E" w:rsidRPr="0045515E" w:rsidTr="008103D2">
        <w:trPr>
          <w:trHeight w:val="75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Функционирование высшего должностного лица субъекта РФ и муниципального образования</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0100</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558,6</w:t>
            </w:r>
          </w:p>
        </w:tc>
      </w:tr>
      <w:tr w:rsidR="0045515E" w:rsidRPr="0045515E" w:rsidTr="008103D2">
        <w:trPr>
          <w:trHeight w:val="51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Глава муниципального образования</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558,6</w:t>
            </w:r>
          </w:p>
        </w:tc>
      </w:tr>
      <w:tr w:rsidR="0045515E" w:rsidRPr="0045515E" w:rsidTr="008103D2">
        <w:trPr>
          <w:trHeight w:val="79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Расходы на выплаты персоналу государственных (</w:t>
            </w:r>
            <w:proofErr w:type="spellStart"/>
            <w:r w:rsidRPr="0045515E">
              <w:rPr>
                <w:rFonts w:eastAsia="Times New Roman" w:cs="Times New Roman"/>
                <w:color w:val="000000"/>
                <w:sz w:val="20"/>
                <w:szCs w:val="20"/>
              </w:rPr>
              <w:t>мунниципальных</w:t>
            </w:r>
            <w:proofErr w:type="spellEnd"/>
            <w:r w:rsidRPr="0045515E">
              <w:rPr>
                <w:rFonts w:eastAsia="Times New Roman" w:cs="Times New Roman"/>
                <w:color w:val="000000"/>
                <w:sz w:val="20"/>
                <w:szCs w:val="20"/>
              </w:rPr>
              <w:t>) органов</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558,6</w:t>
            </w:r>
          </w:p>
        </w:tc>
      </w:tr>
      <w:tr w:rsidR="0045515E" w:rsidRPr="0045515E" w:rsidTr="008103D2">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698,8</w:t>
            </w:r>
          </w:p>
        </w:tc>
      </w:tr>
      <w:tr w:rsidR="0045515E" w:rsidRPr="0045515E" w:rsidTr="008103D2">
        <w:trPr>
          <w:trHeight w:val="48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159,8</w:t>
            </w:r>
          </w:p>
        </w:tc>
      </w:tr>
      <w:tr w:rsidR="0045515E" w:rsidRPr="0045515E" w:rsidTr="008103D2">
        <w:trPr>
          <w:trHeight w:val="148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938,8</w:t>
            </w:r>
          </w:p>
        </w:tc>
      </w:tr>
      <w:tr w:rsidR="0045515E" w:rsidRPr="0045515E" w:rsidTr="008103D2">
        <w:trPr>
          <w:trHeight w:val="34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Центральный аппарат</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 xml:space="preserve">     778,3</w:t>
            </w:r>
          </w:p>
        </w:tc>
      </w:tr>
      <w:tr w:rsidR="0045515E" w:rsidRPr="0045515E" w:rsidTr="008103D2">
        <w:trPr>
          <w:trHeight w:val="76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Расходы на выплаты персоналу государственных (</w:t>
            </w:r>
            <w:proofErr w:type="spellStart"/>
            <w:r w:rsidRPr="0045515E">
              <w:rPr>
                <w:rFonts w:eastAsia="Times New Roman" w:cs="Times New Roman"/>
                <w:color w:val="000000"/>
                <w:sz w:val="20"/>
                <w:szCs w:val="20"/>
              </w:rPr>
              <w:t>мунниципальных</w:t>
            </w:r>
            <w:proofErr w:type="spellEnd"/>
            <w:r w:rsidRPr="0045515E">
              <w:rPr>
                <w:rFonts w:eastAsia="Times New Roman" w:cs="Times New Roman"/>
                <w:color w:val="000000"/>
                <w:sz w:val="20"/>
                <w:szCs w:val="20"/>
              </w:rPr>
              <w:t>) органов</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778,3</w:t>
            </w:r>
          </w:p>
        </w:tc>
      </w:tr>
      <w:tr w:rsidR="0045515E" w:rsidRPr="0045515E" w:rsidTr="008103D2">
        <w:trPr>
          <w:trHeight w:val="33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590,5</w:t>
            </w:r>
          </w:p>
        </w:tc>
      </w:tr>
      <w:tr w:rsidR="0045515E" w:rsidRPr="0045515E" w:rsidTr="008103D2">
        <w:trPr>
          <w:trHeight w:val="46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129</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187,8</w:t>
            </w:r>
          </w:p>
        </w:tc>
      </w:tr>
      <w:tr w:rsidR="0045515E" w:rsidRPr="0045515E" w:rsidTr="008103D2">
        <w:trPr>
          <w:trHeight w:val="76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139,0</w:t>
            </w:r>
          </w:p>
        </w:tc>
      </w:tr>
      <w:tr w:rsidR="0045515E" w:rsidRPr="0045515E" w:rsidTr="008103D2">
        <w:trPr>
          <w:trHeight w:val="79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139,0</w:t>
            </w:r>
          </w:p>
        </w:tc>
      </w:tr>
      <w:tr w:rsidR="0045515E" w:rsidRPr="0045515E" w:rsidTr="008103D2">
        <w:trPr>
          <w:trHeight w:val="31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Услуги связи</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221</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r>
      <w:tr w:rsidR="0045515E" w:rsidRPr="0045515E" w:rsidTr="008103D2">
        <w:trPr>
          <w:trHeight w:val="27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Коммунальные услуги</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223</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r>
      <w:tr w:rsidR="0045515E" w:rsidRPr="0045515E" w:rsidTr="008103D2">
        <w:trPr>
          <w:trHeight w:val="48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Работы, услуги по содержанию имущества</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225</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r>
      <w:tr w:rsidR="0045515E" w:rsidRPr="0045515E" w:rsidTr="008103D2">
        <w:trPr>
          <w:trHeight w:val="25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r>
      <w:tr w:rsidR="0045515E" w:rsidRPr="0045515E" w:rsidTr="008103D2">
        <w:trPr>
          <w:trHeight w:val="25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227</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r>
      <w:tr w:rsidR="0045515E" w:rsidRPr="0045515E" w:rsidTr="008103D2">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99,0</w:t>
            </w:r>
          </w:p>
        </w:tc>
      </w:tr>
      <w:tr w:rsidR="0045515E" w:rsidRPr="0045515E" w:rsidTr="008103D2">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343</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99,0</w:t>
            </w:r>
          </w:p>
        </w:tc>
      </w:tr>
      <w:tr w:rsidR="0045515E" w:rsidRPr="0045515E" w:rsidTr="008103D2">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353</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r>
      <w:tr w:rsidR="0045515E" w:rsidRPr="0045515E" w:rsidTr="008103D2">
        <w:trPr>
          <w:trHeight w:val="48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850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21,5</w:t>
            </w:r>
          </w:p>
        </w:tc>
      </w:tr>
      <w:tr w:rsidR="0045515E" w:rsidRPr="0045515E" w:rsidTr="008103D2">
        <w:trPr>
          <w:trHeight w:val="54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lastRenderedPageBreak/>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852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291</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w:t>
            </w:r>
          </w:p>
        </w:tc>
      </w:tr>
      <w:tr w:rsidR="0045515E" w:rsidRPr="0045515E" w:rsidTr="008103D2">
        <w:trPr>
          <w:trHeight w:val="54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853</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292</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w:t>
            </w:r>
          </w:p>
        </w:tc>
      </w:tr>
      <w:tr w:rsidR="0045515E" w:rsidRPr="0045515E" w:rsidTr="008103D2">
        <w:trPr>
          <w:trHeight w:val="25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Резервные фонды</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8800090040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1,0</w:t>
            </w:r>
          </w:p>
        </w:tc>
      </w:tr>
      <w:tr w:rsidR="0045515E" w:rsidRPr="0045515E" w:rsidTr="008103D2">
        <w:trPr>
          <w:trHeight w:val="49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Резервные фонды органов местного самоуправления</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8800090040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Резервные средства</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8800090040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870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290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60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Мобилизационная и вневойсковая подготовка</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8800090030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95,4</w:t>
            </w:r>
          </w:p>
        </w:tc>
      </w:tr>
      <w:tr w:rsidR="0045515E" w:rsidRPr="0045515E" w:rsidTr="008103D2">
        <w:trPr>
          <w:trHeight w:val="84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Расходы на выплаты персоналу государственных (</w:t>
            </w:r>
            <w:proofErr w:type="spellStart"/>
            <w:r w:rsidRPr="0045515E">
              <w:rPr>
                <w:rFonts w:eastAsia="Times New Roman" w:cs="Times New Roman"/>
                <w:color w:val="000000"/>
                <w:sz w:val="20"/>
                <w:szCs w:val="20"/>
              </w:rPr>
              <w:t>мунниципальных</w:t>
            </w:r>
            <w:proofErr w:type="spellEnd"/>
            <w:r w:rsidRPr="0045515E">
              <w:rPr>
                <w:rFonts w:eastAsia="Times New Roman" w:cs="Times New Roman"/>
                <w:color w:val="000000"/>
                <w:sz w:val="20"/>
                <w:szCs w:val="20"/>
              </w:rPr>
              <w:t>) органов</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77,4</w:t>
            </w:r>
          </w:p>
        </w:tc>
      </w:tr>
      <w:tr w:rsidR="0045515E" w:rsidRPr="0045515E" w:rsidTr="008103D2">
        <w:trPr>
          <w:trHeight w:val="34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59,5</w:t>
            </w:r>
          </w:p>
        </w:tc>
      </w:tr>
      <w:tr w:rsidR="0045515E" w:rsidRPr="0045515E" w:rsidTr="008103D2">
        <w:trPr>
          <w:trHeight w:val="48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17,9</w:t>
            </w:r>
          </w:p>
        </w:tc>
      </w:tr>
      <w:tr w:rsidR="0045515E" w:rsidRPr="0045515E" w:rsidTr="008103D2">
        <w:trPr>
          <w:trHeight w:val="78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18,0</w:t>
            </w:r>
          </w:p>
        </w:tc>
      </w:tr>
      <w:tr w:rsidR="0045515E" w:rsidRPr="0045515E" w:rsidTr="008103D2">
        <w:trPr>
          <w:trHeight w:val="60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18,0</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Национальная безопасность</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55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Обеспечение пожарной безопасности</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76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81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49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Национальная экономика</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950,0</w:t>
            </w:r>
          </w:p>
        </w:tc>
      </w:tr>
      <w:tr w:rsidR="0045515E" w:rsidRPr="0045515E" w:rsidTr="008103D2">
        <w:trPr>
          <w:trHeight w:val="54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Другие вопросы в области национальной экономики</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950,0</w:t>
            </w:r>
          </w:p>
        </w:tc>
      </w:tr>
      <w:tr w:rsidR="0045515E" w:rsidRPr="0045515E" w:rsidTr="008103D2">
        <w:trPr>
          <w:trHeight w:val="75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Содержание автомобильных дорог и управление дорожным хозяйством</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950,0</w:t>
            </w:r>
          </w:p>
        </w:tc>
      </w:tr>
      <w:tr w:rsidR="0045515E" w:rsidRPr="0045515E" w:rsidTr="008103D2">
        <w:trPr>
          <w:trHeight w:val="750"/>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000 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950,0</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950,0</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sz w:val="20"/>
                <w:szCs w:val="20"/>
              </w:rPr>
            </w:pPr>
            <w:r w:rsidRPr="0045515E">
              <w:rPr>
                <w:rFonts w:eastAsia="Times New Roman" w:cs="Times New Roman"/>
                <w:b/>
                <w:sz w:val="20"/>
                <w:szCs w:val="20"/>
              </w:rPr>
              <w:t>Благоустройство</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color w:val="000000"/>
                <w:sz w:val="20"/>
                <w:szCs w:val="20"/>
              </w:rPr>
            </w:pPr>
            <w:r w:rsidRPr="0045515E">
              <w:rPr>
                <w:rFonts w:eastAsia="Times New Roman" w:cs="Times New Roman"/>
                <w:b/>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color w:val="000000"/>
                <w:sz w:val="20"/>
                <w:szCs w:val="20"/>
              </w:rPr>
            </w:pPr>
            <w:r w:rsidRPr="0045515E">
              <w:rPr>
                <w:rFonts w:eastAsia="Times New Roman" w:cs="Times New Roman"/>
                <w:b/>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sz w:val="20"/>
                <w:szCs w:val="20"/>
              </w:rPr>
            </w:pPr>
            <w:r w:rsidRPr="0045515E">
              <w:rPr>
                <w:rFonts w:eastAsia="Times New Roman" w:cs="Times New Roman"/>
                <w:b/>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sz w:val="20"/>
                <w:szCs w:val="20"/>
              </w:rPr>
            </w:pPr>
            <w:r w:rsidRPr="0045515E">
              <w:rPr>
                <w:rFonts w:eastAsia="Times New Roman" w:cs="Times New Roman"/>
                <w:b/>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sz w:val="20"/>
                <w:szCs w:val="20"/>
              </w:rPr>
            </w:pPr>
            <w:r w:rsidRPr="0045515E">
              <w:rPr>
                <w:rFonts w:eastAsia="Times New Roman" w:cs="Times New Roman"/>
                <w:b/>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sz w:val="20"/>
                <w:szCs w:val="20"/>
              </w:rPr>
            </w:pPr>
            <w:r w:rsidRPr="0045515E">
              <w:rPr>
                <w:rFonts w:eastAsia="Times New Roman" w:cs="Times New Roman"/>
                <w:b/>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sz w:val="20"/>
                <w:szCs w:val="20"/>
              </w:rPr>
            </w:pPr>
            <w:r w:rsidRPr="0045515E">
              <w:rPr>
                <w:rFonts w:eastAsia="Times New Roman" w:cs="Times New Roman"/>
                <w:b/>
                <w:sz w:val="20"/>
                <w:szCs w:val="20"/>
              </w:rPr>
              <w:t>367,5</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8800090100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000 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367,5</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367,5</w:t>
            </w:r>
          </w:p>
        </w:tc>
      </w:tr>
      <w:tr w:rsidR="0045515E" w:rsidRPr="0045515E"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Доплата к пенсии</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1001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8800090050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321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24,0</w:t>
            </w:r>
          </w:p>
        </w:tc>
      </w:tr>
      <w:tr w:rsidR="0045515E" w:rsidRPr="0045515E" w:rsidTr="008103D2">
        <w:trPr>
          <w:trHeight w:val="25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Межбюджетные трансферты</w:t>
            </w:r>
          </w:p>
        </w:tc>
        <w:tc>
          <w:tcPr>
            <w:tcW w:w="62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8800090160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 2,5</w:t>
            </w:r>
          </w:p>
        </w:tc>
      </w:tr>
      <w:tr w:rsidR="0045515E" w:rsidRPr="0045515E" w:rsidTr="008103D2">
        <w:trPr>
          <w:trHeight w:val="495"/>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 xml:space="preserve">Прочие межбюджетные трансферты </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1400</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8800090160</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2,5</w:t>
            </w:r>
          </w:p>
        </w:tc>
      </w:tr>
      <w:tr w:rsidR="0045515E" w:rsidRPr="0045515E" w:rsidTr="008103D2">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Дефицит</w:t>
            </w:r>
          </w:p>
        </w:tc>
        <w:tc>
          <w:tcPr>
            <w:tcW w:w="625"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7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rPr>
          <w:rFonts w:eastAsia="Times New Roman" w:cs="Times New Roman"/>
        </w:rPr>
      </w:pPr>
    </w:p>
    <w:tbl>
      <w:tblPr>
        <w:tblW w:w="9153" w:type="dxa"/>
        <w:tblInd w:w="93" w:type="dxa"/>
        <w:tblLook w:val="0000" w:firstRow="0" w:lastRow="0" w:firstColumn="0" w:lastColumn="0" w:noHBand="0" w:noVBand="0"/>
      </w:tblPr>
      <w:tblGrid>
        <w:gridCol w:w="2281"/>
        <w:gridCol w:w="696"/>
        <w:gridCol w:w="697"/>
        <w:gridCol w:w="736"/>
        <w:gridCol w:w="1304"/>
        <w:gridCol w:w="636"/>
        <w:gridCol w:w="885"/>
        <w:gridCol w:w="958"/>
        <w:gridCol w:w="960"/>
      </w:tblGrid>
      <w:tr w:rsidR="0045515E" w:rsidRPr="0045515E" w:rsidTr="008103D2">
        <w:trPr>
          <w:trHeight w:val="780"/>
        </w:trPr>
        <w:tc>
          <w:tcPr>
            <w:tcW w:w="2281" w:type="dxa"/>
            <w:tcBorders>
              <w:top w:val="nil"/>
              <w:left w:val="nil"/>
              <w:bottom w:val="nil"/>
              <w:right w:val="nil"/>
            </w:tcBorders>
            <w:shd w:val="clear" w:color="auto" w:fill="auto"/>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5912" w:type="dxa"/>
            <w:gridSpan w:val="7"/>
            <w:tcBorders>
              <w:top w:val="nil"/>
              <w:left w:val="nil"/>
              <w:bottom w:val="nil"/>
              <w:right w:val="nil"/>
            </w:tcBorders>
            <w:shd w:val="clear" w:color="auto" w:fill="auto"/>
            <w:vAlign w:val="bottom"/>
          </w:tcPr>
          <w:p w:rsidR="0045515E" w:rsidRPr="0045515E" w:rsidRDefault="0045515E" w:rsidP="0045515E">
            <w:pPr>
              <w:spacing w:after="0" w:line="240" w:lineRule="auto"/>
              <w:jc w:val="center"/>
              <w:rPr>
                <w:rFonts w:ascii="Calibri" w:eastAsia="Times New Roman" w:hAnsi="Calibri" w:cs="Times New Roman"/>
                <w:color w:val="000000"/>
                <w:sz w:val="18"/>
                <w:szCs w:val="18"/>
              </w:rPr>
            </w:pPr>
            <w:r w:rsidRPr="0045515E">
              <w:rPr>
                <w:rFonts w:ascii="Calibri" w:eastAsia="Times New Roman" w:hAnsi="Calibri" w:cs="Times New Roman"/>
                <w:color w:val="000000"/>
                <w:sz w:val="18"/>
                <w:szCs w:val="18"/>
              </w:rPr>
              <w:t xml:space="preserve">Приложение № </w:t>
            </w:r>
            <w:proofErr w:type="gramStart"/>
            <w:r w:rsidRPr="0045515E">
              <w:rPr>
                <w:rFonts w:ascii="Calibri" w:eastAsia="Times New Roman" w:hAnsi="Calibri" w:cs="Times New Roman"/>
                <w:color w:val="000000"/>
                <w:sz w:val="18"/>
                <w:szCs w:val="18"/>
              </w:rPr>
              <w:t>9  к</w:t>
            </w:r>
            <w:proofErr w:type="gramEnd"/>
            <w:r w:rsidRPr="0045515E">
              <w:rPr>
                <w:rFonts w:ascii="Calibri" w:eastAsia="Times New Roman" w:hAnsi="Calibri" w:cs="Times New Roman"/>
                <w:color w:val="000000"/>
                <w:sz w:val="18"/>
                <w:szCs w:val="18"/>
              </w:rPr>
              <w:t xml:space="preserve"> решению сессии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Совета народных депутатов "Бюджет </w:t>
            </w:r>
            <w:proofErr w:type="spellStart"/>
            <w:r w:rsidRPr="0045515E">
              <w:rPr>
                <w:rFonts w:ascii="Calibri" w:eastAsia="Times New Roman" w:hAnsi="Calibri" w:cs="Times New Roman"/>
                <w:color w:val="000000"/>
                <w:sz w:val="18"/>
                <w:szCs w:val="18"/>
              </w:rPr>
              <w:t>Туровского</w:t>
            </w:r>
            <w:proofErr w:type="spellEnd"/>
            <w:r w:rsidRPr="0045515E">
              <w:rPr>
                <w:rFonts w:ascii="Calibri" w:eastAsia="Times New Roman" w:hAnsi="Calibri" w:cs="Times New Roman"/>
                <w:color w:val="000000"/>
                <w:sz w:val="18"/>
                <w:szCs w:val="18"/>
              </w:rPr>
              <w:t xml:space="preserve"> сельского поселения на 2022 год и на плановый период 2023 и 2024 годов"</w:t>
            </w:r>
          </w:p>
        </w:tc>
        <w:tc>
          <w:tcPr>
            <w:tcW w:w="96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r>
      <w:tr w:rsidR="0045515E" w:rsidRPr="0045515E" w:rsidTr="008103D2">
        <w:trPr>
          <w:trHeight w:val="630"/>
        </w:trPr>
        <w:tc>
          <w:tcPr>
            <w:tcW w:w="8193" w:type="dxa"/>
            <w:gridSpan w:val="8"/>
            <w:tcBorders>
              <w:top w:val="nil"/>
              <w:left w:val="nil"/>
              <w:bottom w:val="nil"/>
              <w:right w:val="nil"/>
            </w:tcBorders>
            <w:shd w:val="clear" w:color="auto" w:fill="auto"/>
            <w:vAlign w:val="center"/>
          </w:tcPr>
          <w:p w:rsidR="0045515E" w:rsidRPr="0045515E" w:rsidRDefault="0045515E" w:rsidP="0045515E">
            <w:pPr>
              <w:spacing w:after="0" w:line="240" w:lineRule="auto"/>
              <w:jc w:val="center"/>
              <w:rPr>
                <w:rFonts w:ascii="Calibri" w:eastAsia="Times New Roman" w:hAnsi="Calibri" w:cs="Times New Roman"/>
                <w:b/>
                <w:bCs/>
                <w:color w:val="000000"/>
              </w:rPr>
            </w:pPr>
            <w:r w:rsidRPr="0045515E">
              <w:rPr>
                <w:rFonts w:ascii="Calibri" w:eastAsia="Times New Roman" w:hAnsi="Calibri" w:cs="Times New Roman"/>
                <w:b/>
                <w:bCs/>
                <w:color w:val="000000"/>
                <w:sz w:val="22"/>
                <w:szCs w:val="22"/>
              </w:rPr>
              <w:t xml:space="preserve">Ведомственная структура расходов бюджета </w:t>
            </w:r>
            <w:proofErr w:type="spellStart"/>
            <w:r w:rsidRPr="0045515E">
              <w:rPr>
                <w:rFonts w:ascii="Calibri" w:eastAsia="Times New Roman" w:hAnsi="Calibri" w:cs="Times New Roman"/>
                <w:b/>
                <w:bCs/>
                <w:color w:val="000000"/>
                <w:sz w:val="22"/>
                <w:szCs w:val="22"/>
              </w:rPr>
              <w:t>Туровского</w:t>
            </w:r>
            <w:proofErr w:type="spellEnd"/>
            <w:r w:rsidRPr="0045515E">
              <w:rPr>
                <w:rFonts w:ascii="Calibri" w:eastAsia="Times New Roman" w:hAnsi="Calibri" w:cs="Times New Roman"/>
                <w:b/>
                <w:bCs/>
                <w:color w:val="000000"/>
                <w:sz w:val="22"/>
                <w:szCs w:val="22"/>
              </w:rPr>
              <w:t xml:space="preserve"> сельского поселения на 2023-2024г.г.</w:t>
            </w:r>
          </w:p>
        </w:tc>
        <w:tc>
          <w:tcPr>
            <w:tcW w:w="960"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r>
      <w:tr w:rsidR="0045515E" w:rsidRPr="0045515E" w:rsidTr="008103D2">
        <w:trPr>
          <w:trHeight w:val="300"/>
        </w:trPr>
        <w:tc>
          <w:tcPr>
            <w:tcW w:w="2281"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bottom"/>
          </w:tcPr>
          <w:p w:rsidR="0045515E" w:rsidRPr="0045515E" w:rsidRDefault="0045515E" w:rsidP="0045515E">
            <w:pPr>
              <w:spacing w:after="0" w:line="240" w:lineRule="auto"/>
              <w:jc w:val="center"/>
              <w:rPr>
                <w:rFonts w:ascii="Calibri" w:eastAsia="Times New Roman" w:hAnsi="Calibri" w:cs="Times New Roman"/>
                <w:color w:val="000000"/>
              </w:rPr>
            </w:pPr>
          </w:p>
        </w:tc>
        <w:tc>
          <w:tcPr>
            <w:tcW w:w="697"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304"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636"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tcPr>
          <w:p w:rsidR="0045515E" w:rsidRPr="0045515E" w:rsidRDefault="0045515E" w:rsidP="0045515E">
            <w:pPr>
              <w:spacing w:after="0" w:line="240" w:lineRule="auto"/>
              <w:rPr>
                <w:rFonts w:ascii="Calibri" w:eastAsia="Times New Roman" w:hAnsi="Calibri" w:cs="Times New Roman"/>
                <w:color w:val="000000"/>
              </w:rPr>
            </w:pPr>
          </w:p>
        </w:tc>
        <w:tc>
          <w:tcPr>
            <w:tcW w:w="1918" w:type="dxa"/>
            <w:gridSpan w:val="2"/>
            <w:tcBorders>
              <w:top w:val="nil"/>
              <w:left w:val="nil"/>
              <w:bottom w:val="single" w:sz="4" w:space="0" w:color="auto"/>
              <w:right w:val="nil"/>
            </w:tcBorders>
            <w:shd w:val="clear" w:color="auto" w:fill="auto"/>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Сумма тыс. рублей</w:t>
            </w:r>
          </w:p>
        </w:tc>
      </w:tr>
      <w:tr w:rsidR="0045515E" w:rsidRPr="0045515E" w:rsidTr="008103D2">
        <w:trPr>
          <w:trHeight w:val="52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Наименование</w:t>
            </w:r>
          </w:p>
        </w:tc>
        <w:tc>
          <w:tcPr>
            <w:tcW w:w="696"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Вед</w:t>
            </w:r>
          </w:p>
        </w:tc>
        <w:tc>
          <w:tcPr>
            <w:tcW w:w="697"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РПр</w:t>
            </w:r>
            <w:proofErr w:type="spellEnd"/>
          </w:p>
        </w:tc>
        <w:tc>
          <w:tcPr>
            <w:tcW w:w="736"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Пр</w:t>
            </w:r>
            <w:proofErr w:type="spellEnd"/>
          </w:p>
        </w:tc>
        <w:tc>
          <w:tcPr>
            <w:tcW w:w="1304"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proofErr w:type="spellStart"/>
            <w:r w:rsidRPr="0045515E">
              <w:rPr>
                <w:rFonts w:eastAsia="Times New Roman" w:cs="Times New Roman"/>
                <w:color w:val="000000"/>
                <w:sz w:val="20"/>
                <w:szCs w:val="20"/>
              </w:rPr>
              <w:t>ЦСт</w:t>
            </w:r>
            <w:proofErr w:type="spellEnd"/>
          </w:p>
        </w:tc>
        <w:tc>
          <w:tcPr>
            <w:tcW w:w="636"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ВР</w:t>
            </w:r>
          </w:p>
        </w:tc>
        <w:tc>
          <w:tcPr>
            <w:tcW w:w="885"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КОСГУ</w:t>
            </w:r>
          </w:p>
        </w:tc>
        <w:tc>
          <w:tcPr>
            <w:tcW w:w="958"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2023г.</w:t>
            </w:r>
          </w:p>
        </w:tc>
        <w:tc>
          <w:tcPr>
            <w:tcW w:w="96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2024г.</w:t>
            </w:r>
          </w:p>
        </w:tc>
      </w:tr>
      <w:tr w:rsidR="0045515E" w:rsidRPr="0045515E"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Итого</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73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63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1632,5</w:t>
            </w:r>
          </w:p>
        </w:tc>
        <w:tc>
          <w:tcPr>
            <w:tcW w:w="960"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1642,9</w:t>
            </w:r>
          </w:p>
        </w:tc>
      </w:tr>
      <w:tr w:rsidR="0045515E" w:rsidRPr="0045515E" w:rsidTr="008103D2">
        <w:trPr>
          <w:trHeight w:val="54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Общегосударственные вопросы</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0000</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0000000000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1507,3</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1514,3</w:t>
            </w:r>
          </w:p>
        </w:tc>
      </w:tr>
      <w:tr w:rsidR="0045515E" w:rsidRPr="0045515E" w:rsidTr="008103D2">
        <w:trPr>
          <w:trHeight w:val="76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Функционирование высшего должностного лица субъекта РФ и муниципального образования</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0100</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558,6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558,6</w:t>
            </w:r>
          </w:p>
        </w:tc>
      </w:tr>
      <w:tr w:rsidR="0045515E" w:rsidRPr="0045515E" w:rsidTr="008103D2">
        <w:trPr>
          <w:trHeight w:val="49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Глава муниципального образования</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558,6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558,6</w:t>
            </w:r>
          </w:p>
        </w:tc>
      </w:tr>
      <w:tr w:rsidR="0045515E" w:rsidRPr="0045515E" w:rsidTr="008103D2">
        <w:trPr>
          <w:trHeight w:val="129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Расходы на выплаты персоналу государственных (</w:t>
            </w:r>
            <w:proofErr w:type="spellStart"/>
            <w:r w:rsidRPr="0045515E">
              <w:rPr>
                <w:rFonts w:eastAsia="Times New Roman" w:cs="Times New Roman"/>
                <w:color w:val="000000"/>
                <w:sz w:val="20"/>
                <w:szCs w:val="20"/>
              </w:rPr>
              <w:t>мунниципальных</w:t>
            </w:r>
            <w:proofErr w:type="spellEnd"/>
            <w:r w:rsidRPr="0045515E">
              <w:rPr>
                <w:rFonts w:eastAsia="Times New Roman" w:cs="Times New Roman"/>
                <w:color w:val="000000"/>
                <w:sz w:val="20"/>
                <w:szCs w:val="20"/>
              </w:rPr>
              <w:t>) органов</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558,6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558,6</w:t>
            </w:r>
          </w:p>
        </w:tc>
      </w:tr>
      <w:tr w:rsidR="0045515E" w:rsidRPr="0045515E" w:rsidTr="008103D2">
        <w:trPr>
          <w:trHeight w:val="31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 xml:space="preserve">    398,8</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558,6</w:t>
            </w:r>
          </w:p>
        </w:tc>
      </w:tr>
      <w:tr w:rsidR="0045515E" w:rsidRPr="0045515E" w:rsidTr="008103D2">
        <w:trPr>
          <w:trHeight w:val="57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159,8</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159,8</w:t>
            </w:r>
          </w:p>
        </w:tc>
      </w:tr>
      <w:tr w:rsidR="0045515E" w:rsidRPr="0045515E" w:rsidTr="008103D2">
        <w:trPr>
          <w:trHeight w:val="162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938,8</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954,7</w:t>
            </w:r>
          </w:p>
        </w:tc>
      </w:tr>
      <w:tr w:rsidR="0045515E" w:rsidRPr="0045515E" w:rsidTr="008103D2">
        <w:trPr>
          <w:trHeight w:val="40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Центральный аппарат</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778,3</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778,3</w:t>
            </w:r>
          </w:p>
        </w:tc>
      </w:tr>
      <w:tr w:rsidR="0045515E" w:rsidRPr="0045515E" w:rsidTr="008103D2">
        <w:trPr>
          <w:trHeight w:val="130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Расходы на выплаты персоналу государственных (</w:t>
            </w:r>
            <w:proofErr w:type="spellStart"/>
            <w:r w:rsidRPr="0045515E">
              <w:rPr>
                <w:rFonts w:eastAsia="Times New Roman" w:cs="Times New Roman"/>
                <w:color w:val="000000"/>
                <w:sz w:val="20"/>
                <w:szCs w:val="20"/>
              </w:rPr>
              <w:t>мунниципальных</w:t>
            </w:r>
            <w:proofErr w:type="spellEnd"/>
            <w:r w:rsidRPr="0045515E">
              <w:rPr>
                <w:rFonts w:eastAsia="Times New Roman" w:cs="Times New Roman"/>
                <w:color w:val="000000"/>
                <w:sz w:val="20"/>
                <w:szCs w:val="20"/>
              </w:rPr>
              <w:t>) органов</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778,3</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778,3</w:t>
            </w:r>
          </w:p>
        </w:tc>
      </w:tr>
      <w:tr w:rsidR="0045515E" w:rsidRPr="0045515E" w:rsidTr="008103D2">
        <w:trPr>
          <w:trHeight w:val="34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 xml:space="preserve">   590,5</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590,5</w:t>
            </w:r>
          </w:p>
        </w:tc>
      </w:tr>
      <w:tr w:rsidR="0045515E" w:rsidRPr="0045515E" w:rsidTr="008103D2">
        <w:trPr>
          <w:trHeight w:val="63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129</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187,8</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187,8</w:t>
            </w:r>
          </w:p>
        </w:tc>
      </w:tr>
      <w:tr w:rsidR="0045515E" w:rsidRPr="0045515E" w:rsidTr="008103D2">
        <w:trPr>
          <w:trHeight w:val="115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single" w:sz="4" w:space="0" w:color="auto"/>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147,9</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154,9</w:t>
            </w:r>
          </w:p>
        </w:tc>
      </w:tr>
      <w:tr w:rsidR="0045515E" w:rsidRPr="0045515E" w:rsidTr="008103D2">
        <w:trPr>
          <w:trHeight w:val="114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lastRenderedPageBreak/>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147,9</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154,9</w:t>
            </w:r>
          </w:p>
        </w:tc>
      </w:tr>
      <w:tr w:rsidR="0045515E" w:rsidRPr="0045515E" w:rsidTr="008103D2">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Услуги связи</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221</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r>
      <w:tr w:rsidR="0045515E" w:rsidRPr="0045515E" w:rsidTr="008103D2">
        <w:trPr>
          <w:trHeight w:val="28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Коммунальные услуги</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223</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p>
        </w:tc>
      </w:tr>
      <w:tr w:rsidR="0045515E" w:rsidRPr="0045515E" w:rsidTr="008103D2">
        <w:trPr>
          <w:trHeight w:val="66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Работы, услуги по содержанию имущества</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225</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r>
      <w:tr w:rsidR="0045515E" w:rsidRPr="0045515E" w:rsidTr="008103D2">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 xml:space="preserve">    28,9</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35,9</w:t>
            </w:r>
          </w:p>
        </w:tc>
      </w:tr>
      <w:tr w:rsidR="0045515E" w:rsidRPr="0045515E" w:rsidTr="008103D2">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227</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p>
        </w:tc>
      </w:tr>
      <w:tr w:rsidR="0045515E" w:rsidRPr="0045515E" w:rsidTr="008103D2">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99,0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99,0</w:t>
            </w:r>
          </w:p>
        </w:tc>
      </w:tr>
      <w:tr w:rsidR="0045515E" w:rsidRPr="0045515E" w:rsidTr="008103D2">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343</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99,0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99,0</w:t>
            </w:r>
          </w:p>
        </w:tc>
      </w:tr>
      <w:tr w:rsidR="0045515E" w:rsidRPr="0045515E" w:rsidTr="008103D2">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rPr>
                <w:rFonts w:eastAsia="Times New Roman" w:cs="Times New Roman"/>
                <w:color w:val="000000"/>
                <w:sz w:val="20"/>
                <w:szCs w:val="20"/>
              </w:rPr>
            </w:pPr>
          </w:p>
        </w:tc>
      </w:tr>
      <w:tr w:rsidR="0045515E" w:rsidRPr="0045515E" w:rsidTr="008103D2">
        <w:trPr>
          <w:trHeight w:val="61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850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21,5</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21,5</w:t>
            </w:r>
          </w:p>
        </w:tc>
      </w:tr>
      <w:tr w:rsidR="0045515E" w:rsidRPr="0045515E" w:rsidTr="008103D2">
        <w:trPr>
          <w:trHeight w:val="55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852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291</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1,5</w:t>
            </w:r>
          </w:p>
        </w:tc>
      </w:tr>
      <w:tr w:rsidR="0045515E" w:rsidRPr="0045515E" w:rsidTr="008103D2">
        <w:trPr>
          <w:trHeight w:val="51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853</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292</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r>
      <w:tr w:rsidR="0045515E" w:rsidRPr="0045515E" w:rsidTr="008103D2">
        <w:trPr>
          <w:trHeight w:val="27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Резервные фонды</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8800090040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1,0</w:t>
            </w:r>
          </w:p>
        </w:tc>
      </w:tr>
      <w:tr w:rsidR="0045515E" w:rsidRPr="0045515E" w:rsidTr="008103D2">
        <w:trPr>
          <w:trHeight w:val="79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Резервные фонды органов местного самоуправления</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8800090040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200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37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Резервные средства</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8800090040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870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290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30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Национальная оборона</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98,6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102,0</w:t>
            </w:r>
          </w:p>
        </w:tc>
      </w:tr>
      <w:tr w:rsidR="0045515E" w:rsidRPr="0045515E" w:rsidTr="008103D2">
        <w:trPr>
          <w:trHeight w:val="52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Мобилизационная и вневойсковая подготовка</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98,6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102,0</w:t>
            </w:r>
          </w:p>
        </w:tc>
      </w:tr>
      <w:tr w:rsidR="0045515E" w:rsidRPr="0045515E" w:rsidTr="008103D2">
        <w:trPr>
          <w:trHeight w:val="129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Расходы на выплаты персоналу государственных (</w:t>
            </w:r>
            <w:proofErr w:type="spellStart"/>
            <w:r w:rsidRPr="0045515E">
              <w:rPr>
                <w:rFonts w:eastAsia="Times New Roman" w:cs="Times New Roman"/>
                <w:color w:val="000000"/>
                <w:sz w:val="20"/>
                <w:szCs w:val="20"/>
              </w:rPr>
              <w:t>мунниципальных</w:t>
            </w:r>
            <w:proofErr w:type="spellEnd"/>
            <w:r w:rsidRPr="0045515E">
              <w:rPr>
                <w:rFonts w:eastAsia="Times New Roman" w:cs="Times New Roman"/>
                <w:color w:val="000000"/>
                <w:sz w:val="20"/>
                <w:szCs w:val="20"/>
              </w:rPr>
              <w:t>) органов</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77,4</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77,4</w:t>
            </w:r>
          </w:p>
        </w:tc>
      </w:tr>
      <w:tr w:rsidR="0045515E" w:rsidRPr="0045515E" w:rsidTr="008103D2">
        <w:trPr>
          <w:trHeight w:val="27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59,5</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59,5</w:t>
            </w:r>
          </w:p>
        </w:tc>
      </w:tr>
      <w:tr w:rsidR="0045515E" w:rsidRPr="0045515E" w:rsidTr="008103D2">
        <w:trPr>
          <w:trHeight w:val="54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color w:val="000000"/>
                <w:sz w:val="20"/>
                <w:szCs w:val="20"/>
              </w:rPr>
            </w:pPr>
            <w:r w:rsidRPr="0045515E">
              <w:rPr>
                <w:rFonts w:eastAsia="Times New Roman" w:cs="Times New Roman"/>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17,9</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17,9</w:t>
            </w:r>
          </w:p>
        </w:tc>
      </w:tr>
      <w:tr w:rsidR="0045515E" w:rsidRPr="0045515E" w:rsidTr="008103D2">
        <w:trPr>
          <w:trHeight w:val="100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21,2</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24,6</w:t>
            </w:r>
          </w:p>
        </w:tc>
      </w:tr>
      <w:tr w:rsidR="0045515E" w:rsidRPr="0045515E" w:rsidTr="008103D2">
        <w:trPr>
          <w:trHeight w:val="55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21,2</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24,6</w:t>
            </w:r>
          </w:p>
        </w:tc>
      </w:tr>
      <w:tr w:rsidR="0045515E" w:rsidRPr="0045515E" w:rsidTr="008103D2">
        <w:trPr>
          <w:trHeight w:val="58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color w:val="000000"/>
                <w:sz w:val="20"/>
                <w:szCs w:val="20"/>
              </w:rPr>
            </w:pPr>
            <w:r w:rsidRPr="0045515E">
              <w:rPr>
                <w:rFonts w:eastAsia="Times New Roman" w:cs="Times New Roman"/>
                <w:b/>
                <w:bCs/>
                <w:color w:val="000000"/>
                <w:sz w:val="20"/>
                <w:szCs w:val="20"/>
              </w:rPr>
              <w:t>Национальная безопасность</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0300</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63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Обеспечение пожарной безопасности</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w:t>
            </w:r>
          </w:p>
        </w:tc>
      </w:tr>
      <w:tr w:rsidR="0045515E" w:rsidRPr="0045515E" w:rsidTr="008103D2">
        <w:trPr>
          <w:trHeight w:val="10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lastRenderedPageBreak/>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single" w:sz="4" w:space="0" w:color="auto"/>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0309</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8800090170</w:t>
            </w:r>
          </w:p>
        </w:tc>
        <w:tc>
          <w:tcPr>
            <w:tcW w:w="636"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200</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75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52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1,0</w:t>
            </w:r>
          </w:p>
        </w:tc>
      </w:tr>
      <w:tr w:rsidR="0045515E" w:rsidRPr="0045515E" w:rsidTr="008103D2">
        <w:trPr>
          <w:trHeight w:val="300"/>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Национальная экономика</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r>
      <w:tr w:rsidR="0045515E" w:rsidRPr="0045515E" w:rsidTr="008103D2">
        <w:trPr>
          <w:trHeight w:val="76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Содержание автомобильных дорог и управление дорожным хозяйством</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r>
      <w:tr w:rsidR="0045515E" w:rsidRPr="0045515E" w:rsidTr="008103D2">
        <w:trPr>
          <w:trHeight w:val="109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r>
      <w:tr w:rsidR="0045515E" w:rsidRPr="0045515E" w:rsidTr="008103D2">
        <w:trPr>
          <w:trHeight w:val="1035"/>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Иные закупка товаров, работ и услуг для государственных (</w:t>
            </w:r>
            <w:proofErr w:type="spellStart"/>
            <w:r w:rsidRPr="0045515E">
              <w:rPr>
                <w:rFonts w:eastAsia="Times New Roman" w:cs="Times New Roman"/>
                <w:sz w:val="20"/>
                <w:szCs w:val="20"/>
              </w:rPr>
              <w:t>мунниципальных</w:t>
            </w:r>
            <w:proofErr w:type="spellEnd"/>
            <w:r w:rsidRPr="0045515E">
              <w:rPr>
                <w:rFonts w:eastAsia="Times New Roman" w:cs="Times New Roman"/>
                <w:sz w:val="20"/>
                <w:szCs w:val="20"/>
              </w:rPr>
              <w:t>) нужд</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r>
      <w:tr w:rsidR="0045515E" w:rsidRPr="0045515E"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r>
      <w:tr w:rsidR="0045515E" w:rsidRPr="0045515E"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Благоустройство</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0500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8800090100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p>
        </w:tc>
      </w:tr>
      <w:tr w:rsidR="0045515E" w:rsidRPr="0045515E"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Доплата к пенсии</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1000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1001</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8800090050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312</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24,0</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24,0</w:t>
            </w:r>
          </w:p>
        </w:tc>
      </w:tr>
      <w:tr w:rsidR="0045515E" w:rsidRPr="0045515E" w:rsidTr="008103D2">
        <w:trPr>
          <w:trHeight w:val="55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Межбюджетные трансферты</w:t>
            </w:r>
          </w:p>
        </w:tc>
        <w:tc>
          <w:tcPr>
            <w:tcW w:w="696" w:type="dxa"/>
            <w:tcBorders>
              <w:top w:val="nil"/>
              <w:left w:val="nil"/>
              <w:bottom w:val="single" w:sz="4" w:space="0" w:color="auto"/>
              <w:right w:val="single" w:sz="4" w:space="0" w:color="auto"/>
            </w:tcBorders>
            <w:shd w:val="clear" w:color="auto" w:fill="auto"/>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8800090160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500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color w:val="000000"/>
                <w:sz w:val="20"/>
                <w:szCs w:val="20"/>
              </w:rPr>
            </w:pPr>
            <w:r w:rsidRPr="0045515E">
              <w:rPr>
                <w:rFonts w:eastAsia="Times New Roman" w:cs="Times New Roman"/>
                <w:b/>
                <w:bCs/>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 1,6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r w:rsidRPr="0045515E">
              <w:rPr>
                <w:rFonts w:eastAsia="Times New Roman" w:cs="Times New Roman"/>
                <w:b/>
                <w:bCs/>
                <w:sz w:val="20"/>
                <w:szCs w:val="20"/>
              </w:rPr>
              <w:t> 1,6</w:t>
            </w:r>
          </w:p>
        </w:tc>
      </w:tr>
      <w:tr w:rsidR="0045515E" w:rsidRPr="0045515E" w:rsidTr="008103D2">
        <w:trPr>
          <w:trHeight w:val="52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sz w:val="20"/>
                <w:szCs w:val="20"/>
              </w:rPr>
            </w:pPr>
            <w:r w:rsidRPr="0045515E">
              <w:rPr>
                <w:rFonts w:eastAsia="Times New Roman" w:cs="Times New Roman"/>
                <w:sz w:val="20"/>
                <w:szCs w:val="20"/>
              </w:rPr>
              <w:t xml:space="preserve">Прочие межбюджетные трансферты </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1400</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8800090160</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540</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251</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1,6</w:t>
            </w: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sz w:val="20"/>
                <w:szCs w:val="20"/>
              </w:rPr>
            </w:pPr>
            <w:r w:rsidRPr="0045515E">
              <w:rPr>
                <w:rFonts w:eastAsia="Times New Roman" w:cs="Times New Roman"/>
                <w:sz w:val="20"/>
                <w:szCs w:val="20"/>
              </w:rPr>
              <w:t> 1,6</w:t>
            </w:r>
          </w:p>
        </w:tc>
      </w:tr>
      <w:tr w:rsidR="0045515E" w:rsidRPr="0045515E" w:rsidTr="008103D2">
        <w:trPr>
          <w:trHeight w:val="345"/>
        </w:trPr>
        <w:tc>
          <w:tcPr>
            <w:tcW w:w="2281" w:type="dxa"/>
            <w:tcBorders>
              <w:top w:val="nil"/>
              <w:left w:val="single" w:sz="4" w:space="0" w:color="auto"/>
              <w:bottom w:val="single" w:sz="4" w:space="0" w:color="auto"/>
              <w:right w:val="single" w:sz="4" w:space="0" w:color="auto"/>
            </w:tcBorders>
            <w:shd w:val="clear" w:color="auto" w:fill="FFFFFF"/>
            <w:vAlign w:val="bottom"/>
          </w:tcPr>
          <w:p w:rsidR="0045515E" w:rsidRPr="0045515E" w:rsidRDefault="0045515E" w:rsidP="0045515E">
            <w:pPr>
              <w:spacing w:after="0" w:line="240" w:lineRule="auto"/>
              <w:rPr>
                <w:rFonts w:eastAsia="Times New Roman" w:cs="Times New Roman"/>
                <w:b/>
                <w:bCs/>
                <w:sz w:val="20"/>
                <w:szCs w:val="20"/>
              </w:rPr>
            </w:pPr>
            <w:r w:rsidRPr="0045515E">
              <w:rPr>
                <w:rFonts w:eastAsia="Times New Roman" w:cs="Times New Roman"/>
                <w:b/>
                <w:bCs/>
                <w:sz w:val="20"/>
                <w:szCs w:val="20"/>
              </w:rPr>
              <w:t>Дефицит</w:t>
            </w:r>
          </w:p>
        </w:tc>
        <w:tc>
          <w:tcPr>
            <w:tcW w:w="696" w:type="dxa"/>
            <w:tcBorders>
              <w:top w:val="nil"/>
              <w:left w:val="nil"/>
              <w:bottom w:val="single" w:sz="4" w:space="0" w:color="auto"/>
              <w:right w:val="single" w:sz="4" w:space="0" w:color="auto"/>
            </w:tcBorders>
            <w:shd w:val="clear" w:color="auto" w:fill="FFFFFF"/>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7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636"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color w:val="000000"/>
                <w:sz w:val="20"/>
                <w:szCs w:val="20"/>
              </w:rPr>
            </w:pPr>
            <w:r w:rsidRPr="0045515E">
              <w:rPr>
                <w:rFonts w:eastAsia="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45515E" w:rsidRPr="0045515E" w:rsidRDefault="0045515E" w:rsidP="0045515E">
            <w:pPr>
              <w:spacing w:after="0" w:line="240" w:lineRule="auto"/>
              <w:jc w:val="center"/>
              <w:rPr>
                <w:rFonts w:eastAsia="Times New Roman" w:cs="Times New Roman"/>
                <w:b/>
                <w:bCs/>
                <w:sz w:val="20"/>
                <w:szCs w:val="20"/>
              </w:rPr>
            </w:pPr>
          </w:p>
        </w:tc>
      </w:tr>
    </w:tbl>
    <w:p w:rsidR="0045515E" w:rsidRPr="0045515E" w:rsidRDefault="0045515E" w:rsidP="0045515E">
      <w:pPr>
        <w:spacing w:after="0" w:line="240" w:lineRule="auto"/>
        <w:rPr>
          <w:rFonts w:eastAsia="Times New Roman" w:cs="Times New Roman"/>
        </w:rPr>
      </w:pPr>
    </w:p>
    <w:p w:rsidR="0045515E" w:rsidRPr="0045515E" w:rsidRDefault="0045515E" w:rsidP="0045515E">
      <w:pPr>
        <w:spacing w:after="0" w:line="240" w:lineRule="auto"/>
        <w:jc w:val="both"/>
        <w:rPr>
          <w:rFonts w:eastAsia="Times New Roman" w:cs="Times New Roman"/>
        </w:rPr>
      </w:pPr>
    </w:p>
    <w:p w:rsidR="0045515E" w:rsidRPr="0045515E" w:rsidRDefault="0045515E" w:rsidP="0045515E">
      <w:pPr>
        <w:spacing w:after="0" w:line="240" w:lineRule="auto"/>
        <w:rPr>
          <w:rFonts w:eastAsia="Times New Roman" w:cs="Times New Roman"/>
        </w:rPr>
      </w:pPr>
    </w:p>
    <w:p w:rsidR="00D24E7E" w:rsidRDefault="00D24E7E"/>
    <w:sectPr w:rsidR="00D24E7E" w:rsidSect="00803D42">
      <w:pgSz w:w="11906" w:h="16838"/>
      <w:pgMar w:top="851" w:right="62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D41EBA"/>
    <w:multiLevelType w:val="hybridMultilevel"/>
    <w:tmpl w:val="AA7A864A"/>
    <w:lvl w:ilvl="0" w:tplc="46D6CF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6A2959"/>
    <w:multiLevelType w:val="hybridMultilevel"/>
    <w:tmpl w:val="ECC4C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5"/>
  </w:num>
  <w:num w:numId="5">
    <w:abstractNumId w:val="10"/>
  </w:num>
  <w:num w:numId="6">
    <w:abstractNumId w:val="3"/>
  </w:num>
  <w:num w:numId="7">
    <w:abstractNumId w:val="9"/>
  </w:num>
  <w:num w:numId="8">
    <w:abstractNumId w:val="13"/>
  </w:num>
  <w:num w:numId="9">
    <w:abstractNumId w:val="0"/>
  </w:num>
  <w:num w:numId="10">
    <w:abstractNumId w:val="4"/>
  </w:num>
  <w:num w:numId="11">
    <w:abstractNumId w:val="8"/>
  </w:num>
  <w:num w:numId="12">
    <w:abstractNumId w:val="11"/>
  </w:num>
  <w:num w:numId="13">
    <w:abstractNumId w:val="16"/>
  </w:num>
  <w:num w:numId="14">
    <w:abstractNumId w:val="1"/>
  </w:num>
  <w:num w:numId="15">
    <w:abstractNumId w:val="12"/>
  </w:num>
  <w:num w:numId="16">
    <w:abstractNumId w:val="7"/>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5E"/>
    <w:rsid w:val="0045515E"/>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5F821-06D0-451C-AAFD-C360620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numbering" w:customStyle="1" w:styleId="1">
    <w:name w:val="Нет списка1"/>
    <w:next w:val="a2"/>
    <w:uiPriority w:val="99"/>
    <w:semiHidden/>
    <w:unhideWhenUsed/>
    <w:rsid w:val="0045515E"/>
  </w:style>
  <w:style w:type="table" w:styleId="a6">
    <w:name w:val="Table Grid"/>
    <w:basedOn w:val="a1"/>
    <w:rsid w:val="00455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45515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45515E"/>
    <w:rPr>
      <w:rFonts w:ascii="Tahoma" w:eastAsia="Times New Roman" w:hAnsi="Tahoma" w:cs="Tahoma"/>
      <w:sz w:val="16"/>
      <w:szCs w:val="16"/>
      <w:lang w:eastAsia="ru-RU"/>
    </w:rPr>
  </w:style>
  <w:style w:type="paragraph" w:styleId="a9">
    <w:name w:val="Body Text"/>
    <w:basedOn w:val="a"/>
    <w:link w:val="aa"/>
    <w:rsid w:val="0045515E"/>
    <w:pPr>
      <w:spacing w:after="120" w:line="240" w:lineRule="auto"/>
    </w:pPr>
    <w:rPr>
      <w:rFonts w:eastAsia="Times New Roman" w:cs="Times New Roman"/>
    </w:rPr>
  </w:style>
  <w:style w:type="character" w:customStyle="1" w:styleId="aa">
    <w:name w:val="Основной текст Знак"/>
    <w:basedOn w:val="a0"/>
    <w:link w:val="a9"/>
    <w:rsid w:val="004551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5174</Words>
  <Characters>29496</Characters>
  <Application>Microsoft Office Word</Application>
  <DocSecurity>0</DocSecurity>
  <Lines>245</Lines>
  <Paragraphs>69</Paragraphs>
  <ScaleCrop>false</ScaleCrop>
  <Company>SPecialiST RePack</Company>
  <LinksUpToDate>false</LinksUpToDate>
  <CharactersWithSpaces>34601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2021-12-29T13:48:00Z</dcterms:created>
  <dcterms:modified xsi:type="dcterms:W3CDTF">2021-12-29T13:49:00Z</dcterms:modified>
</cp:coreProperties>
</file>