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color w:val="333333"/>
          <w:sz w:val="28"/>
          <w:szCs w:val="28"/>
        </w:rPr>
        <w:t>Российская Федерация</w:t>
      </w:r>
    </w:p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color w:val="333333"/>
          <w:sz w:val="28"/>
          <w:szCs w:val="28"/>
        </w:rPr>
        <w:t>Орловская область  Верховский район</w:t>
      </w:r>
    </w:p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АДМИНИСТРАЦИЯ ТУРОВСКОГО СЕЛЬСКОГО ПОСЕЛЕНИЯ</w:t>
      </w:r>
    </w:p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 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ПОСТАНОВЛЕНИЕ  </w:t>
      </w:r>
    </w:p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B7338">
        <w:rPr>
          <w:color w:val="333333"/>
        </w:rPr>
        <w:t>от </w:t>
      </w:r>
      <w:r>
        <w:rPr>
          <w:color w:val="333333"/>
          <w:u w:val="single"/>
        </w:rPr>
        <w:t>«30</w:t>
      </w:r>
      <w:r w:rsidRPr="002B7338">
        <w:rPr>
          <w:color w:val="333333"/>
          <w:u w:val="single"/>
        </w:rPr>
        <w:t>»       </w:t>
      </w:r>
      <w:r>
        <w:rPr>
          <w:color w:val="333333"/>
          <w:u w:val="single"/>
        </w:rPr>
        <w:t xml:space="preserve">августа      2021 </w:t>
      </w:r>
      <w:r w:rsidRPr="002B7338">
        <w:rPr>
          <w:color w:val="333333"/>
          <w:u w:val="single"/>
        </w:rPr>
        <w:t>г.</w:t>
      </w:r>
      <w:r>
        <w:rPr>
          <w:color w:val="333333"/>
        </w:rPr>
        <w:t>                                                                          № 11</w:t>
      </w:r>
    </w:p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            д</w:t>
      </w:r>
      <w:r w:rsidRPr="002B7338">
        <w:rPr>
          <w:color w:val="333333"/>
        </w:rPr>
        <w:t xml:space="preserve">. </w:t>
      </w:r>
      <w:r>
        <w:rPr>
          <w:color w:val="333333"/>
        </w:rPr>
        <w:t>Туровка</w:t>
      </w:r>
    </w:p>
    <w:p w:rsidR="00DC5981" w:rsidRPr="002B7338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B7338">
        <w:rPr>
          <w:b/>
          <w:bCs/>
          <w:color w:val="333333"/>
        </w:rPr>
        <w:t xml:space="preserve">О продаже земельных долей </w:t>
      </w:r>
      <w:r>
        <w:rPr>
          <w:b/>
          <w:bCs/>
          <w:color w:val="333333"/>
        </w:rPr>
        <w:t>СПК</w:t>
      </w:r>
      <w:r w:rsidRPr="002B7338">
        <w:rPr>
          <w:b/>
          <w:bCs/>
          <w:color w:val="333333"/>
        </w:rPr>
        <w:t xml:space="preserve"> «</w:t>
      </w:r>
      <w:r>
        <w:rPr>
          <w:b/>
          <w:bCs/>
          <w:color w:val="333333"/>
        </w:rPr>
        <w:t>Каменка</w:t>
      </w:r>
      <w:r w:rsidRPr="002B7338">
        <w:rPr>
          <w:b/>
          <w:bCs/>
          <w:color w:val="333333"/>
        </w:rPr>
        <w:t>»  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В соответствии с пунктом 4  статьи 12 Федерального  Закона от 24.07.2002г. № 101-ФЗ «Об обороте земель сельскохозяйственного назначения»;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утвержденное решением Туровского сельского Совета народных депутатов от 25.02.2013г., объявлением о возможности приобретения земельных долей, принадлежащих муниципальному образованию Туровское сельское поселение Верховского района Орловской  области, опубликованным в </w:t>
      </w:r>
      <w:r>
        <w:rPr>
          <w:color w:val="404040" w:themeColor="text1" w:themeTint="BF"/>
        </w:rPr>
        <w:t xml:space="preserve"> газете «Орловская правда» от 16.07.2021 г. № 76 и  от 27.08.2021 № 94</w:t>
      </w:r>
      <w:r w:rsidRPr="00E36253">
        <w:rPr>
          <w:color w:val="404040" w:themeColor="text1" w:themeTint="BF"/>
        </w:rPr>
        <w:t xml:space="preserve">; в соответствии с поступившим предложением ИП </w:t>
      </w:r>
      <w:r>
        <w:rPr>
          <w:color w:val="404040" w:themeColor="text1" w:themeTint="BF"/>
        </w:rPr>
        <w:t>Щукина</w:t>
      </w:r>
      <w:r w:rsidRPr="00E36253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Сергея</w:t>
      </w:r>
      <w:r w:rsidRPr="00E36253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Александровича от 30</w:t>
      </w:r>
      <w:r w:rsidRPr="00E36253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августа 2021</w:t>
      </w:r>
      <w:r w:rsidRPr="00E36253">
        <w:rPr>
          <w:color w:val="404040" w:themeColor="text1" w:themeTint="BF"/>
        </w:rPr>
        <w:t xml:space="preserve"> г., администрация Туровского сельского поселения </w:t>
      </w:r>
      <w:r w:rsidRPr="00E36253">
        <w:rPr>
          <w:b/>
          <w:bCs/>
          <w:color w:val="404040" w:themeColor="text1" w:themeTint="BF"/>
        </w:rPr>
        <w:t>ПОСТАНОВЛЯЕТ:</w:t>
      </w:r>
    </w:p>
    <w:p w:rsidR="00DC5981" w:rsidRPr="00E36253" w:rsidRDefault="00DC5981" w:rsidP="00DC5981">
      <w:pPr>
        <w:pStyle w:val="Style7"/>
        <w:tabs>
          <w:tab w:val="left" w:pos="802"/>
        </w:tabs>
        <w:spacing w:before="115"/>
        <w:rPr>
          <w:rFonts w:ascii="Times New Roman" w:hAnsi="Times New Roman"/>
          <w:color w:val="404040" w:themeColor="text1" w:themeTint="BF"/>
        </w:rPr>
      </w:pPr>
      <w:r w:rsidRPr="00E36253">
        <w:rPr>
          <w:rFonts w:ascii="Times New Roman" w:hAnsi="Times New Roman"/>
          <w:color w:val="404040" w:themeColor="text1" w:themeTint="BF"/>
        </w:rPr>
        <w:t xml:space="preserve">1. Продать </w:t>
      </w:r>
      <w:r>
        <w:rPr>
          <w:rFonts w:ascii="Times New Roman" w:hAnsi="Times New Roman"/>
          <w:color w:val="404040" w:themeColor="text1" w:themeTint="BF"/>
        </w:rPr>
        <w:t>пять земельных долей</w:t>
      </w:r>
      <w:r w:rsidRPr="00E36253">
        <w:rPr>
          <w:rFonts w:ascii="Times New Roman" w:hAnsi="Times New Roman"/>
          <w:color w:val="404040" w:themeColor="text1" w:themeTint="BF"/>
        </w:rPr>
        <w:t xml:space="preserve">, принадлежащих по праву общей долевой собственности Муниципальному образованию Туровское сельское поселение Верховского района Орловской области,  площадью 7,4  га каждая,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rStyle w:val="FontStyle13"/>
          <w:color w:val="404040" w:themeColor="text1" w:themeTint="BF"/>
          <w:sz w:val="24"/>
        </w:rPr>
        <w:t>1899839</w:t>
      </w:r>
      <w:r w:rsidRPr="00E36253">
        <w:rPr>
          <w:rStyle w:val="FontStyle13"/>
          <w:color w:val="404040" w:themeColor="text1" w:themeTint="BF"/>
          <w:sz w:val="24"/>
        </w:rPr>
        <w:t xml:space="preserve"> кв.м., адрес (местоположение объекта): Орловская область, Верховский район, Туровское с/п, территория СПК «Каменка»</w:t>
      </w:r>
      <w:r w:rsidRPr="00E36253">
        <w:rPr>
          <w:rFonts w:ascii="Times New Roman" w:hAnsi="Times New Roman"/>
          <w:color w:val="404040" w:themeColor="text1" w:themeTint="BF"/>
        </w:rPr>
        <w:t xml:space="preserve">  </w:t>
      </w:r>
      <w:r w:rsidRPr="00E36253">
        <w:rPr>
          <w:rStyle w:val="FontStyle13"/>
          <w:color w:val="404040" w:themeColor="text1" w:themeTint="BF"/>
          <w:sz w:val="24"/>
        </w:rPr>
        <w:t>кадастровый номер: 57:19:0020103:146</w:t>
      </w:r>
      <w:r w:rsidRPr="00E36253">
        <w:rPr>
          <w:rFonts w:ascii="Times New Roman" w:hAnsi="Times New Roman"/>
          <w:color w:val="404040" w:themeColor="text1" w:themeTint="BF"/>
        </w:rPr>
        <w:t xml:space="preserve">,  ИП </w:t>
      </w:r>
      <w:r>
        <w:rPr>
          <w:rFonts w:ascii="Times New Roman" w:hAnsi="Times New Roman"/>
          <w:color w:val="404040" w:themeColor="text1" w:themeTint="BF"/>
        </w:rPr>
        <w:t>Щукин</w:t>
      </w:r>
      <w:r w:rsidRPr="00E36253">
        <w:rPr>
          <w:rFonts w:ascii="Times New Roman" w:hAnsi="Times New Roman"/>
          <w:color w:val="404040" w:themeColor="text1" w:themeTint="BF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Сергей</w:t>
      </w:r>
      <w:r w:rsidRPr="00E36253">
        <w:rPr>
          <w:rFonts w:ascii="Times New Roman" w:hAnsi="Times New Roman"/>
          <w:color w:val="404040" w:themeColor="text1" w:themeTint="BF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Александрович</w:t>
      </w:r>
      <w:r w:rsidRPr="00E36253">
        <w:rPr>
          <w:rFonts w:ascii="Times New Roman" w:hAnsi="Times New Roman"/>
          <w:color w:val="404040" w:themeColor="text1" w:themeTint="BF"/>
        </w:rPr>
        <w:t xml:space="preserve"> является сельскохозяйственной  организацией, использующей указанный земельный участок,  что подтверждается в том числе  справкой администрации  Верховског</w:t>
      </w:r>
      <w:r>
        <w:rPr>
          <w:rFonts w:ascii="Times New Roman" w:hAnsi="Times New Roman"/>
          <w:color w:val="404040" w:themeColor="text1" w:themeTint="BF"/>
        </w:rPr>
        <w:t>о района Орловской области от 16</w:t>
      </w:r>
      <w:r w:rsidRPr="00E36253">
        <w:rPr>
          <w:rFonts w:ascii="Times New Roman" w:hAnsi="Times New Roman"/>
          <w:color w:val="404040" w:themeColor="text1" w:themeTint="BF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июля 2019</w:t>
      </w:r>
      <w:r w:rsidRPr="00E36253">
        <w:rPr>
          <w:rFonts w:ascii="Times New Roman" w:hAnsi="Times New Roman"/>
          <w:color w:val="404040" w:themeColor="text1" w:themeTint="BF"/>
        </w:rPr>
        <w:t xml:space="preserve"> г. № </w:t>
      </w:r>
      <w:r>
        <w:rPr>
          <w:rFonts w:ascii="Times New Roman" w:hAnsi="Times New Roman"/>
          <w:color w:val="404040" w:themeColor="text1" w:themeTint="BF"/>
        </w:rPr>
        <w:t>1729</w:t>
      </w:r>
      <w:r w:rsidRPr="00E36253">
        <w:rPr>
          <w:rFonts w:ascii="Times New Roman" w:hAnsi="Times New Roman"/>
          <w:color w:val="404040" w:themeColor="text1" w:themeTint="BF"/>
        </w:rPr>
        <w:t>,  по цене равной  </w:t>
      </w:r>
      <w:r>
        <w:rPr>
          <w:rFonts w:ascii="Times New Roman" w:hAnsi="Times New Roman"/>
          <w:b/>
          <w:color w:val="404040" w:themeColor="text1" w:themeTint="BF"/>
        </w:rPr>
        <w:t>241980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рубля 00копеек (</w:t>
      </w:r>
      <w:r>
        <w:rPr>
          <w:rFonts w:ascii="Times New Roman" w:hAnsi="Times New Roman"/>
          <w:b/>
          <w:color w:val="404040" w:themeColor="text1" w:themeTint="BF"/>
        </w:rPr>
        <w:t>двести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</w:t>
      </w:r>
      <w:r>
        <w:rPr>
          <w:rFonts w:ascii="Times New Roman" w:hAnsi="Times New Roman"/>
          <w:b/>
          <w:color w:val="404040" w:themeColor="text1" w:themeTint="BF"/>
        </w:rPr>
        <w:t>сорок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</w:t>
      </w:r>
      <w:r>
        <w:rPr>
          <w:rFonts w:ascii="Times New Roman" w:hAnsi="Times New Roman"/>
          <w:b/>
          <w:color w:val="404040" w:themeColor="text1" w:themeTint="BF"/>
        </w:rPr>
        <w:t>одна тысяча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</w:t>
      </w:r>
      <w:r>
        <w:rPr>
          <w:rFonts w:ascii="Times New Roman" w:hAnsi="Times New Roman"/>
          <w:b/>
          <w:color w:val="404040" w:themeColor="text1" w:themeTint="BF"/>
        </w:rPr>
        <w:t>девятьсот восемьдесят</w:t>
      </w:r>
      <w:r w:rsidRPr="00E36253">
        <w:rPr>
          <w:rFonts w:ascii="Times New Roman" w:hAnsi="Times New Roman"/>
          <w:b/>
          <w:color w:val="404040" w:themeColor="text1" w:themeTint="BF"/>
        </w:rPr>
        <w:t>) рублей 00 копеек.</w:t>
      </w:r>
      <w:r w:rsidRPr="00E36253">
        <w:rPr>
          <w:rFonts w:ascii="Times New Roman" w:hAnsi="Times New Roman"/>
          <w:color w:val="404040" w:themeColor="text1" w:themeTint="BF"/>
        </w:rPr>
        <w:t xml:space="preserve"> определяемой как произведение 15 процентов кадастровой стоимости одного квадратного метра земельного участка с кадастровым номером </w:t>
      </w:r>
      <w:r w:rsidRPr="00E36253">
        <w:rPr>
          <w:rStyle w:val="FontStyle13"/>
          <w:color w:val="404040" w:themeColor="text1" w:themeTint="BF"/>
          <w:sz w:val="24"/>
        </w:rPr>
        <w:t>57:19:0020103:146</w:t>
      </w:r>
      <w:r>
        <w:rPr>
          <w:rFonts w:ascii="Times New Roman" w:hAnsi="Times New Roman"/>
          <w:color w:val="404040" w:themeColor="text1" w:themeTint="BF"/>
        </w:rPr>
        <w:t>, равной 4,36</w:t>
      </w:r>
      <w:r w:rsidRPr="00E36253">
        <w:rPr>
          <w:rFonts w:ascii="Times New Roman" w:hAnsi="Times New Roman"/>
          <w:color w:val="404040" w:themeColor="text1" w:themeTint="BF"/>
        </w:rPr>
        <w:t xml:space="preserve"> рублей (определяемой на основании выписки из ЕГРН  о земельном участке № </w:t>
      </w:r>
      <w:r>
        <w:rPr>
          <w:rStyle w:val="FontStyle13"/>
          <w:color w:val="404040" w:themeColor="text1" w:themeTint="BF"/>
          <w:sz w:val="24"/>
        </w:rPr>
        <w:t>57:19:0020103:146-57/069/2021-81</w:t>
      </w:r>
      <w:r w:rsidRPr="00E36253">
        <w:rPr>
          <w:rStyle w:val="FontStyle13"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от 28.07.2021</w:t>
      </w:r>
      <w:r w:rsidRPr="00E36253">
        <w:rPr>
          <w:rFonts w:ascii="Times New Roman" w:hAnsi="Times New Roman"/>
          <w:color w:val="404040" w:themeColor="text1" w:themeTint="BF"/>
        </w:rPr>
        <w:t xml:space="preserve"> г.</w:t>
      </w:r>
      <w:r>
        <w:rPr>
          <w:rFonts w:ascii="Times New Roman" w:hAnsi="Times New Roman"/>
          <w:color w:val="404040" w:themeColor="text1" w:themeTint="BF"/>
        </w:rPr>
        <w:t xml:space="preserve">, </w:t>
      </w:r>
      <w:r w:rsidRPr="00E36253">
        <w:rPr>
          <w:rFonts w:ascii="Times New Roman" w:hAnsi="Times New Roman"/>
          <w:color w:val="404040" w:themeColor="text1" w:themeTint="BF"/>
        </w:rPr>
        <w:t xml:space="preserve">выписки из ЕГРН  о земельном участке № </w:t>
      </w:r>
      <w:r>
        <w:rPr>
          <w:rStyle w:val="FontStyle13"/>
          <w:color w:val="404040" w:themeColor="text1" w:themeTint="BF"/>
          <w:sz w:val="24"/>
        </w:rPr>
        <w:t>57:19:0020103:146-57/069/2021-76</w:t>
      </w:r>
      <w:r w:rsidRPr="00E36253">
        <w:rPr>
          <w:rStyle w:val="FontStyle13"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от 09.07.2021</w:t>
      </w:r>
      <w:r w:rsidRPr="00E36253">
        <w:rPr>
          <w:rFonts w:ascii="Times New Roman" w:hAnsi="Times New Roman"/>
          <w:color w:val="404040" w:themeColor="text1" w:themeTint="BF"/>
        </w:rPr>
        <w:t xml:space="preserve"> г. и площади земельной доли, равной 7400</w:t>
      </w:r>
      <w:r>
        <w:rPr>
          <w:rFonts w:ascii="Times New Roman" w:hAnsi="Times New Roman"/>
          <w:color w:val="404040" w:themeColor="text1" w:themeTint="BF"/>
        </w:rPr>
        <w:t>0</w:t>
      </w:r>
      <w:r w:rsidRPr="00E36253">
        <w:rPr>
          <w:rFonts w:ascii="Times New Roman" w:hAnsi="Times New Roman"/>
          <w:color w:val="404040" w:themeColor="text1" w:themeTint="BF"/>
        </w:rPr>
        <w:t xml:space="preserve"> кв. м.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2. Оформить договор купли-продажи земельных долей.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3. Оформить акт приёма-передачи земельной доли после поступления средств за оплату имущества на счёт.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4. Обнародовать настоящее постановление в установленном порядке.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 </w:t>
      </w:r>
    </w:p>
    <w:p w:rsidR="00DC5981" w:rsidRPr="00E36253" w:rsidRDefault="00DC5981" w:rsidP="00DC5981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 </w:t>
      </w:r>
    </w:p>
    <w:p w:rsidR="00DC5981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И.О. Главы</w:t>
      </w:r>
      <w:r w:rsidRPr="00E36253">
        <w:rPr>
          <w:color w:val="404040" w:themeColor="text1" w:themeTint="BF"/>
        </w:rPr>
        <w:t xml:space="preserve"> сельского поселения:                       </w:t>
      </w:r>
      <w:r>
        <w:rPr>
          <w:color w:val="404040" w:themeColor="text1" w:themeTint="BF"/>
        </w:rPr>
        <w:t xml:space="preserve">   Н</w:t>
      </w:r>
      <w:r w:rsidRPr="00E36253">
        <w:rPr>
          <w:color w:val="404040" w:themeColor="text1" w:themeTint="BF"/>
        </w:rPr>
        <w:t xml:space="preserve">. А. </w:t>
      </w:r>
      <w:r>
        <w:rPr>
          <w:color w:val="404040" w:themeColor="text1" w:themeTint="BF"/>
        </w:rPr>
        <w:t>Тулинова</w:t>
      </w:r>
    </w:p>
    <w:p w:rsidR="00DC5981" w:rsidRDefault="00DC5981" w:rsidP="00DC5981">
      <w:pPr>
        <w:pStyle w:val="a6"/>
        <w:shd w:val="clear" w:color="auto" w:fill="FFFFFF"/>
        <w:spacing w:before="0" w:beforeAutospacing="0" w:after="150" w:afterAutospacing="0"/>
        <w:jc w:val="center"/>
        <w:rPr>
          <w:color w:val="404040" w:themeColor="text1" w:themeTint="BF"/>
        </w:rPr>
      </w:pP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1"/>
    <w:rsid w:val="009354FE"/>
    <w:rsid w:val="00D24E7E"/>
    <w:rsid w:val="00D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A71B-50BA-4F6E-AF09-3089A313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DC598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DC5981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DC598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2021-12-29T13:38:00Z</dcterms:created>
  <dcterms:modified xsi:type="dcterms:W3CDTF">2021-12-29T13:38:00Z</dcterms:modified>
</cp:coreProperties>
</file>