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РОССИЙСКАЯ ФЕДЕРАЦИЯ</w:t>
      </w:r>
    </w:p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w w:val="89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ОРЛОВСКАЯ ОБЛАСТЬ</w:t>
      </w:r>
    </w:p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w w:val="89"/>
          <w:sz w:val="24"/>
          <w:szCs w:val="24"/>
        </w:rPr>
      </w:pPr>
    </w:p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ВЕРХОВСКИЙ РАЙОН</w:t>
      </w:r>
    </w:p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F62E3D" w:rsidRPr="00042077" w:rsidRDefault="00F62E3D" w:rsidP="009972B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  <w:r w:rsidRPr="00042077">
        <w:rPr>
          <w:rFonts w:ascii="Arial" w:hAnsi="Arial" w:cs="Arial"/>
          <w:b/>
          <w:color w:val="1A1A1A"/>
          <w:sz w:val="24"/>
          <w:szCs w:val="24"/>
        </w:rPr>
        <w:t>ТЕЛЯЖЕНСКИЙ СЕЛЬСКИЙ СОВЕТ НАРОДНЫХ ДЕПУТАТОВ</w:t>
      </w:r>
    </w:p>
    <w:p w:rsidR="00F62E3D" w:rsidRPr="00042077" w:rsidRDefault="00F62E3D" w:rsidP="009972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62E3D" w:rsidRPr="00042077" w:rsidRDefault="00F62E3D" w:rsidP="009972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62E3D" w:rsidRPr="00042077" w:rsidRDefault="00F62E3D" w:rsidP="009972B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РЕШЕНИЕ</w:t>
      </w:r>
    </w:p>
    <w:p w:rsidR="00F62E3D" w:rsidRPr="00042077" w:rsidRDefault="00F62E3D" w:rsidP="00997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E3D" w:rsidRPr="00042077" w:rsidRDefault="00F62E3D" w:rsidP="00997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марта 2024</w:t>
      </w:r>
      <w:r w:rsidRPr="00042077">
        <w:rPr>
          <w:rFonts w:ascii="Arial" w:hAnsi="Arial" w:cs="Arial"/>
          <w:sz w:val="24"/>
          <w:szCs w:val="24"/>
        </w:rPr>
        <w:t>г.                                                                              № 21/76</w:t>
      </w:r>
    </w:p>
    <w:p w:rsidR="00F62E3D" w:rsidRPr="00042077" w:rsidRDefault="00F62E3D" w:rsidP="00997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E3D" w:rsidRPr="00042077" w:rsidRDefault="00F62E3D" w:rsidP="009972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E3D" w:rsidRPr="00042077" w:rsidRDefault="00F62E3D" w:rsidP="009972BE">
      <w:pPr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  <w:lang w:eastAsia="en-US"/>
        </w:rPr>
        <w:t xml:space="preserve">«О внесении изменений и дополнений в решение Теляженского сельского Совета народных депутатов от 15.11.2018 г. № 18/59  «Об утверждении </w:t>
      </w:r>
      <w:r>
        <w:rPr>
          <w:rFonts w:ascii="Arial" w:hAnsi="Arial" w:cs="Arial"/>
          <w:sz w:val="24"/>
          <w:szCs w:val="24"/>
          <w:lang w:eastAsia="en-US"/>
        </w:rPr>
        <w:t>новой редакции «</w:t>
      </w:r>
      <w:r w:rsidRPr="00042077">
        <w:rPr>
          <w:rFonts w:ascii="Arial" w:hAnsi="Arial" w:cs="Arial"/>
          <w:sz w:val="24"/>
          <w:szCs w:val="24"/>
          <w:lang w:eastAsia="en-US"/>
        </w:rPr>
        <w:t>П</w:t>
      </w:r>
      <w:r>
        <w:rPr>
          <w:rFonts w:ascii="Arial" w:hAnsi="Arial" w:cs="Arial"/>
          <w:sz w:val="24"/>
          <w:szCs w:val="24"/>
          <w:lang w:eastAsia="en-US"/>
        </w:rPr>
        <w:t>равил благоустройства территории  Теляженского сельского поселения Верховского района Орловской области»</w:t>
      </w:r>
    </w:p>
    <w:p w:rsidR="00F62E3D" w:rsidRPr="00042077" w:rsidRDefault="00F62E3D" w:rsidP="009972B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 xml:space="preserve">В соответствии с пунктом 3 части 10 статьи 23 Федерального закона от 31 июля 2020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sz w:val="24"/>
          <w:szCs w:val="24"/>
        </w:rPr>
        <w:t>Теляженский сельский Совет народных депутатов</w:t>
      </w:r>
      <w:r w:rsidRPr="00042077">
        <w:rPr>
          <w:rFonts w:ascii="Arial" w:hAnsi="Arial" w:cs="Arial"/>
          <w:sz w:val="24"/>
          <w:szCs w:val="24"/>
        </w:rPr>
        <w:t xml:space="preserve"> РЕШИЛ:</w:t>
      </w:r>
    </w:p>
    <w:p w:rsidR="00F62E3D" w:rsidRPr="00042077" w:rsidRDefault="00F62E3D" w:rsidP="009A3ECC">
      <w:pPr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 xml:space="preserve">    1. Внести изменение в решение </w:t>
      </w:r>
      <w:r>
        <w:rPr>
          <w:rFonts w:ascii="Arial" w:hAnsi="Arial" w:cs="Arial"/>
          <w:sz w:val="24"/>
          <w:szCs w:val="24"/>
        </w:rPr>
        <w:t>Теляженского сельского</w:t>
      </w:r>
      <w:r w:rsidRPr="00042077">
        <w:rPr>
          <w:rFonts w:ascii="Arial" w:hAnsi="Arial" w:cs="Arial"/>
          <w:sz w:val="24"/>
          <w:szCs w:val="24"/>
        </w:rPr>
        <w:t xml:space="preserve"> Совета народных депутатов </w:t>
      </w:r>
      <w:r>
        <w:rPr>
          <w:rFonts w:ascii="Arial" w:hAnsi="Arial" w:cs="Arial"/>
          <w:sz w:val="24"/>
          <w:szCs w:val="24"/>
        </w:rPr>
        <w:t xml:space="preserve">от </w:t>
      </w:r>
      <w:r w:rsidRPr="00042077">
        <w:rPr>
          <w:rFonts w:ascii="Arial" w:hAnsi="Arial" w:cs="Arial"/>
          <w:sz w:val="24"/>
          <w:szCs w:val="24"/>
          <w:lang w:eastAsia="en-US"/>
        </w:rPr>
        <w:t xml:space="preserve">15.11.2018 г. № 18/59  </w:t>
      </w:r>
      <w:r w:rsidRPr="00042077">
        <w:rPr>
          <w:rFonts w:ascii="Arial" w:hAnsi="Arial" w:cs="Arial"/>
          <w:sz w:val="24"/>
          <w:szCs w:val="24"/>
        </w:rPr>
        <w:t xml:space="preserve">«Об утверждении </w:t>
      </w:r>
      <w:r>
        <w:rPr>
          <w:rFonts w:ascii="Arial" w:hAnsi="Arial" w:cs="Arial"/>
          <w:sz w:val="24"/>
          <w:szCs w:val="24"/>
          <w:lang w:eastAsia="en-US"/>
        </w:rPr>
        <w:t>новой редакции «</w:t>
      </w:r>
      <w:r w:rsidRPr="00042077">
        <w:rPr>
          <w:rFonts w:ascii="Arial" w:hAnsi="Arial" w:cs="Arial"/>
          <w:sz w:val="24"/>
          <w:szCs w:val="24"/>
          <w:lang w:eastAsia="en-US"/>
        </w:rPr>
        <w:t>П</w:t>
      </w:r>
      <w:r>
        <w:rPr>
          <w:rFonts w:ascii="Arial" w:hAnsi="Arial" w:cs="Arial"/>
          <w:sz w:val="24"/>
          <w:szCs w:val="24"/>
          <w:lang w:eastAsia="en-US"/>
        </w:rPr>
        <w:t>равил благоустройства территории  Теляженского сельского поселения Верховского района Орловской области»</w:t>
      </w:r>
    </w:p>
    <w:p w:rsidR="00F62E3D" w:rsidRPr="00042077" w:rsidRDefault="00F62E3D" w:rsidP="009972BE">
      <w:pPr>
        <w:suppressAutoHyphens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 xml:space="preserve">    - Пункт 10.3 правил благоустройства и содержания территории </w:t>
      </w:r>
      <w:r>
        <w:rPr>
          <w:rFonts w:ascii="Arial" w:hAnsi="Arial" w:cs="Arial"/>
          <w:sz w:val="24"/>
          <w:szCs w:val="24"/>
        </w:rPr>
        <w:t>Теляженского сельского поселения</w:t>
      </w:r>
      <w:r w:rsidRPr="00042077">
        <w:rPr>
          <w:rFonts w:ascii="Arial" w:hAnsi="Arial" w:cs="Arial"/>
          <w:sz w:val="24"/>
          <w:szCs w:val="24"/>
        </w:rPr>
        <w:t xml:space="preserve"> Верховского района Орловской области изложить в следующей редакции:</w:t>
      </w:r>
    </w:p>
    <w:p w:rsidR="00F62E3D" w:rsidRPr="00042077" w:rsidRDefault="00F62E3D" w:rsidP="006A728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 3.Организация уборки территории</w:t>
      </w:r>
      <w:r>
        <w:rPr>
          <w:rFonts w:ascii="Arial" w:hAnsi="Arial" w:cs="Arial"/>
          <w:sz w:val="24"/>
          <w:szCs w:val="24"/>
          <w:lang w:eastAsia="ar-SA"/>
        </w:rPr>
        <w:t xml:space="preserve"> Теляженского сельского поселения.</w:t>
      </w:r>
    </w:p>
    <w:p w:rsidR="00F62E3D" w:rsidRPr="00042077" w:rsidRDefault="00F62E3D" w:rsidP="006A728C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iCs/>
          <w:sz w:val="24"/>
          <w:szCs w:val="24"/>
          <w:lang w:eastAsia="ar-SA"/>
        </w:rPr>
        <w:t>10.3.1. З</w:t>
      </w:r>
      <w:r w:rsidRPr="00042077">
        <w:rPr>
          <w:rFonts w:ascii="Arial" w:hAnsi="Arial" w:cs="Arial"/>
          <w:sz w:val="24"/>
          <w:szCs w:val="24"/>
          <w:lang w:eastAsia="ar-SA"/>
        </w:rPr>
        <w:t xml:space="preserve">емлепользователи, землевладельцы, собственники, арендаторы земельных участков обязаны обеспечить содержание предоставленных территорий в чистоте и порядке, надлежащем санитарном состоянии в соответствии с требованиями СанПиН 42-128-4690-88 «Санитарные правила содержания территорий населенных мест» и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в том числе ежедневную уборку с последующим поддержанием чистоты в течение дня, своевременное устранение наледи и посыпку пескосоляной смесью в зимний период, своевременное скашивание и вывоз травы (высота травостоя не более </w:t>
      </w:r>
      <w:smartTag w:uri="urn:schemas-microsoft-com:office:smarttags" w:element="metricconverter">
        <w:smartTagPr>
          <w:attr w:name="ProductID" w:val="15 см"/>
        </w:smartTagPr>
        <w:r w:rsidRPr="00042077">
          <w:rPr>
            <w:rFonts w:ascii="Arial" w:hAnsi="Arial" w:cs="Arial"/>
            <w:sz w:val="24"/>
            <w:szCs w:val="24"/>
            <w:lang w:eastAsia="ar-SA"/>
          </w:rPr>
          <w:t>15 см</w:t>
        </w:r>
      </w:smartTag>
      <w:r w:rsidRPr="00042077">
        <w:rPr>
          <w:rFonts w:ascii="Arial" w:hAnsi="Arial" w:cs="Arial"/>
          <w:sz w:val="24"/>
          <w:szCs w:val="24"/>
          <w:lang w:eastAsia="ar-SA"/>
        </w:rPr>
        <w:t>), сорняков, проведение своевременного ремонта покрытий тротуаров, внутриквартальных проездов и дорог, карманов и площадок для парковки автотранспорта, устранение трещин, выбоин, ям, повреждений бордюрного камня и других дефектов дорожного покрытия.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Собственники или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участвовать в содержании прилегающих территорий, путем проведения мероприятий: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По очистке прилегающей территории, за исключением цветников и газонов,  от снега и наледи, для обеспечения свободного и безопасного прохода граждан;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по противогололедной обработке прилегающей территории;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по окосу травы и подрезке поросли.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10.3.2. Содержание городской территории включает в себя выполнение следующих работ: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 xml:space="preserve">а) в летний период – уборка мусора, скашивание травы, ремонт дорожных покрытий, газонов, тротуаров, площадок; 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б) в зимний период – уборка мусора, удаление снежно-ледяных образований, перекидывание, погрузка и вывоз снега (в т.ч. расчистка тротуаров и подъездных путей), ликвидация гололеда;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в) в период с неустойчивыми погодными условиями (весной и осенью) – уборка мусора, удаление гололедных образований, грунтовых наносов.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10.3.3. Организация работ по содержанию городской территории возлагается на: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а) специализированные организации жилищно – коммунального хозяйства на не закрепленных территориях;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б) собственников, арендаторов, землепользователей, землевладельцев соответствующих земельных участков на закрепленных территориях.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10.3.4.Границы прилегающих территорий определяются: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- на улицах с двухсторонней застройкой по длине занимаемого участка, по ширине – до оси проезжей части улицы,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 xml:space="preserve">- на улицах с односторонней застройкой по длине занимаемого участка, а по ширине –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042077">
          <w:rPr>
            <w:rFonts w:ascii="Arial" w:hAnsi="Arial" w:cs="Arial"/>
            <w:sz w:val="24"/>
            <w:szCs w:val="24"/>
            <w:lang w:eastAsia="ar-SA"/>
          </w:rPr>
          <w:t>10 метров</w:t>
        </w:r>
      </w:smartTag>
      <w:r w:rsidRPr="00042077">
        <w:rPr>
          <w:rFonts w:ascii="Arial" w:hAnsi="Arial" w:cs="Arial"/>
          <w:sz w:val="24"/>
          <w:szCs w:val="24"/>
          <w:lang w:eastAsia="ar-SA"/>
        </w:rPr>
        <w:t xml:space="preserve"> за тротуаром;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- на дорогах, подходах, подъездных путях к промышленным организациям, а также к жилым микрорайонам, карьерам, гаражам, складам и земельным участкам – по всей длине дороги, включая 10-метровую зеленую зону;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 xml:space="preserve">-на строительных площадках –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042077">
          <w:rPr>
            <w:rFonts w:ascii="Arial" w:hAnsi="Arial" w:cs="Arial"/>
            <w:sz w:val="24"/>
            <w:szCs w:val="24"/>
            <w:lang w:eastAsia="ar-SA"/>
          </w:rPr>
          <w:t>15 метров</w:t>
        </w:r>
      </w:smartTag>
      <w:r w:rsidRPr="00042077">
        <w:rPr>
          <w:rFonts w:ascii="Arial" w:hAnsi="Arial" w:cs="Arial"/>
          <w:sz w:val="24"/>
          <w:szCs w:val="24"/>
          <w:lang w:eastAsia="ar-SA"/>
        </w:rPr>
        <w:t xml:space="preserve"> от ограждения стройки по всему периметру,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 xml:space="preserve">- для некапитальных объектов торговли, общественного питания и бытового обслуживания населения –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042077">
          <w:rPr>
            <w:rFonts w:ascii="Arial" w:hAnsi="Arial" w:cs="Arial"/>
            <w:sz w:val="24"/>
            <w:szCs w:val="24"/>
            <w:lang w:eastAsia="ar-SA"/>
          </w:rPr>
          <w:t>10 метров</w:t>
        </w:r>
      </w:smartTag>
      <w:r w:rsidRPr="00042077">
        <w:rPr>
          <w:rFonts w:ascii="Arial" w:hAnsi="Arial" w:cs="Arial"/>
          <w:sz w:val="24"/>
          <w:szCs w:val="24"/>
          <w:lang w:eastAsia="ar-SA"/>
        </w:rPr>
        <w:t>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Организация и проведение работ по содержанию городской территории осуществляется в соответствии с действующим законодательством Российской Федерации, нормативно-техническими документами (ГОСТ, СНиП, СанПиН, ТУ, Правилами и нормами технической эксплуатации жилищного фонда).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10.3.5. Организацию работы по очистке и уборке территории рынков и прилегающих к ним территорий возлагаются на администрацию рынков в соответствии с действующими санитарными нормами и правилами торговли на рынках.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10.3.6. Содержание и уборку скверов и прилегающих к ним тротуаров, проездов и газонов осуществляется специализированной организацией по соглашению с органом местного самоуправления.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10.3.7.Уборка мостов, пешеходных переходов, прилегающих к ним территорий, а также содержание коллекторов, труб ливневой канализации, необходимо производить организациям, обслуживающим данные объекты.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 xml:space="preserve">10.3.8. Территории организаций, учреждений, предприятий, придомовые, внутриквартальные территории и территории общего пользования подлежат регулярной уборке от снега. 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Убираемый снег должен вывозиться в места для приема снега.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10.3.9. Уборка придомовых территорий многоквартирных домов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10.3.10. Тротуары, придомовые территории и проезды должны быть очищены от снега и наледи до асфальта. При возникновении наледи (гололеда) производится обработка противогололедными материалами.</w:t>
      </w:r>
    </w:p>
    <w:p w:rsidR="00F62E3D" w:rsidRPr="00042077" w:rsidRDefault="00F62E3D" w:rsidP="009972BE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42077">
        <w:rPr>
          <w:rFonts w:ascii="Arial" w:hAnsi="Arial" w:cs="Arial"/>
          <w:sz w:val="24"/>
          <w:szCs w:val="24"/>
          <w:lang w:eastAsia="ar-SA"/>
        </w:rPr>
        <w:t>10.3.11. Снег, счищаемый с придомовых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</w:p>
    <w:p w:rsidR="00F62E3D" w:rsidRPr="00042077" w:rsidRDefault="00F62E3D" w:rsidP="009972BE">
      <w:pPr>
        <w:pStyle w:val="msonormalbullet2gif"/>
        <w:ind w:firstLine="709"/>
        <w:jc w:val="both"/>
        <w:rPr>
          <w:rFonts w:ascii="Arial" w:hAnsi="Arial" w:cs="Arial"/>
          <w:lang w:eastAsia="ar-SA"/>
        </w:rPr>
      </w:pPr>
      <w:r w:rsidRPr="00042077">
        <w:rPr>
          <w:rFonts w:ascii="Arial" w:hAnsi="Arial" w:cs="Arial"/>
          <w:lang w:eastAsia="ar-SA"/>
        </w:rPr>
        <w:t>10.3.12.Уборка и очистка территорий, отведенных для размещения и эксплуатации линий электропередач, газовых, водопроводных и тепловых сетей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осуществляют организации, с которой заключен договор об обеспечении сохранности и эксплуатации бесхозяйного имущества.</w:t>
      </w:r>
    </w:p>
    <w:p w:rsidR="00F62E3D" w:rsidRPr="00042077" w:rsidRDefault="00F62E3D" w:rsidP="009972BE">
      <w:pPr>
        <w:pStyle w:val="msonormalbullet2gif"/>
        <w:ind w:firstLine="709"/>
        <w:jc w:val="both"/>
        <w:rPr>
          <w:rFonts w:ascii="Arial" w:hAnsi="Arial" w:cs="Arial"/>
          <w:lang w:eastAsia="ar-SA"/>
        </w:rPr>
      </w:pPr>
      <w:r w:rsidRPr="00042077">
        <w:rPr>
          <w:rFonts w:ascii="Arial" w:hAnsi="Arial" w:cs="Arial"/>
          <w:lang w:eastAsia="ar-SA"/>
        </w:rPr>
        <w:t>10.3.13.При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F62E3D" w:rsidRPr="00042077" w:rsidRDefault="00F62E3D" w:rsidP="009972BE">
      <w:pPr>
        <w:pStyle w:val="msonormalbullet2gif"/>
        <w:ind w:firstLine="709"/>
        <w:jc w:val="both"/>
        <w:rPr>
          <w:rFonts w:ascii="Arial" w:hAnsi="Arial" w:cs="Arial"/>
          <w:lang w:eastAsia="ar-SA"/>
        </w:rPr>
      </w:pPr>
      <w:r w:rsidRPr="00042077">
        <w:rPr>
          <w:rFonts w:ascii="Arial" w:hAnsi="Arial" w:cs="Arial"/>
          <w:lang w:eastAsia="ar-SA"/>
        </w:rPr>
        <w:t>10.3.14.Складирование нечистот на проезжую часть улиц, тротуары и газоны запрещено.</w:t>
      </w:r>
    </w:p>
    <w:p w:rsidR="00F62E3D" w:rsidRPr="00042077" w:rsidRDefault="00F62E3D" w:rsidP="009972BE">
      <w:pPr>
        <w:pStyle w:val="msonormalbullet2gif"/>
        <w:ind w:firstLine="709"/>
        <w:jc w:val="both"/>
        <w:rPr>
          <w:rFonts w:ascii="Arial" w:hAnsi="Arial" w:cs="Arial"/>
          <w:lang w:eastAsia="ar-SA"/>
        </w:rPr>
      </w:pPr>
      <w:r w:rsidRPr="00042077">
        <w:rPr>
          <w:rFonts w:ascii="Arial" w:hAnsi="Arial" w:cs="Arial"/>
          <w:lang w:eastAsia="ar-SA"/>
        </w:rPr>
        <w:t>10.3.15.Сбор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F62E3D" w:rsidRPr="00042077" w:rsidRDefault="00F62E3D" w:rsidP="009972BE">
      <w:pPr>
        <w:pStyle w:val="msonormalbullet2gif"/>
        <w:ind w:firstLine="709"/>
        <w:jc w:val="both"/>
        <w:rPr>
          <w:rFonts w:ascii="Arial" w:hAnsi="Arial" w:cs="Arial"/>
          <w:lang w:eastAsia="ar-SA"/>
        </w:rPr>
      </w:pPr>
      <w:r w:rsidRPr="00042077">
        <w:rPr>
          <w:rFonts w:ascii="Arial" w:hAnsi="Arial" w:cs="Arial"/>
          <w:lang w:eastAsia="ar-SA"/>
        </w:rPr>
        <w:t>10.3.16.Органы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F62E3D" w:rsidRPr="00042077" w:rsidRDefault="00F62E3D" w:rsidP="009972BE">
      <w:pPr>
        <w:pStyle w:val="msonormalbullet2gif"/>
        <w:ind w:firstLine="709"/>
        <w:jc w:val="both"/>
        <w:rPr>
          <w:rFonts w:ascii="Arial" w:hAnsi="Arial" w:cs="Arial"/>
          <w:color w:val="000000"/>
        </w:rPr>
      </w:pPr>
      <w:r w:rsidRPr="00042077">
        <w:rPr>
          <w:rFonts w:ascii="Arial" w:hAnsi="Arial" w:cs="Arial"/>
          <w:lang w:eastAsia="ar-SA"/>
        </w:rPr>
        <w:t>10.3.17.Привлечение граждан к выполнению работ по уборке, благоустройству и озеленению территории муниципального образования  осуществляется на основании постановления администр</w:t>
      </w:r>
      <w:r>
        <w:rPr>
          <w:rFonts w:ascii="Arial" w:hAnsi="Arial" w:cs="Arial"/>
          <w:lang w:eastAsia="ar-SA"/>
        </w:rPr>
        <w:t>ации муниципального образования</w:t>
      </w:r>
      <w:r w:rsidRPr="00042077">
        <w:rPr>
          <w:rFonts w:ascii="Arial" w:hAnsi="Arial" w:cs="Arial"/>
          <w:lang w:eastAsia="ar-SA"/>
        </w:rPr>
        <w:t>»</w:t>
      </w:r>
    </w:p>
    <w:p w:rsidR="00F62E3D" w:rsidRPr="007A69EF" w:rsidRDefault="00F62E3D" w:rsidP="009972B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2. Обнародовать и разместить настоящее Решение на официальном Интернет-сайте администрации  Верховского района Орловской области</w:t>
      </w:r>
      <w:r>
        <w:rPr>
          <w:rFonts w:ascii="Arial" w:hAnsi="Arial" w:cs="Arial"/>
          <w:sz w:val="24"/>
          <w:szCs w:val="24"/>
        </w:rPr>
        <w:t xml:space="preserve"> на странице Теляженского сельского полселения (</w:t>
      </w:r>
      <w:r w:rsidRPr="00CF4BBF">
        <w:rPr>
          <w:rFonts w:ascii="Arial" w:hAnsi="Arial" w:cs="Arial"/>
          <w:color w:val="1A1A1A"/>
          <w:sz w:val="24"/>
          <w:szCs w:val="24"/>
        </w:rPr>
        <w:t>www// adminverhov. ru/materials-105</w:t>
      </w:r>
      <w:r>
        <w:rPr>
          <w:rFonts w:ascii="Arial" w:hAnsi="Arial" w:cs="Arial"/>
          <w:color w:val="1A1A1A"/>
          <w:sz w:val="24"/>
          <w:szCs w:val="24"/>
        </w:rPr>
        <w:t>)</w:t>
      </w:r>
      <w:r w:rsidRPr="00042077">
        <w:rPr>
          <w:rFonts w:ascii="Arial" w:hAnsi="Arial" w:cs="Arial"/>
          <w:sz w:val="24"/>
          <w:szCs w:val="24"/>
        </w:rPr>
        <w:t xml:space="preserve"> </w:t>
      </w:r>
    </w:p>
    <w:p w:rsidR="00F62E3D" w:rsidRPr="00042077" w:rsidRDefault="00F62E3D" w:rsidP="0046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E3D" w:rsidRPr="00042077" w:rsidRDefault="00F62E3D" w:rsidP="00460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 xml:space="preserve">Глава Теляженского                                                      </w:t>
      </w:r>
    </w:p>
    <w:p w:rsidR="00F62E3D" w:rsidRPr="00042077" w:rsidRDefault="00F62E3D" w:rsidP="00460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077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042077">
        <w:rPr>
          <w:rFonts w:ascii="Arial" w:hAnsi="Arial" w:cs="Arial"/>
          <w:sz w:val="24"/>
          <w:szCs w:val="24"/>
        </w:rPr>
        <w:t>Ульянов Ю.Б.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62E3D" w:rsidRPr="00042077" w:rsidRDefault="00F62E3D" w:rsidP="004604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E3D" w:rsidRPr="00042077" w:rsidRDefault="00F62E3D" w:rsidP="00C0770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F62E3D" w:rsidRPr="00042077" w:rsidRDefault="00F62E3D" w:rsidP="00C0770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F62E3D" w:rsidRPr="00042077" w:rsidRDefault="00F62E3D" w:rsidP="00C0770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A1A1A"/>
          <w:sz w:val="24"/>
          <w:szCs w:val="24"/>
        </w:rPr>
      </w:pPr>
    </w:p>
    <w:p w:rsidR="00F62E3D" w:rsidRDefault="00F62E3D" w:rsidP="00F0398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A1A"/>
          <w:sz w:val="32"/>
          <w:szCs w:val="32"/>
        </w:rPr>
      </w:pPr>
    </w:p>
    <w:sectPr w:rsidR="00F62E3D" w:rsidSect="006A728C"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E3D" w:rsidRDefault="00F62E3D" w:rsidP="00E719C7">
      <w:pPr>
        <w:spacing w:after="0" w:line="240" w:lineRule="auto"/>
      </w:pPr>
      <w:r>
        <w:separator/>
      </w:r>
    </w:p>
  </w:endnote>
  <w:endnote w:type="continuationSeparator" w:id="0">
    <w:p w:rsidR="00F62E3D" w:rsidRDefault="00F62E3D" w:rsidP="00E7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E3D" w:rsidRDefault="00F62E3D" w:rsidP="00E719C7">
      <w:pPr>
        <w:spacing w:after="0" w:line="240" w:lineRule="auto"/>
      </w:pPr>
      <w:r>
        <w:separator/>
      </w:r>
    </w:p>
  </w:footnote>
  <w:footnote w:type="continuationSeparator" w:id="0">
    <w:p w:rsidR="00F62E3D" w:rsidRDefault="00F62E3D" w:rsidP="00E7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0725"/>
    <w:multiLevelType w:val="singleLevel"/>
    <w:tmpl w:val="521092C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067"/>
    <w:rsid w:val="000333AE"/>
    <w:rsid w:val="00042077"/>
    <w:rsid w:val="00067663"/>
    <w:rsid w:val="00085ED9"/>
    <w:rsid w:val="000873F0"/>
    <w:rsid w:val="000A06E0"/>
    <w:rsid w:val="000B0E3C"/>
    <w:rsid w:val="000D544E"/>
    <w:rsid w:val="00140709"/>
    <w:rsid w:val="00151155"/>
    <w:rsid w:val="001878DA"/>
    <w:rsid w:val="00197208"/>
    <w:rsid w:val="001E66A7"/>
    <w:rsid w:val="002176F8"/>
    <w:rsid w:val="00252F59"/>
    <w:rsid w:val="002B7989"/>
    <w:rsid w:val="002E2679"/>
    <w:rsid w:val="003346B1"/>
    <w:rsid w:val="00336D11"/>
    <w:rsid w:val="003D7B0D"/>
    <w:rsid w:val="003E4ECD"/>
    <w:rsid w:val="004234E7"/>
    <w:rsid w:val="00443F7B"/>
    <w:rsid w:val="00460476"/>
    <w:rsid w:val="004A14CE"/>
    <w:rsid w:val="004B55AD"/>
    <w:rsid w:val="004C4717"/>
    <w:rsid w:val="005938CE"/>
    <w:rsid w:val="005D09D0"/>
    <w:rsid w:val="005F5CFF"/>
    <w:rsid w:val="00665EE9"/>
    <w:rsid w:val="00681B1D"/>
    <w:rsid w:val="00684523"/>
    <w:rsid w:val="006A728C"/>
    <w:rsid w:val="006D6514"/>
    <w:rsid w:val="00732D29"/>
    <w:rsid w:val="00752E72"/>
    <w:rsid w:val="00781CA1"/>
    <w:rsid w:val="00785229"/>
    <w:rsid w:val="007A69EF"/>
    <w:rsid w:val="007B7D8C"/>
    <w:rsid w:val="0086485E"/>
    <w:rsid w:val="0088535E"/>
    <w:rsid w:val="0089752C"/>
    <w:rsid w:val="008A21B7"/>
    <w:rsid w:val="008B255D"/>
    <w:rsid w:val="008B3AEE"/>
    <w:rsid w:val="008E170E"/>
    <w:rsid w:val="008F192E"/>
    <w:rsid w:val="00930F92"/>
    <w:rsid w:val="009329B3"/>
    <w:rsid w:val="00933D41"/>
    <w:rsid w:val="00953EA3"/>
    <w:rsid w:val="009972BE"/>
    <w:rsid w:val="009A3ECC"/>
    <w:rsid w:val="009C03F7"/>
    <w:rsid w:val="009C63EA"/>
    <w:rsid w:val="009F4ED0"/>
    <w:rsid w:val="00A0630A"/>
    <w:rsid w:val="00A33F3C"/>
    <w:rsid w:val="00A87067"/>
    <w:rsid w:val="00AF7A46"/>
    <w:rsid w:val="00B03CEB"/>
    <w:rsid w:val="00B51373"/>
    <w:rsid w:val="00B62141"/>
    <w:rsid w:val="00B83C41"/>
    <w:rsid w:val="00BD5DA7"/>
    <w:rsid w:val="00C0770B"/>
    <w:rsid w:val="00C70648"/>
    <w:rsid w:val="00C90F59"/>
    <w:rsid w:val="00C94BC3"/>
    <w:rsid w:val="00CF4BBF"/>
    <w:rsid w:val="00D05A8D"/>
    <w:rsid w:val="00D1557E"/>
    <w:rsid w:val="00DA723E"/>
    <w:rsid w:val="00DB349F"/>
    <w:rsid w:val="00DB3FE0"/>
    <w:rsid w:val="00DC760D"/>
    <w:rsid w:val="00DD0801"/>
    <w:rsid w:val="00E02F81"/>
    <w:rsid w:val="00E032D0"/>
    <w:rsid w:val="00E57764"/>
    <w:rsid w:val="00E719C7"/>
    <w:rsid w:val="00E874B3"/>
    <w:rsid w:val="00EE00C5"/>
    <w:rsid w:val="00EE035A"/>
    <w:rsid w:val="00F00BC6"/>
    <w:rsid w:val="00F03989"/>
    <w:rsid w:val="00F22976"/>
    <w:rsid w:val="00F43482"/>
    <w:rsid w:val="00F62E3D"/>
    <w:rsid w:val="00FD50CB"/>
    <w:rsid w:val="00FD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8706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06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8706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870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067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uiPriority w:val="99"/>
    <w:rsid w:val="00A8706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A87067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87067"/>
    <w:pPr>
      <w:widowControl w:val="0"/>
      <w:shd w:val="clear" w:color="auto" w:fill="FFFFFF"/>
      <w:spacing w:after="60" w:line="240" w:lineRule="atLeast"/>
      <w:jc w:val="center"/>
    </w:pPr>
    <w:rPr>
      <w:b/>
      <w:sz w:val="27"/>
      <w:szCs w:val="20"/>
    </w:rPr>
  </w:style>
  <w:style w:type="paragraph" w:customStyle="1" w:styleId="a">
    <w:name w:val="Стиль"/>
    <w:uiPriority w:val="99"/>
    <w:rsid w:val="00EE00C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62141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3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333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25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55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B25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2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D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C760D"/>
    <w:pPr>
      <w:tabs>
        <w:tab w:val="center" w:pos="4677"/>
        <w:tab w:val="right" w:pos="9355"/>
      </w:tabs>
      <w:spacing w:after="0" w:line="240" w:lineRule="auto"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60D"/>
    <w:rPr>
      <w:rFonts w:ascii="Calibri" w:hAnsi="Calibri" w:cs="Times New Roman"/>
      <w:lang w:eastAsia="zh-CN"/>
    </w:rPr>
  </w:style>
  <w:style w:type="paragraph" w:customStyle="1" w:styleId="msonormalbullet2gif">
    <w:name w:val="msonormalbullet2.gif"/>
    <w:basedOn w:val="Normal"/>
    <w:uiPriority w:val="99"/>
    <w:rsid w:val="009972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4</Pages>
  <Words>1200</Words>
  <Characters>6845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2024-03-29T10:58:00Z</cp:lastPrinted>
  <dcterms:created xsi:type="dcterms:W3CDTF">2023-03-30T06:59:00Z</dcterms:created>
  <dcterms:modified xsi:type="dcterms:W3CDTF">2024-04-04T10:55:00Z</dcterms:modified>
</cp:coreProperties>
</file>