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РОССИЙСКАЯ ФЕДЕРАЦИЯ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ОРЛОВСКАЯ ОБЛАСТЬ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ВЕРХОВСКИЙ РАЙОН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ТЕЛЯЖЕНСКИЙ СЕЛЬСКИЙ СОВЕТ НАРОДНЫХ ДЕПУТАТОВ</w:t>
      </w: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РЕШЕНИЕ</w:t>
      </w: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Fonts w:ascii="Arial" w:hAnsi="Arial" w:cs="Arial"/>
          <w:color w:val="auto"/>
        </w:rPr>
      </w:pPr>
      <w:r w:rsidRPr="00872F61">
        <w:rPr>
          <w:rFonts w:ascii="Arial" w:hAnsi="Arial" w:cs="Arial"/>
        </w:rPr>
        <w:t xml:space="preserve">от  16 ноября 2023 года                                                                    № </w:t>
      </w:r>
      <w:bookmarkStart w:id="0" w:name="_GoBack"/>
      <w:bookmarkEnd w:id="0"/>
      <w:r w:rsidRPr="00872F61">
        <w:rPr>
          <w:rFonts w:ascii="Arial" w:hAnsi="Arial" w:cs="Arial"/>
        </w:rPr>
        <w:t>18/65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 xml:space="preserve">с. Теляжье </w:t>
      </w: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«О принятии  решения «О внесении изменений  в Устав</w:t>
      </w:r>
    </w:p>
    <w:p w:rsidR="00EA1A8D" w:rsidRPr="00872F61" w:rsidRDefault="00EA1A8D" w:rsidP="00872F61">
      <w:pPr>
        <w:rPr>
          <w:rFonts w:ascii="Arial" w:hAnsi="Arial" w:cs="Arial"/>
        </w:rPr>
      </w:pPr>
      <w:bookmarkStart w:id="1" w:name="_Hlk103862344"/>
      <w:r w:rsidRPr="00872F61">
        <w:rPr>
          <w:rFonts w:ascii="Arial" w:hAnsi="Arial" w:cs="Arial"/>
        </w:rPr>
        <w:t>Теляженского</w:t>
      </w:r>
      <w:bookmarkEnd w:id="1"/>
      <w:r w:rsidRPr="00872F61">
        <w:rPr>
          <w:rFonts w:ascii="Arial" w:hAnsi="Arial" w:cs="Arial"/>
        </w:rPr>
        <w:t xml:space="preserve"> сельского поселения Верховского района 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>Орловской области»</w:t>
      </w: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  <w:r w:rsidRPr="00872F61">
        <w:rPr>
          <w:rFonts w:ascii="Arial" w:hAnsi="Arial" w:cs="Arial"/>
        </w:rPr>
        <w:t xml:space="preserve">     В   целях  приведения  Устава  Теляженского сельского поселения  Верховского района Орловской  области в  соответствие с  федеральным законодательством, руководствуясь </w:t>
      </w:r>
      <w:r w:rsidRPr="00872F61">
        <w:rPr>
          <w:rFonts w:ascii="Arial" w:hAnsi="Arial" w:cs="Arial"/>
          <w:color w:val="1E1E1E"/>
        </w:rPr>
        <w:t>Уставом Теляженского сельского поселения Верховского района Орловской области, Теляже</w:t>
      </w:r>
      <w:r w:rsidRPr="00872F61">
        <w:rPr>
          <w:rFonts w:ascii="Arial" w:hAnsi="Arial" w:cs="Arial"/>
        </w:rPr>
        <w:t xml:space="preserve">нский </w:t>
      </w:r>
      <w:r w:rsidRPr="00872F61">
        <w:rPr>
          <w:rFonts w:ascii="Arial" w:hAnsi="Arial" w:cs="Arial"/>
          <w:color w:val="1E1E1E"/>
        </w:rPr>
        <w:t>сельский Совет народных депутатов РЕШИЛ:</w:t>
      </w:r>
      <w:r w:rsidRPr="00872F61">
        <w:rPr>
          <w:rStyle w:val="apple-converted-space"/>
          <w:rFonts w:ascii="Arial" w:hAnsi="Arial" w:cs="Arial"/>
          <w:color w:val="1E1E1E"/>
        </w:rPr>
        <w:t> </w:t>
      </w:r>
    </w:p>
    <w:p w:rsidR="00EA1A8D" w:rsidRPr="00872F61" w:rsidRDefault="00EA1A8D" w:rsidP="00872F61">
      <w:pPr>
        <w:rPr>
          <w:rFonts w:ascii="Arial" w:hAnsi="Arial" w:cs="Arial"/>
          <w:color w:val="1E1E1E"/>
        </w:rPr>
      </w:pPr>
      <w:r w:rsidRPr="00872F61">
        <w:rPr>
          <w:rStyle w:val="apple-converted-space"/>
          <w:rFonts w:ascii="Arial" w:hAnsi="Arial" w:cs="Arial"/>
          <w:color w:val="1E1E1E"/>
        </w:rPr>
        <w:t xml:space="preserve">       1. Принять решение «О внесении изменений в Устав Теляженс</w:t>
      </w:r>
      <w:r w:rsidRPr="00872F61">
        <w:rPr>
          <w:rFonts w:ascii="Arial" w:hAnsi="Arial" w:cs="Arial"/>
        </w:rPr>
        <w:t>кого</w:t>
      </w:r>
      <w:r w:rsidRPr="00872F61">
        <w:rPr>
          <w:rStyle w:val="apple-converted-space"/>
          <w:rFonts w:ascii="Arial" w:hAnsi="Arial" w:cs="Arial"/>
          <w:color w:val="1E1E1E"/>
        </w:rPr>
        <w:t xml:space="preserve"> сельского   поселения Верховского района Орловской области»</w:t>
      </w:r>
    </w:p>
    <w:p w:rsidR="00EA1A8D" w:rsidRPr="00872F61" w:rsidRDefault="00EA1A8D" w:rsidP="00872F61">
      <w:pPr>
        <w:rPr>
          <w:rFonts w:ascii="Arial" w:hAnsi="Arial" w:cs="Arial"/>
        </w:rPr>
      </w:pPr>
      <w:r w:rsidRPr="00872F61">
        <w:rPr>
          <w:rFonts w:ascii="Arial" w:hAnsi="Arial" w:cs="Arial"/>
        </w:rPr>
        <w:t xml:space="preserve">     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EA1A8D" w:rsidRPr="00872F61" w:rsidRDefault="00EA1A8D" w:rsidP="00872F61">
      <w:pPr>
        <w:rPr>
          <w:rFonts w:ascii="Arial" w:hAnsi="Arial" w:cs="Arial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  <w:r w:rsidRPr="00872F61">
        <w:rPr>
          <w:rStyle w:val="apple-converted-space"/>
          <w:rFonts w:ascii="Arial" w:hAnsi="Arial" w:cs="Arial"/>
          <w:color w:val="1E1E1E"/>
        </w:rPr>
        <w:t>Глава Теляженского</w:t>
      </w: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  <w:r w:rsidRPr="00872F61">
        <w:rPr>
          <w:rStyle w:val="apple-converted-space"/>
          <w:rFonts w:ascii="Arial" w:hAnsi="Arial" w:cs="Arial"/>
          <w:color w:val="1E1E1E"/>
        </w:rPr>
        <w:t>сельского поселения</w:t>
      </w:r>
      <w:r w:rsidRPr="00872F61">
        <w:rPr>
          <w:rStyle w:val="apple-converted-space"/>
          <w:rFonts w:ascii="Arial" w:hAnsi="Arial" w:cs="Arial"/>
          <w:color w:val="1E1E1E"/>
        </w:rPr>
        <w:tab/>
        <w:t xml:space="preserve">                                              Ю.Б. Ульянов</w:t>
      </w: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  <w:r w:rsidRPr="00872F61">
        <w:rPr>
          <w:rStyle w:val="apple-converted-space"/>
          <w:rFonts w:ascii="Arial" w:hAnsi="Arial" w:cs="Arial"/>
          <w:color w:val="1E1E1E"/>
        </w:rPr>
        <w:tab/>
      </w: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Pr="00872F61" w:rsidRDefault="00EA1A8D" w:rsidP="00872F61">
      <w:pPr>
        <w:rPr>
          <w:rStyle w:val="apple-converted-space"/>
          <w:rFonts w:ascii="Arial" w:hAnsi="Arial" w:cs="Arial"/>
          <w:color w:val="1E1E1E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 w:rsidP="00FC6D59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</w:rPr>
      </w:pPr>
    </w:p>
    <w:p w:rsidR="00EA1A8D" w:rsidRDefault="00EA1A8D"/>
    <w:sectPr w:rsidR="00EA1A8D" w:rsidSect="00DF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9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E8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1E4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61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FAC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07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27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6C0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00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C2A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4DE"/>
    <w:rsid w:val="0000527F"/>
    <w:rsid w:val="00051169"/>
    <w:rsid w:val="000C69BC"/>
    <w:rsid w:val="00167E07"/>
    <w:rsid w:val="001A4831"/>
    <w:rsid w:val="001D1557"/>
    <w:rsid w:val="001D412C"/>
    <w:rsid w:val="0020608D"/>
    <w:rsid w:val="00212C56"/>
    <w:rsid w:val="002B78CB"/>
    <w:rsid w:val="00411BA7"/>
    <w:rsid w:val="00423E65"/>
    <w:rsid w:val="00484AF6"/>
    <w:rsid w:val="004B3EEC"/>
    <w:rsid w:val="00645817"/>
    <w:rsid w:val="006F57A0"/>
    <w:rsid w:val="006F5B09"/>
    <w:rsid w:val="00701435"/>
    <w:rsid w:val="00703A8A"/>
    <w:rsid w:val="0081393E"/>
    <w:rsid w:val="00832959"/>
    <w:rsid w:val="00863FDE"/>
    <w:rsid w:val="00872F61"/>
    <w:rsid w:val="008A7390"/>
    <w:rsid w:val="008F3082"/>
    <w:rsid w:val="009605F4"/>
    <w:rsid w:val="009B1BA7"/>
    <w:rsid w:val="009C3A5F"/>
    <w:rsid w:val="009E4437"/>
    <w:rsid w:val="00A62785"/>
    <w:rsid w:val="00B24A02"/>
    <w:rsid w:val="00B44528"/>
    <w:rsid w:val="00C00776"/>
    <w:rsid w:val="00C34D4E"/>
    <w:rsid w:val="00C3660F"/>
    <w:rsid w:val="00C46408"/>
    <w:rsid w:val="00C96638"/>
    <w:rsid w:val="00CE10C8"/>
    <w:rsid w:val="00D104FF"/>
    <w:rsid w:val="00D259BD"/>
    <w:rsid w:val="00D54396"/>
    <w:rsid w:val="00D66DE2"/>
    <w:rsid w:val="00D754DE"/>
    <w:rsid w:val="00DE4DA9"/>
    <w:rsid w:val="00DF0FBF"/>
    <w:rsid w:val="00DF324B"/>
    <w:rsid w:val="00E60C4E"/>
    <w:rsid w:val="00EA1A8D"/>
    <w:rsid w:val="00F42E63"/>
    <w:rsid w:val="00F626E2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D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aliases w:val="Знак Знак Char,Знак Char"/>
    <w:uiPriority w:val="99"/>
    <w:locked/>
    <w:rsid w:val="00D754DE"/>
    <w:rPr>
      <w:rFonts w:ascii="Courier New" w:hAnsi="Courier New"/>
      <w:lang w:eastAsia="ar-SA" w:bidi="ar-SA"/>
    </w:rPr>
  </w:style>
  <w:style w:type="paragraph" w:styleId="HTMLPreformatted">
    <w:name w:val="HTML Preformatted"/>
    <w:aliases w:val="Знак Знак,Знак"/>
    <w:basedOn w:val="Normal"/>
    <w:link w:val="HTMLPreformattedChar1"/>
    <w:uiPriority w:val="99"/>
    <w:rsid w:val="00D754DE"/>
    <w:pPr>
      <w:tabs>
        <w:tab w:val="left" w:pos="708"/>
      </w:tabs>
      <w:suppressAutoHyphens/>
      <w:jc w:val="both"/>
    </w:pPr>
    <w:rPr>
      <w:rFonts w:ascii="Courier New" w:eastAsia="Calibri" w:hAnsi="Courier New" w:cs="Times New Roman"/>
      <w:color w:val="auto"/>
      <w:sz w:val="20"/>
      <w:szCs w:val="20"/>
      <w:lang w:eastAsia="ar-SA"/>
    </w:rPr>
  </w:style>
  <w:style w:type="character" w:customStyle="1" w:styleId="HTMLPreformattedChar1">
    <w:name w:val="HTML Preformatted Char1"/>
    <w:aliases w:val="Знак Знак Char1,Знак Char1"/>
    <w:basedOn w:val="DefaultParagraphFont"/>
    <w:link w:val="HTMLPreformatted"/>
    <w:uiPriority w:val="99"/>
    <w:semiHidden/>
    <w:locked/>
    <w:rsid w:val="00C3660F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54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75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21</cp:revision>
  <cp:lastPrinted>2023-11-28T10:34:00Z</cp:lastPrinted>
  <dcterms:created xsi:type="dcterms:W3CDTF">2022-04-20T13:35:00Z</dcterms:created>
  <dcterms:modified xsi:type="dcterms:W3CDTF">2023-12-11T06:43:00Z</dcterms:modified>
</cp:coreProperties>
</file>