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3"/>
        </w:tabs>
        <w:jc w:val="both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en-US" w:bidi="ar-SA"/>
        </w:rPr>
      </w:pPr>
    </w:p>
    <w:p>
      <w:pPr>
        <w:tabs>
          <w:tab w:val="left" w:pos="2623"/>
        </w:tabs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>Российская Федерация</w:t>
      </w:r>
    </w:p>
    <w:p>
      <w:pPr>
        <w:widowControl/>
        <w:tabs>
          <w:tab w:val="left" w:pos="1684"/>
        </w:tabs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>Орловская область Верховский район</w:t>
      </w:r>
    </w:p>
    <w:p>
      <w:pPr>
        <w:widowControl/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  <w:t>АДМИНИСТРАЦИЯ</w:t>
      </w:r>
    </w:p>
    <w:p>
      <w:pPr>
        <w:widowControl/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  <w:t xml:space="preserve"> ПЕСОЧЕНСКОГО СЕЛЬСКОГО ПОСЕЛЕНИЯ</w:t>
      </w:r>
    </w:p>
    <w:p>
      <w:pPr>
        <w:widowControl/>
        <w:suppressAutoHyphens w:val="0"/>
        <w:rPr>
          <w:rFonts w:ascii="Times New Roman" w:hAnsi="Times New Roman" w:eastAsia="Times New Roman" w:cs="Times New Roman"/>
          <w:kern w:val="0"/>
          <w:sz w:val="24"/>
          <w:lang w:eastAsia="ru-RU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rPr>
          <w:rFonts w:ascii="Times New Roman" w:hAnsi="Times New Roman" w:eastAsia="Calibri" w:cs="Times New Roman"/>
          <w:kern w:val="0"/>
          <w:sz w:val="28"/>
          <w:szCs w:val="28"/>
          <w:lang w:eastAsia="ru-RU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hAnsi="Calibri" w:eastAsia="Times New Roman" w:cs="Calibri"/>
          <w:b/>
          <w:kern w:val="0"/>
          <w:sz w:val="28"/>
          <w:szCs w:val="28"/>
          <w:lang w:eastAsia="en-US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>от «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u w:val="single"/>
          <w:lang w:val="ru-RU" w:eastAsia="en-US" w:bidi="ar-SA"/>
        </w:rPr>
        <w:t>30</w:t>
      </w: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 xml:space="preserve">» января  2023 года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№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en-US" w:bidi="ar-SA"/>
        </w:rPr>
        <w:t>8</w:t>
      </w: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hint="default" w:ascii="Times New Roman" w:hAnsi="Times New Roman" w:eastAsia="Times New Roman" w:cs="Times New Roman"/>
          <w:kern w:val="0"/>
          <w:szCs w:val="20"/>
          <w:lang w:val="ru-RU" w:eastAsia="en-US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en-US" w:bidi="ar-SA"/>
        </w:rPr>
        <w:t xml:space="preserve">      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ru-RU" w:eastAsia="en-US" w:bidi="ar-SA"/>
        </w:rPr>
        <w:t>д</w:t>
      </w:r>
      <w:r>
        <w:rPr>
          <w:rFonts w:hint="default" w:ascii="Times New Roman" w:hAnsi="Times New Roman" w:eastAsia="Times New Roman" w:cs="Times New Roman"/>
          <w:kern w:val="0"/>
          <w:sz w:val="20"/>
          <w:szCs w:val="20"/>
          <w:lang w:val="ru-RU" w:eastAsia="en-US" w:bidi="ar-SA"/>
        </w:rPr>
        <w:t>. Сухотиновка</w:t>
      </w:r>
    </w:p>
    <w:p>
      <w:pPr>
        <w:widowControl/>
        <w:tabs>
          <w:tab w:val="left" w:pos="1365"/>
          <w:tab w:val="left" w:pos="9639"/>
          <w:tab w:val="left" w:pos="9781"/>
        </w:tabs>
        <w:suppressAutoHyphens w:val="0"/>
        <w:rPr>
          <w:rFonts w:ascii="Times New Roman" w:hAnsi="Times New Roman" w:cs="Times New Roman" w:eastAsiaTheme="minorHAnsi"/>
          <w:kern w:val="0"/>
          <w:sz w:val="24"/>
          <w:lang w:eastAsia="en-US" w:bidi="ar-SA"/>
        </w:rPr>
      </w:pPr>
      <w:r>
        <w:rPr>
          <w:rFonts w:ascii="Times New Roman" w:hAnsi="Times New Roman" w:cs="Times New Roman" w:eastAsiaTheme="minorHAnsi"/>
          <w:kern w:val="0"/>
          <w:sz w:val="24"/>
          <w:lang w:eastAsia="en-US" w:bidi="ar-SA"/>
        </w:rPr>
        <w:t xml:space="preserve"> </w:t>
      </w: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 xml:space="preserve">Об утверждении порядка ведения муниципальной долговой книги муниципального образования Песоченское сельское поселение </w:t>
      </w: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       В соответствии со статьями 120 и 121 Бюджетного кодекса Российской Федерации, руководствуясь Положением о бюджетном процессе в Песоченском сельском поселении Верховского района Орловской области, утвержденного решением Совета народных депутатов Песоченского сельского поселения от 17.03.2015г. № 114 (с изменениями и дополнениями), администрация Песоченского сельского поселения п о с т а н о в л я е т:</w:t>
      </w: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        1. Утвердить прилагаемый Порядок ведения муниципальной долговой книги  Песоченского сельского поселения.</w:t>
      </w: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        2. Главному бухгалтеру администрации Песоченского сельского поселения обеспечить ведение муниципальной долговой книги.</w:t>
      </w:r>
    </w:p>
    <w:p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        3.  Обнародовать настоящее постановление, разместить на  официальном сайте администрации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ru-RU" w:bidi="ar-SA"/>
        </w:rPr>
        <w:t xml:space="preserve"> Верховского района на странице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Песоченского сельского поселения.</w:t>
      </w:r>
    </w:p>
    <w:p>
      <w:pPr>
        <w:widowControl/>
        <w:tabs>
          <w:tab w:val="left" w:pos="9781"/>
        </w:tabs>
        <w:suppressAutoHyphens w:val="0"/>
        <w:contextualSpacing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       4.    Контроль за исполнением постановления оставляю за собой.</w:t>
      </w:r>
    </w:p>
    <w:p>
      <w:pPr>
        <w:widowControl/>
        <w:tabs>
          <w:tab w:val="left" w:pos="9781"/>
        </w:tabs>
        <w:suppressAutoHyphens w:val="0"/>
        <w:jc w:val="both"/>
        <w:rPr>
          <w:rFonts w:ascii="Times New Roman" w:hAnsi="Times New Roman" w:eastAsia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4"/>
          <w:lang w:eastAsia="ru-RU" w:bidi="ar-SA"/>
        </w:rPr>
        <w:t xml:space="preserve"> </w:t>
      </w:r>
    </w:p>
    <w:p>
      <w:pPr>
        <w:widowControl/>
        <w:tabs>
          <w:tab w:val="left" w:pos="9781"/>
        </w:tabs>
        <w:suppressAutoHyphens w:val="0"/>
        <w:jc w:val="both"/>
        <w:rPr>
          <w:rFonts w:ascii="Times New Roman" w:hAnsi="Times New Roman" w:eastAsia="Times New Roman" w:cs="Times New Roman"/>
          <w:kern w:val="0"/>
          <w:sz w:val="24"/>
          <w:lang w:eastAsia="ru-RU" w:bidi="ar-SA"/>
        </w:rPr>
      </w:pPr>
    </w:p>
    <w:p>
      <w:pPr>
        <w:widowControl/>
        <w:tabs>
          <w:tab w:val="left" w:pos="9781"/>
        </w:tabs>
        <w:suppressAutoHyphens w:val="0"/>
        <w:jc w:val="both"/>
        <w:rPr>
          <w:rFonts w:ascii="Times New Roman" w:hAnsi="Times New Roman" w:eastAsia="Times New Roman" w:cs="Times New Roman"/>
          <w:kern w:val="0"/>
          <w:sz w:val="24"/>
          <w:lang w:eastAsia="ru-RU" w:bidi="ar-SA"/>
        </w:rPr>
      </w:pPr>
    </w:p>
    <w:p>
      <w:pPr>
        <w:widowControl/>
        <w:tabs>
          <w:tab w:val="left" w:pos="9781"/>
        </w:tabs>
        <w:suppressAutoHyphens w:val="0"/>
        <w:jc w:val="center"/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>Глава сельского поселения                                    Л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ru-RU" w:bidi="ar-SA"/>
        </w:rPr>
        <w:t>.Н.Селютина</w:t>
      </w:r>
    </w:p>
    <w:p>
      <w:pPr>
        <w:jc w:val="center"/>
      </w:pP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</w:p>
    <w:p>
      <w:pPr>
        <w:jc w:val="right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>УТВЕРЖДЕН</w:t>
      </w:r>
    </w:p>
    <w:p>
      <w:pPr>
        <w:jc w:val="right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>
      <w:pPr>
        <w:jc w:val="right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>Песоченского сельского поселения</w:t>
      </w:r>
    </w:p>
    <w:p>
      <w:pPr>
        <w:jc w:val="right"/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oт 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ru-RU" w:bidi="ar-SA"/>
        </w:rPr>
        <w:t xml:space="preserve">30.01.2023г.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>№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ru-RU" w:bidi="ar-SA"/>
        </w:rPr>
        <w:t>8</w:t>
      </w: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>Порядок ведения муниципальной долговой книги муниципального</w:t>
      </w:r>
    </w:p>
    <w:p>
      <w:pPr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>образования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ru-RU" w:bidi="ar-SA"/>
        </w:rPr>
        <w:t xml:space="preserve"> Песоченского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center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I. Общие положения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1.1.Настоящий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Песоченского сельского поселения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center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II. Порядок ведения Долговой книги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2.1. Ведение Долговой книги осуществляется главным бухгалтером администрации Песоченского сельского поселения  в  соответствии с настоящим Порядком.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2.2 Главный бухгалтер  администрации несет ответственность за сохранность, своевременность, полноту и правильность ведения Долговой книги.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2.3. Долговые обязательства Песоченского сельского поселения (далее - долговые обязательства), входящие в состав муниципального долга, могут существовать в виде обязательств по: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1) ценным бумагам Песоченского сельского поселения (муниципальным ценным бумагам);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3) кредитам, полученным Песоченским сельским поселением  от кредитных организаций;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4) гарантиям муниципального образования (муниципальным гарантиям).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Долговые обязательства Песоченского сельского поселения не могут существовать в иных видах, за исключением предусмотренных настоящим пунктом.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В объем муниципального долга включаются: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1) номинальная сумма долга по муниципальным ценным бумагам;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2) объем основного долга по бюджетным кредитам, привлеченным в местный бюджет;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3) объем основного долга по кредитам, полученным  Песоченским сельским поселением;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4) объем обязательств по муниципальным гарантиям;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5) объем иных (за исключением указанных) непогашенных долговых обязательств.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2.4. Учет и регистрация долговых обязательств осуществляются в Долговой книге.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2.5. Учет долговых обязательств Песоченского сельского поселения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center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III. Состав информации, вносимой в Долговую книгу.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center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 xml:space="preserve"> Порядок и сроки ее внесения и хранения Долговой книги.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3.1. Долговая книга состоит из четырех основных разделов, соответствующих основным видам долговых обязательств: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1) муниципальные займы, осуществляемые путем выпуска муниципальных ценных бумаг от имени поселения;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3) договоры и соглашения о получении кредитов от кредитных организаций от имени поселения;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4) договоры о предоставлении муниципальных гарантий.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3.2. Регистрационные записи осуществляются в хронологическом порядке нарастающим итогом.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Первый, второй разряды номера  указывают на тип муниципального долгового обязательства: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"01" - для муниципальных ценных бумаг;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"02" - для бюджетных кредитов, привлеченных в бюджет поселения из других бюджетов бюджетной системы;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"03" - для кредитов, привлеченных от имени поселения как заемщика от кредитных организаций в валюте Российской Федерации;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"04" - для муниципальных гарантий Песоченского сельского поселения.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Третий, четвертый - указывают на порядковый номер выпуска данного типа.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 xml:space="preserve"> Пятый - указывает последнюю цифру года возникновения долгового обязательства.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1) по муниципальным займам, выпускаемым от имени Песоченского сельского 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2) по кредитам, полученным от бюджетов других уровней: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- кредитного договора, изменений и дополнений к нему, подписанных главой   муниципального образования Песоченского сельского поселения или лицом, исполняющим его обязанности;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- договоров и документов, обеспечивающих или сопровождающих кредитный договор;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3) по кредитам, полученным от кредитных организаций от имени Песоченского сельского поселения: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- кредитного договора, изменений и дополнений к нему, подписанных главой муниципального образования Песоченского сельского поселения или лицом, исполняющим его обязанности;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- договоров и документов, обеспечивающих или сопровождающих кредитный договор;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4) по договорам о предоставлении муниципальных гарантий: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- договора и изменения к нему;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- документов, сопровождающих договор.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3.5. Информация о долговых обязательствах вносится главным бухгалтером администрации в Долговую книгу в срок, не превышающий пяти рабочих дней с момента возникновения соответствующего обязательства.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3.6. Документы для регистрации долгового обязательства в Долговой книге представляются в бухгалтерию администрации.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бухгалтерию в пятидневный срок со дня их внесения.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3.7. Регистрационная запись содержит следующие обязательные реквизиты: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1) порядковый номер;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2) дату регистрации;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3) регистрационный номер;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4) вид долгового обязательства;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5) полное наименование заемщика;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6) полное наименование кредитора;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7) наименование документа, дату и номер, которыми оформлено долговое обязательство;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8) сумму долгового обязательства;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9) дату возникновения долгового обязательства;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10) дату погашения долгового обязательства;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11) размер расходов по обслуживанию долговых обязательств;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12) форму обеспечения исполнения обязательств;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13) изменение сроков исполнения обязательств;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14) дату и номер договора об уступке прав (требований).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3.8. Муниципальная долговая книга ведется по форме согласно приложению 1 к настоящему  Порядку в виде электронных таблиц по видам  долговых обязательств и содержит общую информацию о параметрах  муниципальных долговых  обязательств. Информация раз в месяц, по состоянию на 1 число отчетного месяца переносится на бумажный носитель, прошнуровывается, подписывается главой поселения и главным бухгалтером, скрепляется печатью администрации Песоченского сельского поселения и хранится в сейфе.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3.9. 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В случае отсутствия долговых обязательств Долговая книга не распечатывается.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3.10. В Долговой книге в том числе учитывается информация о просроченной задолженности по исполнению долговых обязательств.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3.11. Прекращение долговых обязательств осуществляется в следующем порядке: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Песоченского сельского поселения 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Песоченского сельского поселения, если иное не предусмотрено правовыми актами Совета муниципального образования Песоченского сельского поселения.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Глава Песоченского 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 xml:space="preserve"> 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center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IV. Предоставление информации и отчетности о состоянии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center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и движении муниципального долга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 xml:space="preserve">4.1. Информация, содержащаяся в Долговой книге, является конфиденциальной. Информация и отчетность о состоянии и изменении муниципального долга  Песоченского сельского поселения подлежит обязательной передаче  Верховскому муниципальному району как органу, ведущему  Государственную долговую книгу Верховского муниципального района, в порядке и сроки, установленные им.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 xml:space="preserve">4.2.       Информация и отчетность о состоянии и изменении муниципального долга Песоченского сельского поселения (приложение 2) предоставляется также Совету муниципального образования Песоченское сельское поселение, правоохранительным органам и иным органам в случаях, предусмотренных действующим законодательством, на основании их письменного запроса.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>4.3. Кредиторы Песоченского сельского поселения имеют право получить документ, подтверждающий регистрацию муниципального долга, - выписку из Долговой книги (приложение 3). Выписка из Долговой книги предоставляется на основании письменного запроса в адрес главы Песоченского сельского поселения за подписью полномочного лица кредитора в течение десяти рабочих дней со дня получения запроса.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eastAsia="ru-RU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eastAsia="Times New Roman" w:cs="Arial"/>
          <w:bCs/>
          <w:color w:val="000000" w:themeColor="text1"/>
          <w:kern w:val="0"/>
          <w:sz w:val="24"/>
          <w:szCs w:val="24"/>
          <w:lang w:eastAsia="ru-RU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27F68"/>
    <w:rsid w:val="00075FA6"/>
    <w:rsid w:val="00303D4B"/>
    <w:rsid w:val="00337C51"/>
    <w:rsid w:val="00345D2B"/>
    <w:rsid w:val="00381233"/>
    <w:rsid w:val="003B191A"/>
    <w:rsid w:val="003D07F0"/>
    <w:rsid w:val="00422F9C"/>
    <w:rsid w:val="00424E8F"/>
    <w:rsid w:val="00465A4E"/>
    <w:rsid w:val="004B7113"/>
    <w:rsid w:val="00584514"/>
    <w:rsid w:val="005C038D"/>
    <w:rsid w:val="005F6377"/>
    <w:rsid w:val="006F60F9"/>
    <w:rsid w:val="00726902"/>
    <w:rsid w:val="0076212C"/>
    <w:rsid w:val="007C3DF9"/>
    <w:rsid w:val="00854A57"/>
    <w:rsid w:val="00926216"/>
    <w:rsid w:val="009D7370"/>
    <w:rsid w:val="00BB5BE2"/>
    <w:rsid w:val="00BC7F83"/>
    <w:rsid w:val="00D31BCD"/>
    <w:rsid w:val="00E10F0C"/>
    <w:rsid w:val="00EB1678"/>
    <w:rsid w:val="00F7453D"/>
    <w:rsid w:val="05872B5A"/>
    <w:rsid w:val="521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Arial" w:hAnsi="Arial" w:eastAsia="Lucida Sans Unicode" w:cs="Mangal"/>
      <w:kern w:val="2"/>
      <w:sz w:val="20"/>
      <w:szCs w:val="24"/>
      <w:lang w:val="ru-RU" w:eastAsia="hi-I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/>
      <w:sz w:val="16"/>
      <w:szCs w:val="14"/>
    </w:rPr>
  </w:style>
  <w:style w:type="character" w:customStyle="1" w:styleId="5">
    <w:name w:val="Основной текст + 13 pt"/>
    <w:basedOn w:val="2"/>
    <w:qFormat/>
    <w:uiPriority w:val="0"/>
    <w:rPr>
      <w:sz w:val="26"/>
      <w:szCs w:val="26"/>
      <w:shd w:val="clear" w:color="auto" w:fill="FFFFFF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Lucida Sans Unicode" w:cs="Mangal"/>
      <w:kern w:val="2"/>
      <w:sz w:val="16"/>
      <w:szCs w:val="14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1742</Words>
  <Characters>9936</Characters>
  <Lines>82</Lines>
  <Paragraphs>23</Paragraphs>
  <TotalTime>74</TotalTime>
  <ScaleCrop>false</ScaleCrop>
  <LinksUpToDate>false</LinksUpToDate>
  <CharactersWithSpaces>11655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2022-02-01T12:59:00Z</dcterms:created>
  <dc:creator>User</dc:creator>
  <cp:lastModifiedBy>admin_pesochnoe</cp:lastModifiedBy>
  <cp:lastPrinted>2023-01-26T13:26:00Z</cp:lastPrinted>
  <dcterms:modified xsi:type="dcterms:W3CDTF">2023-01-30T08:47:38Z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D2DF356C85694DABB93D8CC53BFD2D73</vt:lpwstr>
  </property>
</Properties>
</file>