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ВЕРХОВСКИЙ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ПЕСОЧЕНСКОГО</w:t>
      </w:r>
      <w:r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12.01.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  <w:lang w:val="ru-RU"/>
        </w:rPr>
        <w:t>Сухотиновка</w:t>
      </w:r>
    </w:p>
    <w:p>
      <w:pPr>
        <w:pStyle w:val="4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плана антинаркотических </w:t>
      </w:r>
    </w:p>
    <w:p>
      <w:pPr>
        <w:pStyle w:val="4"/>
        <w:ind w:left="0" w:leftChars="0" w:firstLine="0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мероприятий на территории </w:t>
      </w:r>
      <w:r>
        <w:rPr>
          <w:rFonts w:ascii="Times New Roman" w:hAnsi="Times New Roman"/>
          <w:sz w:val="24"/>
          <w:szCs w:val="24"/>
          <w:lang w:val="ru-RU"/>
        </w:rPr>
        <w:t>Песоченского</w:t>
      </w:r>
    </w:p>
    <w:p>
      <w:pPr>
        <w:pStyle w:val="4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- 202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целях профилактики наркомании, токсикомании, алкоголизма и табакокурения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Песоченского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в соответствии с Федеральными законами от 06 октября 2003 г. № 131-ФЗ  "Об общих принципах организации местного самоуправления в Российской Федерации", № 3-ФЗ от 08.01.2008 г. "О наркотических средствах и психотропных веществах, руководствуясь Уставом </w:t>
      </w:r>
      <w:r>
        <w:rPr>
          <w:rFonts w:ascii="Times New Roman" w:hAnsi="Times New Roman"/>
          <w:sz w:val="24"/>
          <w:szCs w:val="24"/>
          <w:lang w:val="ru-RU"/>
        </w:rPr>
        <w:t>Песоченского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Верховского района Орловской области: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ПОСТАНОВЛЯЮ: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Утвердить план антинаркотических мероприятий на территории </w:t>
      </w:r>
      <w:r>
        <w:rPr>
          <w:rFonts w:ascii="Times New Roman" w:hAnsi="Times New Roman"/>
          <w:sz w:val="24"/>
          <w:szCs w:val="24"/>
          <w:lang w:val="ru-RU"/>
        </w:rPr>
        <w:t>Песоченского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на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 годы, согласно приложению.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Настоящее постановление разместить на информационном стенде администрации </w:t>
      </w:r>
      <w:r>
        <w:rPr>
          <w:rFonts w:ascii="Times New Roman" w:hAnsi="Times New Roman"/>
          <w:sz w:val="24"/>
          <w:szCs w:val="24"/>
          <w:lang w:val="ru-RU"/>
        </w:rPr>
        <w:t>Песоченского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постановление вступает в силу со дня его официального опубликования.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   Контроль  за исполнением настоящего постановления  оставляю за собой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/>
          <w:sz w:val="24"/>
          <w:szCs w:val="24"/>
          <w:lang w:val="ru-RU"/>
        </w:rPr>
        <w:t>.Н.Селютина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right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right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4"/>
        <w:ind w:firstLine="709"/>
        <w:jc w:val="right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4"/>
        <w:ind w:firstLine="709"/>
        <w:jc w:val="right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</w:t>
      </w:r>
    </w:p>
    <w:p>
      <w:pPr>
        <w:pStyle w:val="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постановлению администрации </w:t>
      </w:r>
      <w:r>
        <w:rPr>
          <w:rFonts w:ascii="Times New Roman" w:hAnsi="Times New Roman"/>
          <w:sz w:val="24"/>
          <w:szCs w:val="24"/>
          <w:lang w:val="ru-RU"/>
        </w:rPr>
        <w:t>Песоченского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>
      <w:pPr>
        <w:pStyle w:val="4"/>
        <w:ind w:firstLine="709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12.01.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9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План антинаркотических мероприятий на территории </w:t>
      </w:r>
      <w:r>
        <w:rPr>
          <w:rFonts w:ascii="Times New Roman" w:hAnsi="Times New Roman"/>
          <w:sz w:val="24"/>
          <w:szCs w:val="24"/>
          <w:lang w:val="ru-RU"/>
        </w:rPr>
        <w:t>Песоченского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сельского поселения Верховского района Орловской области  на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 годы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10"/>
        <w:gridCol w:w="2268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pStyle w:val="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pStyle w:val="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pStyle w:val="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</w:tbl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            Организационные мероприятия по профилактики наркомании,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токсикомании, алкоголизма и табакокурения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10"/>
        <w:gridCol w:w="2268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антинаркотической комиссии Верховского района.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при проведении мероприятий по профилактике наркомании, токсикомании, алкоголизма и табакокурения на территории поселения.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учреждениями по вопросам профилактики наркомании, токсикомании, алкоголизма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абакокурения на территории поселения.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рейдах по населённым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             Проведение разъяснительной работы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4071"/>
        <w:gridCol w:w="2322"/>
        <w:gridCol w:w="2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7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пропаганде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7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дежурства ответственных лиц администрации во время мероприятий с массовым пребыванием людей.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мероприятий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7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разъяснительной профилактической работы среди граждан, состоящих на учете (ранее судимые, уголовно-осужденные, условно-досрочно освобожденные),  склонных к совершению правонарушений.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7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 молодёжью, посвящённых пропаганде здорового образа жизни- сокращение употребления алкоголя, табака и борьбе с наркоманией.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7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пропаганде здорового образа жизни, профилактике наркомании, токсикомании, алкоголизма и табакокурения: на информационном стенде администрации сельского поселения.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     Обеспечение активного участия институтов гражданского общества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 реализации мероприятий по профилактике наркомании,    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токсикомании, алкоголизма и табакокурения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10"/>
        <w:gridCol w:w="2268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 администрации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по населению с неблагополучными семьями, молодёжью и несовершеннолетними.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</w:tbl>
    <w:p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       Мониторинг ситуации по профилактике наркомании, токсикомании,      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алкоголизма и табакокурения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10"/>
        <w:gridCol w:w="2268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 отчёт по реализации мероприятий плана мероприятий по антинаркотической направленности по профилактике наркомании, токсикомании, алкоголизма и табакокурения на территории сельского поселения.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</w:tbl>
    <w:p>
      <w:pPr>
        <w:ind w:firstLine="708"/>
        <w:rPr>
          <w:rFonts w:ascii="Times New Roman" w:hAnsi="Times New Roman"/>
          <w:b/>
          <w:sz w:val="24"/>
          <w:szCs w:val="24"/>
        </w:rPr>
      </w:pPr>
    </w:p>
    <w:p>
      <w:pPr>
        <w:ind w:firstLine="708"/>
        <w:rPr>
          <w:rFonts w:ascii="Times New Roman" w:hAnsi="Times New Roman"/>
          <w:b/>
          <w:sz w:val="24"/>
          <w:szCs w:val="24"/>
        </w:rPr>
      </w:pPr>
    </w:p>
    <w:p>
      <w:pPr>
        <w:ind w:firstLine="708"/>
        <w:rPr>
          <w:rFonts w:ascii="Times New Roman" w:hAnsi="Times New Roman"/>
          <w:b/>
          <w:sz w:val="24"/>
          <w:szCs w:val="24"/>
        </w:rPr>
      </w:pPr>
    </w:p>
    <w:p>
      <w:pPr>
        <w:ind w:firstLine="708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92DD9"/>
    <w:rsid w:val="64E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2023-01-12T08:56:00Z</dcterms:created>
  <dc:creator>admin_pesochnoe</dc:creator>
  <cp:lastModifiedBy>admin_pesochnoe</cp:lastModifiedBy>
  <cp:lastPrinted>2023-01-12T08:57:28Z</cp:lastPrinted>
  <dcterms:modified xsi:type="dcterms:W3CDTF">2023-01-12T08:58:38Z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075344F54EA14045863D871A8BC97250</vt:lpwstr>
  </property>
</Properties>
</file>