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t>РОССИЙСКАЯ ФЕДЕРАЦИЯ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t>ОРЛОВСКАЯ ОБЛАСТЬ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t>ВЕРХОВСКИЙ РАЙОН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2pt"/>
        </w:rPr>
      </w:pPr>
      <w:r>
        <w:rPr>
          <w:rStyle w:val="22pt"/>
        </w:rPr>
        <w:t xml:space="preserve">ВЕРХОВСКИЙ </w:t>
      </w:r>
      <w:r w:rsidR="00CE7F12">
        <w:rPr>
          <w:rStyle w:val="22pt"/>
        </w:rPr>
        <w:t>РАЙОННЫЙ СОВЕТ НАРОДНЫХ ДЕПУТАТО</w:t>
      </w:r>
      <w:r>
        <w:rPr>
          <w:rStyle w:val="22pt"/>
        </w:rPr>
        <w:t>В</w:t>
      </w:r>
    </w:p>
    <w:p w:rsidR="002C2F08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 w:firstLine="142"/>
        <w:jc w:val="center"/>
      </w:pPr>
      <w:r>
        <w:rPr>
          <w:rStyle w:val="21"/>
        </w:rPr>
        <w:t>КОНТРО</w:t>
      </w:r>
      <w:r w:rsidR="00CE7F12">
        <w:rPr>
          <w:rStyle w:val="21"/>
        </w:rPr>
        <w:t xml:space="preserve">ЛЬНО-СЧЕТНАЯ ПАЛАТА ВЕРХОВСКОГО </w:t>
      </w:r>
      <w:r>
        <w:rPr>
          <w:rStyle w:val="21"/>
        </w:rPr>
        <w:t>РАЙОНА</w:t>
      </w:r>
    </w:p>
    <w:p w:rsidR="002C2F08" w:rsidRDefault="003B22B5">
      <w:pPr>
        <w:pStyle w:val="20"/>
        <w:framePr w:w="9614" w:h="283" w:hRule="exact" w:wrap="around" w:vAnchor="page" w:hAnchor="page" w:x="3526" w:y="7235"/>
        <w:shd w:val="clear" w:color="auto" w:fill="auto"/>
        <w:spacing w:before="0" w:after="0" w:line="210" w:lineRule="exact"/>
        <w:ind w:left="484" w:right="787"/>
        <w:jc w:val="center"/>
      </w:pPr>
      <w:proofErr w:type="gramStart"/>
      <w:r>
        <w:rPr>
          <w:rStyle w:val="21"/>
        </w:rPr>
        <w:t>303720, п.г.т. Верховье, ул. 7 Ноября, 6. тел (факс): 8('48676)2-32-23</w:t>
      </w:r>
      <w:proofErr w:type="gramEnd"/>
    </w:p>
    <w:p w:rsidR="002C2F08" w:rsidRDefault="003B22B5">
      <w:pPr>
        <w:pStyle w:val="1"/>
        <w:framePr w:w="9614" w:h="1032" w:hRule="exact" w:wrap="around" w:vAnchor="page" w:hAnchor="page" w:x="3526" w:y="12163"/>
        <w:shd w:val="clear" w:color="auto" w:fill="auto"/>
        <w:spacing w:before="0" w:after="0" w:line="326" w:lineRule="exact"/>
        <w:ind w:right="260" w:firstLine="900"/>
        <w:jc w:val="both"/>
      </w:pPr>
      <w:r>
        <w:t xml:space="preserve">Направляю Вам Заключение на проект </w:t>
      </w:r>
      <w:r>
        <w:t>решения Песоченского сельского Совета народных депутатов «О бюджете Песоченского сельского поселения на 2018 год и на плановый период 2019-2020 годов».</w:t>
      </w:r>
    </w:p>
    <w:p w:rsidR="002C2F08" w:rsidRDefault="003B22B5">
      <w:pPr>
        <w:pStyle w:val="20"/>
        <w:framePr w:wrap="around" w:vAnchor="page" w:hAnchor="page" w:x="3526" w:y="7514"/>
        <w:shd w:val="clear" w:color="auto" w:fill="auto"/>
        <w:spacing w:before="0" w:after="0" w:line="210" w:lineRule="exact"/>
        <w:ind w:left="2420"/>
      </w:pPr>
      <w:proofErr w:type="gramStart"/>
      <w:r>
        <w:rPr>
          <w:rStyle w:val="21"/>
          <w:lang w:val="en-US" w:eastAsia="en-US" w:bidi="en-US"/>
        </w:rPr>
        <w:t>www</w:t>
      </w:r>
      <w:r>
        <w:rPr>
          <w:rStyle w:val="21"/>
        </w:rPr>
        <w:t>/у</w:t>
      </w:r>
      <w:proofErr w:type="gramEnd"/>
      <w:r>
        <w:rPr>
          <w:rStyle w:val="21"/>
        </w:rPr>
        <w:t xml:space="preserve"> ап </w:t>
      </w:r>
      <w:r>
        <w:rPr>
          <w:rStyle w:val="21"/>
          <w:lang w:val="en-US" w:eastAsia="en-US" w:bidi="en-US"/>
        </w:rPr>
        <w:t>dex</w:t>
      </w:r>
      <w:r w:rsidRPr="00CE7F12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Pr="00CE7F1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:1с </w:t>
      </w:r>
      <w:hyperlink r:id="rId8" w:history="1">
        <w:r>
          <w:rPr>
            <w:rStyle w:val="a3"/>
            <w:lang w:val="en-US" w:eastAsia="en-US" w:bidi="en-US"/>
          </w:rPr>
          <w:t>spverh</w:t>
        </w:r>
        <w:r w:rsidRPr="00CE7F1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vandex</w:t>
        </w:r>
        <w:r w:rsidRPr="00CE7F1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C2F08" w:rsidRDefault="003B22B5">
      <w:pPr>
        <w:pStyle w:val="a6"/>
        <w:framePr w:wrap="around" w:vAnchor="page" w:hAnchor="page" w:x="3502" w:y="8613"/>
        <w:shd w:val="clear" w:color="auto" w:fill="auto"/>
        <w:spacing w:line="280" w:lineRule="exact"/>
      </w:pPr>
      <w:r>
        <w:t xml:space="preserve">Исх. № </w:t>
      </w:r>
      <w:r>
        <w:rPr>
          <w:rStyle w:val="14pt0pt"/>
        </w:rPr>
        <w:t>Ш-СТ1</w:t>
      </w:r>
    </w:p>
    <w:p w:rsidR="002C2F08" w:rsidRDefault="003B22B5">
      <w:pPr>
        <w:pStyle w:val="1"/>
        <w:framePr w:w="9614" w:h="1349" w:hRule="exact" w:wrap="around" w:vAnchor="page" w:hAnchor="page" w:x="3526" w:y="8615"/>
        <w:shd w:val="clear" w:color="auto" w:fill="auto"/>
        <w:spacing w:before="0" w:after="0"/>
        <w:ind w:left="4252"/>
      </w:pPr>
      <w:r>
        <w:t>Главе Песоченско</w:t>
      </w:r>
      <w:r>
        <w:t>го сельского</w:t>
      </w:r>
      <w:r>
        <w:br/>
        <w:t>поселения Верховского района</w:t>
      </w:r>
      <w:r>
        <w:br/>
        <w:t>Орловской области</w:t>
      </w:r>
      <w:r>
        <w:br/>
        <w:t>В.М.Вепренцеву</w:t>
      </w:r>
    </w:p>
    <w:p w:rsidR="002C2F08" w:rsidRDefault="003B22B5">
      <w:pPr>
        <w:pStyle w:val="1"/>
        <w:framePr w:w="9614" w:h="307" w:hRule="exact" w:wrap="around" w:vAnchor="page" w:hAnchor="page" w:x="3526" w:y="10946"/>
        <w:shd w:val="clear" w:color="auto" w:fill="auto"/>
        <w:spacing w:before="0" w:after="0" w:line="240" w:lineRule="exact"/>
        <w:ind w:left="280"/>
        <w:jc w:val="center"/>
      </w:pPr>
      <w:r>
        <w:t>Уважаемый Виктор Михайлович!</w:t>
      </w:r>
    </w:p>
    <w:p w:rsidR="002C2F08" w:rsidRDefault="003B22B5">
      <w:pPr>
        <w:pStyle w:val="1"/>
        <w:framePr w:w="9614" w:h="705" w:hRule="exact" w:wrap="around" w:vAnchor="page" w:hAnchor="page" w:x="3526" w:y="14433"/>
        <w:shd w:val="clear" w:color="auto" w:fill="auto"/>
        <w:spacing w:before="0" w:after="0"/>
        <w:ind w:right="3380"/>
      </w:pPr>
      <w:r>
        <w:t>Председатель Контрольно-счетной</w:t>
      </w:r>
      <w:r>
        <w:br/>
        <w:t>палаты Верховского района</w:t>
      </w:r>
    </w:p>
    <w:p w:rsidR="002C2F08" w:rsidRDefault="003B22B5">
      <w:pPr>
        <w:pStyle w:val="a6"/>
        <w:framePr w:wrap="around" w:vAnchor="page" w:hAnchor="page" w:x="10486" w:y="14819"/>
        <w:shd w:val="clear" w:color="auto" w:fill="auto"/>
        <w:spacing w:line="240" w:lineRule="exact"/>
        <w:ind w:left="100"/>
      </w:pPr>
      <w:r>
        <w:t>Л.В.Сапрыкина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1pt;margin-top:172.6pt;width:601.9pt;height:838.55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lastRenderedPageBreak/>
        <w:t>РОССИЙСКАЯ ФЕДЕРАЦИЯ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t>ОРЛОВСКАЯ ОБЛАСТЬ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  <w:rPr>
          <w:rStyle w:val="212pt2pt"/>
        </w:rPr>
      </w:pPr>
      <w:r>
        <w:rPr>
          <w:rStyle w:val="212pt2pt"/>
        </w:rPr>
        <w:t>ВЕРХОВСКИЙ РАЙОН</w:t>
      </w:r>
    </w:p>
    <w:p w:rsidR="00CE7F12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</w:pPr>
      <w:r>
        <w:rPr>
          <w:rStyle w:val="22pt"/>
        </w:rPr>
        <w:t>ВЕРХОВСКИЙ РАЙОННЫЙ СОВЕТ НАРОДНЫХ ДЕПУТАТ</w:t>
      </w:r>
      <w:r w:rsidR="00CE7F12">
        <w:t>О</w:t>
      </w:r>
      <w:r>
        <w:t>В</w:t>
      </w:r>
    </w:p>
    <w:p w:rsidR="002C2F08" w:rsidRDefault="003B22B5" w:rsidP="00CE7F12">
      <w:pPr>
        <w:pStyle w:val="20"/>
        <w:framePr w:w="9614" w:h="1533" w:hRule="exact" w:wrap="around" w:vAnchor="page" w:hAnchor="page" w:x="3526" w:y="5363"/>
        <w:shd w:val="clear" w:color="auto" w:fill="auto"/>
        <w:tabs>
          <w:tab w:val="left" w:leader="underscore" w:pos="9000"/>
        </w:tabs>
        <w:spacing w:before="0" w:after="0"/>
        <w:ind w:right="620"/>
        <w:jc w:val="center"/>
      </w:pPr>
      <w:r>
        <w:t>КО</w:t>
      </w:r>
      <w:r>
        <w:rPr>
          <w:rStyle w:val="21"/>
        </w:rPr>
        <w:t xml:space="preserve">НТРОЛЬНО-СЧЕТНАЯ ПАЛАТА </w:t>
      </w:r>
      <w:bookmarkStart w:id="0" w:name="_GoBack"/>
      <w:bookmarkEnd w:id="0"/>
      <w:r>
        <w:rPr>
          <w:rStyle w:val="21"/>
        </w:rPr>
        <w:t>ВЕРХОВСКОГО РАЙОНА</w:t>
      </w:r>
    </w:p>
    <w:p w:rsidR="002C2F08" w:rsidRDefault="003B22B5">
      <w:pPr>
        <w:pStyle w:val="20"/>
        <w:framePr w:w="9614" w:h="283" w:hRule="exact" w:wrap="around" w:vAnchor="page" w:hAnchor="page" w:x="3526" w:y="7235"/>
        <w:shd w:val="clear" w:color="auto" w:fill="auto"/>
        <w:spacing w:before="0" w:after="0" w:line="210" w:lineRule="exact"/>
        <w:ind w:left="484" w:right="787"/>
        <w:jc w:val="center"/>
      </w:pPr>
      <w:proofErr w:type="gramStart"/>
      <w:r>
        <w:rPr>
          <w:rStyle w:val="21"/>
        </w:rPr>
        <w:t>303720, п.г.т. Верховье, ул. 7 Ноября, 6. тел (факс): 8(48676)2-32-23</w:t>
      </w:r>
      <w:proofErr w:type="gramEnd"/>
    </w:p>
    <w:p w:rsidR="002C2F08" w:rsidRDefault="003B22B5">
      <w:pPr>
        <w:pStyle w:val="1"/>
        <w:framePr w:w="9614" w:h="1036" w:hRule="exact" w:wrap="around" w:vAnchor="page" w:hAnchor="page" w:x="3526" w:y="12163"/>
        <w:shd w:val="clear" w:color="auto" w:fill="auto"/>
        <w:spacing w:before="0" w:after="0" w:line="326" w:lineRule="exact"/>
        <w:ind w:right="260" w:firstLine="900"/>
        <w:jc w:val="both"/>
      </w:pPr>
      <w:r>
        <w:t xml:space="preserve">Направляю Вам Заключение на проект решения Песоченского сельского Совета народных депутатов </w:t>
      </w:r>
      <w:r>
        <w:t>«О бюджете Песоченского сельского поселения на 2018 год и на плановый период 2019-2020 годов».</w:t>
      </w:r>
    </w:p>
    <w:p w:rsidR="002C2F08" w:rsidRDefault="003B22B5">
      <w:pPr>
        <w:pStyle w:val="20"/>
        <w:framePr w:wrap="around" w:vAnchor="page" w:hAnchor="page" w:x="3526" w:y="7514"/>
        <w:shd w:val="clear" w:color="auto" w:fill="auto"/>
        <w:spacing w:before="0" w:after="0" w:line="210" w:lineRule="exact"/>
        <w:ind w:left="2420"/>
      </w:pPr>
      <w:proofErr w:type="gramStart"/>
      <w:r>
        <w:rPr>
          <w:rStyle w:val="21"/>
          <w:lang w:val="en-US" w:eastAsia="en-US" w:bidi="en-US"/>
        </w:rPr>
        <w:t>www</w:t>
      </w:r>
      <w:r>
        <w:rPr>
          <w:rStyle w:val="21"/>
        </w:rPr>
        <w:t>/у</w:t>
      </w:r>
      <w:proofErr w:type="gramEnd"/>
      <w:r>
        <w:rPr>
          <w:rStyle w:val="21"/>
        </w:rPr>
        <w:t xml:space="preserve"> ап </w:t>
      </w:r>
      <w:r>
        <w:rPr>
          <w:rStyle w:val="21"/>
          <w:lang w:val="en-US" w:eastAsia="en-US" w:bidi="en-US"/>
        </w:rPr>
        <w:t>dex</w:t>
      </w:r>
      <w:r w:rsidRPr="00CE7F12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Pr="00CE7F1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:1с </w:t>
      </w:r>
      <w:hyperlink r:id="rId10" w:history="1">
        <w:r>
          <w:rPr>
            <w:rStyle w:val="a3"/>
            <w:lang w:val="en-US" w:eastAsia="en-US" w:bidi="en-US"/>
          </w:rPr>
          <w:t>spverh</w:t>
        </w:r>
        <w:r w:rsidRPr="00CE7F1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CE7F1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C2F08" w:rsidRDefault="003B22B5">
      <w:pPr>
        <w:pStyle w:val="a6"/>
        <w:framePr w:wrap="around" w:vAnchor="page" w:hAnchor="page" w:x="3502" w:y="8613"/>
        <w:shd w:val="clear" w:color="auto" w:fill="auto"/>
        <w:spacing w:line="240" w:lineRule="exact"/>
      </w:pPr>
      <w:r>
        <w:t>Исх. № СП</w:t>
      </w:r>
    </w:p>
    <w:p w:rsidR="002C2F08" w:rsidRDefault="003B22B5">
      <w:pPr>
        <w:pStyle w:val="1"/>
        <w:framePr w:w="9614" w:h="1349" w:hRule="exact" w:wrap="around" w:vAnchor="page" w:hAnchor="page" w:x="3526" w:y="8615"/>
        <w:shd w:val="clear" w:color="auto" w:fill="auto"/>
        <w:spacing w:before="0" w:after="0"/>
        <w:ind w:left="4252"/>
      </w:pPr>
      <w:r>
        <w:t>Главе Песоченского сельского</w:t>
      </w:r>
      <w:r>
        <w:br/>
        <w:t>поселения Верховского района</w:t>
      </w:r>
      <w:r>
        <w:br/>
        <w:t>Орловской области</w:t>
      </w:r>
      <w:r>
        <w:br/>
      </w:r>
      <w:r>
        <w:t>В.М.Вепренцеву</w:t>
      </w:r>
    </w:p>
    <w:p w:rsidR="002C2F08" w:rsidRDefault="003B22B5">
      <w:pPr>
        <w:pStyle w:val="1"/>
        <w:framePr w:w="9614" w:h="307" w:hRule="exact" w:wrap="around" w:vAnchor="page" w:hAnchor="page" w:x="3526" w:y="10946"/>
        <w:shd w:val="clear" w:color="auto" w:fill="auto"/>
        <w:spacing w:before="0" w:after="0" w:line="240" w:lineRule="exact"/>
        <w:ind w:left="280"/>
        <w:jc w:val="center"/>
      </w:pPr>
      <w:r>
        <w:t>Уважаемый Виктор Михайлович!</w:t>
      </w:r>
    </w:p>
    <w:p w:rsidR="002C2F08" w:rsidRDefault="003B22B5">
      <w:pPr>
        <w:pStyle w:val="1"/>
        <w:framePr w:w="9614" w:h="705" w:hRule="exact" w:wrap="around" w:vAnchor="page" w:hAnchor="page" w:x="3526" w:y="14433"/>
        <w:shd w:val="clear" w:color="auto" w:fill="auto"/>
        <w:spacing w:before="0" w:after="0"/>
        <w:ind w:right="3380"/>
      </w:pPr>
      <w:r>
        <w:t>Председатель Контрольно-счетной</w:t>
      </w:r>
      <w:r>
        <w:br/>
        <w:t>палаты Верховского района</w:t>
      </w:r>
    </w:p>
    <w:p w:rsidR="002C2F08" w:rsidRDefault="003B22B5">
      <w:pPr>
        <w:pStyle w:val="a6"/>
        <w:framePr w:wrap="around" w:vAnchor="page" w:hAnchor="page" w:x="10486" w:y="14819"/>
        <w:shd w:val="clear" w:color="auto" w:fill="auto"/>
        <w:spacing w:line="240" w:lineRule="exact"/>
        <w:ind w:left="100"/>
      </w:pPr>
      <w:r>
        <w:t>Л.В.Сапрыкина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130.4pt;margin-top:172.6pt;width:591.35pt;height:845.3pt;z-index:-251658751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p w:rsidR="002C2F08" w:rsidRDefault="003B22B5">
      <w:pPr>
        <w:pStyle w:val="a8"/>
        <w:framePr w:wrap="around" w:vAnchor="page" w:hAnchor="page" w:x="6660" w:y="5606"/>
        <w:shd w:val="clear" w:color="auto" w:fill="auto"/>
        <w:spacing w:line="230" w:lineRule="exact"/>
        <w:ind w:left="100"/>
      </w:pPr>
      <w:r>
        <w:lastRenderedPageBreak/>
        <w:t>ЗАКЛЮЧЕНИЕ</w:t>
      </w:r>
    </w:p>
    <w:p w:rsidR="002C2F08" w:rsidRDefault="003B22B5">
      <w:pPr>
        <w:pStyle w:val="30"/>
        <w:framePr w:w="9754" w:h="12627" w:hRule="exact" w:wrap="around" w:vAnchor="page" w:hAnchor="page" w:x="3872" w:y="6184"/>
        <w:shd w:val="clear" w:color="auto" w:fill="auto"/>
        <w:ind w:left="40" w:right="740"/>
      </w:pPr>
      <w:r>
        <w:t xml:space="preserve">на проект решения Песоченского сельского Совета народных депутатов «О проекте бюджета Песоченского </w:t>
      </w:r>
      <w:r>
        <w:t xml:space="preserve">сельского поселений </w:t>
      </w:r>
      <w:proofErr w:type="gramStart"/>
      <w:r>
        <w:t>на</w:t>
      </w:r>
      <w:proofErr w:type="gramEnd"/>
    </w:p>
    <w:p w:rsidR="002C2F08" w:rsidRDefault="003B22B5">
      <w:pPr>
        <w:pStyle w:val="11"/>
        <w:framePr w:w="9754" w:h="12627" w:hRule="exact" w:wrap="around" w:vAnchor="page" w:hAnchor="page" w:x="3872" w:y="6184"/>
        <w:numPr>
          <w:ilvl w:val="0"/>
          <w:numId w:val="1"/>
        </w:numPr>
        <w:shd w:val="clear" w:color="auto" w:fill="auto"/>
        <w:ind w:left="160" w:right="3700"/>
      </w:pPr>
      <w:bookmarkStart w:id="1" w:name="bookmark0"/>
      <w:r>
        <w:t xml:space="preserve"> год и плановый период 2019 - 2020 годов» 28 ноября 2017 года.</w:t>
      </w:r>
      <w:bookmarkEnd w:id="1"/>
    </w:p>
    <w:p w:rsidR="002C2F08" w:rsidRDefault="003B22B5">
      <w:pPr>
        <w:pStyle w:val="1"/>
        <w:framePr w:w="9754" w:h="12627" w:hRule="exact" w:wrap="around" w:vAnchor="page" w:hAnchor="page" w:x="3872" w:y="6184"/>
        <w:shd w:val="clear" w:color="auto" w:fill="auto"/>
        <w:spacing w:before="0" w:after="0"/>
        <w:ind w:left="40" w:right="280" w:firstLine="880"/>
      </w:pPr>
      <w:proofErr w:type="gramStart"/>
      <w:r>
        <w:rPr>
          <w:rStyle w:val="0pt"/>
        </w:rPr>
        <w:t xml:space="preserve">Заключение Контрольно-счетной палаты Верховского района на проект решения Песоченского сельского Совета народных депутатов «О проекте бюджета Песоченского сельского </w:t>
      </w:r>
      <w:r>
        <w:rPr>
          <w:rStyle w:val="0pt"/>
        </w:rPr>
        <w:t xml:space="preserve">поселения на 2018 год и на плановый период 2019- 2020годов» (далее проект решения) подготовлено на основании Соглашения о передаче Контрольно-счетной палате Верховского района Орловской области части полномочий Песоченского сельского поселения по внешнему </w:t>
      </w:r>
      <w:r>
        <w:rPr>
          <w:rStyle w:val="0pt"/>
        </w:rPr>
        <w:t>финансовому контролю от 25 апреля 2017 года, в соответствии с</w:t>
      </w:r>
      <w:proofErr w:type="gramEnd"/>
      <w:r>
        <w:rPr>
          <w:rStyle w:val="0pt"/>
        </w:rPr>
        <w:t xml:space="preserve"> Бюджетным Кодексом РФ и иными актами законодательства Российской Федерации, законодательством Орловской области, а также в соответствии с Положением « О Контрольно-счетной палате Верховского рай</w:t>
      </w:r>
      <w:r>
        <w:rPr>
          <w:rStyle w:val="0pt"/>
        </w:rPr>
        <w:t>она Орловской области».</w:t>
      </w:r>
    </w:p>
    <w:p w:rsidR="002C2F08" w:rsidRDefault="003B22B5">
      <w:pPr>
        <w:pStyle w:val="1"/>
        <w:framePr w:w="9754" w:h="12627" w:hRule="exact" w:wrap="around" w:vAnchor="page" w:hAnchor="page" w:x="3872" w:y="6184"/>
        <w:shd w:val="clear" w:color="auto" w:fill="auto"/>
        <w:spacing w:before="0" w:after="0"/>
        <w:ind w:left="40" w:right="560" w:firstLine="880"/>
      </w:pPr>
      <w:r>
        <w:rPr>
          <w:rStyle w:val="0pt"/>
        </w:rPr>
        <w:t xml:space="preserve">Заключение подготовлено председателем Контрольно-счетной палаты Верховского района Орловской области Сапрыкиной </w:t>
      </w:r>
      <w:r>
        <w:rPr>
          <w:rStyle w:val="0pt"/>
          <w:lang w:val="en-US" w:eastAsia="en-US" w:bidi="en-US"/>
        </w:rPr>
        <w:t>J</w:t>
      </w:r>
      <w:r w:rsidRPr="00CE7F12">
        <w:rPr>
          <w:rStyle w:val="0pt"/>
          <w:lang w:eastAsia="en-US" w:bidi="en-US"/>
        </w:rPr>
        <w:t>1.</w:t>
      </w:r>
      <w:r>
        <w:rPr>
          <w:rStyle w:val="0pt"/>
          <w:lang w:val="en-US" w:eastAsia="en-US" w:bidi="en-US"/>
        </w:rPr>
        <w:t>B</w:t>
      </w:r>
      <w:r w:rsidRPr="00CE7F12">
        <w:rPr>
          <w:rStyle w:val="0pt"/>
          <w:lang w:eastAsia="en-US" w:bidi="en-US"/>
        </w:rPr>
        <w:t>.</w:t>
      </w:r>
    </w:p>
    <w:p w:rsidR="002C2F08" w:rsidRDefault="003B22B5">
      <w:pPr>
        <w:pStyle w:val="1"/>
        <w:framePr w:w="9754" w:h="12627" w:hRule="exact" w:wrap="around" w:vAnchor="page" w:hAnchor="page" w:x="3872" w:y="6184"/>
        <w:shd w:val="clear" w:color="auto" w:fill="auto"/>
        <w:spacing w:before="0" w:after="365"/>
        <w:ind w:left="40" w:right="880"/>
      </w:pPr>
      <w:r>
        <w:rPr>
          <w:rStyle w:val="0pt"/>
        </w:rPr>
        <w:t>Проект решения представлен в Контрольно-счетную палату Верховского района 15 ноября 2017 года.</w:t>
      </w:r>
    </w:p>
    <w:p w:rsidR="002C2F08" w:rsidRDefault="003B22B5">
      <w:pPr>
        <w:pStyle w:val="11"/>
        <w:framePr w:w="9754" w:h="12627" w:hRule="exact" w:wrap="around" w:vAnchor="page" w:hAnchor="page" w:x="3872" w:y="6184"/>
        <w:shd w:val="clear" w:color="auto" w:fill="auto"/>
        <w:spacing w:after="307" w:line="240" w:lineRule="exact"/>
        <w:ind w:left="40" w:firstLine="880"/>
      </w:pPr>
      <w:bookmarkStart w:id="2" w:name="bookmark1"/>
      <w:r>
        <w:t xml:space="preserve">В результате </w:t>
      </w:r>
      <w:r>
        <w:t>проведения экспертизы установлено:</w:t>
      </w:r>
      <w:bookmarkEnd w:id="2"/>
    </w:p>
    <w:p w:rsidR="002C2F08" w:rsidRDefault="003B22B5">
      <w:pPr>
        <w:pStyle w:val="1"/>
        <w:framePr w:w="9754" w:h="12627" w:hRule="exact" w:wrap="around" w:vAnchor="page" w:hAnchor="page" w:x="3872" w:y="6184"/>
        <w:shd w:val="clear" w:color="auto" w:fill="auto"/>
        <w:spacing w:before="0" w:after="0"/>
        <w:ind w:left="40" w:right="280" w:firstLine="880"/>
      </w:pPr>
      <w:r>
        <w:rPr>
          <w:rStyle w:val="0pt"/>
        </w:rPr>
        <w:t xml:space="preserve">1. </w:t>
      </w:r>
      <w:proofErr w:type="gramStart"/>
      <w:r>
        <w:rPr>
          <w:rStyle w:val="0pt"/>
        </w:rPr>
        <w:t xml:space="preserve">Проект решения Песоченского сельского Совета народных депутатов «О проекте бюджета Песоченского сельского поселения на 2018 год и плановый период 2019 и 2020 годов» подготовлен в соответствии с требованиями Бюджетного </w:t>
      </w:r>
      <w:r>
        <w:rPr>
          <w:rStyle w:val="0pt"/>
        </w:rPr>
        <w:t xml:space="preserve">кодекса Российской Федерации, Налогового </w:t>
      </w:r>
      <w:r>
        <w:rPr>
          <w:rStyle w:val="0pt0"/>
        </w:rPr>
        <w:t xml:space="preserve">• </w:t>
      </w:r>
      <w:r>
        <w:rPr>
          <w:rStyle w:val="0pt"/>
        </w:rPr>
        <w:t>кодекса Российской Федерации, решения Песоченского сельского Совета народных депутатов «Об утверждении Положения о бюджетном процессе в Песоченском сельском поселении Верховского района», иных законодательных и но</w:t>
      </w:r>
      <w:r>
        <w:rPr>
          <w:rStyle w:val="0pt"/>
        </w:rPr>
        <w:t>рмативных правовых актов</w:t>
      </w:r>
      <w:proofErr w:type="gramEnd"/>
      <w:r>
        <w:rPr>
          <w:rStyle w:val="0pt"/>
        </w:rPr>
        <w:t xml:space="preserve"> Российской Федерации и Орловской области, </w:t>
      </w:r>
      <w:proofErr w:type="gramStart"/>
      <w:r>
        <w:rPr>
          <w:rStyle w:val="0pt"/>
        </w:rPr>
        <w:t>согласно</w:t>
      </w:r>
      <w:proofErr w:type="gramEnd"/>
      <w:r>
        <w:rPr>
          <w:rStyle w:val="0pt"/>
        </w:rPr>
        <w:t xml:space="preserve"> основных направлений бюджетной и налоговой политики Песоченского сельского поселения на 2018 год и плановый период</w:t>
      </w:r>
    </w:p>
    <w:p w:rsidR="002C2F08" w:rsidRDefault="003B22B5">
      <w:pPr>
        <w:pStyle w:val="1"/>
        <w:framePr w:w="9754" w:h="12627" w:hRule="exact" w:wrap="around" w:vAnchor="page" w:hAnchor="page" w:x="3872" w:y="6184"/>
        <w:numPr>
          <w:ilvl w:val="0"/>
          <w:numId w:val="1"/>
        </w:numPr>
        <w:shd w:val="clear" w:color="auto" w:fill="auto"/>
        <w:spacing w:before="0" w:after="0"/>
        <w:ind w:left="40" w:right="380"/>
        <w:jc w:val="both"/>
      </w:pPr>
      <w:r>
        <w:rPr>
          <w:rStyle w:val="0pt"/>
        </w:rPr>
        <w:t xml:space="preserve"> и 2020 годов, утвержденных Постановлением администрации Песоченс</w:t>
      </w:r>
      <w:r>
        <w:rPr>
          <w:rStyle w:val="0pt"/>
        </w:rPr>
        <w:t>кого сельского поселения №13/1 от 31 августа 2017 года, показателей развития Песоченского сельского поселения на 2018-2020 годы.</w:t>
      </w:r>
    </w:p>
    <w:p w:rsidR="002C2F08" w:rsidRDefault="003B22B5">
      <w:pPr>
        <w:pStyle w:val="1"/>
        <w:framePr w:w="9754" w:h="12627" w:hRule="exact" w:wrap="around" w:vAnchor="page" w:hAnchor="page" w:x="3872" w:y="6184"/>
        <w:shd w:val="clear" w:color="auto" w:fill="auto"/>
        <w:spacing w:before="0" w:after="0"/>
        <w:ind w:left="40" w:right="380" w:firstLine="220"/>
      </w:pPr>
      <w:r>
        <w:rPr>
          <w:rStyle w:val="0pt"/>
        </w:rPr>
        <w:t>2. Основные параметры бюджета поселения разработаны на основе проекта решения Верховского районного Совета народных депутатов «</w:t>
      </w:r>
      <w:r>
        <w:rPr>
          <w:rStyle w:val="0pt"/>
        </w:rPr>
        <w:t>О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150.8pt;margin-top:188.55pt;width:550.55pt;height:786.25pt;z-index:-251658750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</w:p>
    <w:p w:rsidR="002C2F08" w:rsidRDefault="003B22B5">
      <w:pPr>
        <w:pStyle w:val="1"/>
        <w:framePr w:w="9605" w:h="2789" w:hRule="exact" w:wrap="around" w:vAnchor="page" w:hAnchor="page" w:x="3675" w:y="5358"/>
        <w:shd w:val="clear" w:color="auto" w:fill="auto"/>
        <w:spacing w:before="0" w:after="322"/>
        <w:ind w:left="140" w:right="140"/>
        <w:jc w:val="both"/>
      </w:pPr>
      <w:proofErr w:type="gramStart"/>
      <w:r>
        <w:rPr>
          <w:rStyle w:val="0pt"/>
        </w:rPr>
        <w:lastRenderedPageBreak/>
        <w:t xml:space="preserve">бюджете Верховского района на 2018 год и на плановый период 2019 и 2020 годов», основных показателей развития Песоченского сельского поселения на 2018-2020 годы, норм бюджетного и налогового законодательства, информации главных </w:t>
      </w:r>
      <w:r>
        <w:rPr>
          <w:rStyle w:val="0pt"/>
        </w:rPr>
        <w:t>администраторов доходов и анализа динамики поступлений в бюджет поселения за прошлые периоды.</w:t>
      </w:r>
      <w:proofErr w:type="gramEnd"/>
    </w:p>
    <w:p w:rsidR="002C2F08" w:rsidRDefault="003B22B5">
      <w:pPr>
        <w:pStyle w:val="120"/>
        <w:framePr w:w="9605" w:h="2789" w:hRule="exact" w:wrap="around" w:vAnchor="page" w:hAnchor="page" w:x="3675" w:y="5358"/>
        <w:shd w:val="clear" w:color="auto" w:fill="auto"/>
        <w:spacing w:before="0" w:after="0"/>
        <w:ind w:left="140" w:right="1060"/>
      </w:pPr>
      <w:bookmarkStart w:id="3" w:name="bookmark2"/>
      <w:r>
        <w:t>Основные параметры проекта бюджета на 2018 год и плановый период 2019 и 2020 годов.</w:t>
      </w:r>
      <w:bookmarkEnd w:id="3"/>
    </w:p>
    <w:p w:rsidR="002C2F08" w:rsidRDefault="003B22B5">
      <w:pPr>
        <w:pStyle w:val="aa"/>
        <w:framePr w:w="8933" w:h="1030" w:hRule="exact" w:wrap="around" w:vAnchor="page" w:hAnchor="page" w:x="3775" w:y="8411"/>
        <w:shd w:val="clear" w:color="auto" w:fill="auto"/>
        <w:tabs>
          <w:tab w:val="right" w:leader="underscore" w:pos="8041"/>
          <w:tab w:val="right" w:pos="8953"/>
        </w:tabs>
        <w:ind w:left="20" w:right="40"/>
      </w:pPr>
      <w:r>
        <w:t>В соответствии с требованиями Бюджетного кодекса Российской Федерации проект р</w:t>
      </w:r>
      <w:r>
        <w:t xml:space="preserve">ешения содержит основные характеристики бюджета </w:t>
      </w:r>
      <w:r>
        <w:tab/>
        <w:t xml:space="preserve">  </w:t>
      </w:r>
      <w:r>
        <w:rPr>
          <w:rStyle w:val="ab"/>
        </w:rPr>
        <w:t>тыс.</w:t>
      </w:r>
      <w:r>
        <w:rPr>
          <w:rStyle w:val="ab"/>
        </w:rPr>
        <w:tab/>
        <w:t>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1368"/>
        <w:gridCol w:w="1171"/>
        <w:gridCol w:w="778"/>
        <w:gridCol w:w="1306"/>
        <w:gridCol w:w="778"/>
        <w:gridCol w:w="1166"/>
        <w:gridCol w:w="926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Основные</w:t>
            </w:r>
          </w:p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характеристики</w:t>
            </w:r>
          </w:p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бюджета</w:t>
            </w:r>
          </w:p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653" w:lineRule="exact"/>
              <w:ind w:right="240"/>
              <w:jc w:val="right"/>
            </w:pPr>
            <w:r>
              <w:rPr>
                <w:rStyle w:val="0pt"/>
              </w:rPr>
              <w:t>2017 г. (оценка)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2018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2018 г. в % к 2017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0pt"/>
              </w:rPr>
              <w:t>2019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2019 г. в % к 2018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2020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2020 г. в % к</w:t>
            </w:r>
          </w:p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r>
              <w:rPr>
                <w:rStyle w:val="0pt"/>
              </w:rPr>
              <w:t>2019</w:t>
            </w:r>
          </w:p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/>
              <w:ind w:left="120"/>
            </w:pPr>
            <w:proofErr w:type="gramStart"/>
            <w:r>
              <w:rPr>
                <w:rStyle w:val="0pt"/>
              </w:rPr>
              <w:t>г</w:t>
            </w:r>
            <w:proofErr w:type="gramEnd"/>
            <w:r>
              <w:rPr>
                <w:rStyle w:val="0pt"/>
              </w:rPr>
              <w:t>.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Доходы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0pt"/>
              </w:rPr>
              <w:t>1803,4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718,9 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39,9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659,0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91,7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659,0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0pt"/>
              </w:rPr>
              <w:t>1522,6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1418,9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93,2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859,0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60,5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859,0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0pt"/>
              </w:rPr>
              <w:t>Дефицит (профицит +)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0pt"/>
              </w:rPr>
              <w:t>- 280,8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- 700,0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3288" w:wrap="around" w:vAnchor="page" w:hAnchor="page" w:x="3679" w:y="939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- 200,0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3288" w:wrap="around" w:vAnchor="page" w:hAnchor="page" w:x="3679" w:y="939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3288" w:wrap="around" w:vAnchor="page" w:hAnchor="page" w:x="3679" w:y="939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0pt"/>
              </w:rPr>
              <w:t>- 200,0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3288" w:wrap="around" w:vAnchor="page" w:hAnchor="page" w:x="3679" w:y="9393"/>
              <w:rPr>
                <w:sz w:val="10"/>
                <w:szCs w:val="10"/>
              </w:rPr>
            </w:pPr>
          </w:p>
        </w:tc>
      </w:tr>
    </w:tbl>
    <w:p w:rsidR="002C2F08" w:rsidRDefault="003B22B5">
      <w:pPr>
        <w:pStyle w:val="1"/>
        <w:framePr w:w="9605" w:h="5519" w:hRule="exact" w:wrap="around" w:vAnchor="page" w:hAnchor="page" w:x="3675" w:y="12980"/>
        <w:shd w:val="clear" w:color="auto" w:fill="auto"/>
        <w:spacing w:before="0" w:after="0" w:line="317" w:lineRule="exact"/>
        <w:ind w:left="140" w:firstLine="720"/>
        <w:jc w:val="both"/>
      </w:pPr>
      <w:r>
        <w:rPr>
          <w:rStyle w:val="0pt"/>
        </w:rPr>
        <w:t>Приложениями к проекту Решения устанавливаются: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перечень главных администраторов доходов бюджета Песоченского сельского поселения - органов местного самоуправления;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перечень администраторов доходов бюджета Песоченского сельского поселения - органов государственной власти РФ;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нормативы отчислений от ф</w:t>
      </w:r>
      <w:r>
        <w:rPr>
          <w:rStyle w:val="0pt"/>
        </w:rPr>
        <w:t>едеральных, региональных и местных налогов и сборов и иных платежей, являющихся источником формирования бюджета Песоченского сельского поселения;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источники финансирования дефицита бюджета Песоченского сельского поселения на 2018 год и плановый период 2019</w:t>
      </w:r>
      <w:r>
        <w:rPr>
          <w:rStyle w:val="0pt"/>
        </w:rPr>
        <w:t xml:space="preserve"> и 2020 годов;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прогнозируемое поступление доходов в бюджет Песоченского сельского поселения на 201 8 год;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прогнозируемое поступление доходов в бюджет Песоченского сельского поселения на плановый период 2019 и 2020 годов;</w:t>
      </w:r>
    </w:p>
    <w:p w:rsidR="002C2F08" w:rsidRDefault="003B22B5">
      <w:pPr>
        <w:pStyle w:val="1"/>
        <w:framePr w:w="9605" w:h="5519" w:hRule="exact" w:wrap="around" w:vAnchor="page" w:hAnchor="page" w:x="3675" w:y="12980"/>
        <w:numPr>
          <w:ilvl w:val="0"/>
          <w:numId w:val="2"/>
        </w:numPr>
        <w:shd w:val="clear" w:color="auto" w:fill="auto"/>
        <w:spacing w:before="0" w:after="0" w:line="317" w:lineRule="exact"/>
        <w:ind w:left="140" w:right="140" w:firstLine="720"/>
        <w:jc w:val="both"/>
      </w:pPr>
      <w:r>
        <w:rPr>
          <w:rStyle w:val="0pt"/>
        </w:rPr>
        <w:t xml:space="preserve"> распределение бюджетных ассигнов</w:t>
      </w:r>
      <w:r>
        <w:rPr>
          <w:rStyle w:val="0pt"/>
        </w:rPr>
        <w:t>аний на 2018 год по разделам и подразделам функциональной классификации расходов бюджета Песоченского сельского поселения;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122.95pt;margin-top:177.05pt;width:601.9pt;height:835.7pt;z-index:-251658749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rPr>
          <w:rStyle w:val="0pt"/>
        </w:rPr>
        <w:lastRenderedPageBreak/>
        <w:t xml:space="preserve"> распределение бюджетных ассигнований на плановый период 2019 и 2020 годов по разделам и подразделам функциона</w:t>
      </w:r>
      <w:r>
        <w:rPr>
          <w:rStyle w:val="0pt"/>
        </w:rPr>
        <w:t>льной классификации расходов бюджета Песоченского сельского поселения;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>
        <w:rPr>
          <w:rStyle w:val="0pt"/>
        </w:rPr>
        <w:t xml:space="preserve"> распределение ассигнований из бюджета Песоченского сельского поселения на 2018 год по разделам и подразделам, целевым статьям и видам расходов функциональной классификации расходов;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0pt"/>
        </w:rPr>
        <w:t xml:space="preserve"> р</w:t>
      </w:r>
      <w:r>
        <w:rPr>
          <w:rStyle w:val="0pt"/>
        </w:rPr>
        <w:t>аспределение ассигнований из бюджета Песоченского сельского поселения на плановый период 2019 и 2020 годов по разделам и подразделам, целевым статьям и видам расходов функциональной классификации расходов;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 w:line="331" w:lineRule="exact"/>
        <w:ind w:left="20" w:right="20" w:firstLine="720"/>
        <w:jc w:val="both"/>
      </w:pPr>
      <w:r>
        <w:rPr>
          <w:rStyle w:val="0pt"/>
        </w:rPr>
        <w:t xml:space="preserve"> ведомственная структура расходов бюджета Песоченского сельского поселения на 2018 год;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0pt"/>
        </w:rPr>
        <w:t xml:space="preserve"> ведомственная структура расходов бюджета Песоченского сельского поселения на плановый период 2019 и 2020 годов;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0pt"/>
        </w:rPr>
        <w:t xml:space="preserve"> пояснительная записка к проекту бюджета Песоченского с</w:t>
      </w:r>
      <w:r>
        <w:rPr>
          <w:rStyle w:val="0pt"/>
        </w:rPr>
        <w:t>ельского поселения на 2018 год и на плановый период 2019 и 2020 годов;</w:t>
      </w:r>
    </w:p>
    <w:p w:rsidR="002C2F08" w:rsidRDefault="003B22B5">
      <w:pPr>
        <w:pStyle w:val="1"/>
        <w:framePr w:w="9370" w:h="13612" w:hRule="exact" w:wrap="around" w:vAnchor="page" w:hAnchor="page" w:x="3817" w:y="5258"/>
        <w:numPr>
          <w:ilvl w:val="0"/>
          <w:numId w:val="2"/>
        </w:numPr>
        <w:shd w:val="clear" w:color="auto" w:fill="auto"/>
        <w:spacing w:before="0" w:after="304"/>
        <w:ind w:left="20" w:right="20" w:firstLine="720"/>
        <w:jc w:val="both"/>
      </w:pPr>
      <w:r>
        <w:rPr>
          <w:rStyle w:val="0pt"/>
        </w:rPr>
        <w:t xml:space="preserve"> оценка ожидаемого исполнения бюджета Песоченского сельского поселения за 2017 год.</w:t>
      </w:r>
    </w:p>
    <w:p w:rsidR="002C2F08" w:rsidRDefault="003B22B5">
      <w:pPr>
        <w:pStyle w:val="23"/>
        <w:framePr w:w="9370" w:h="13612" w:hRule="exact" w:wrap="around" w:vAnchor="page" w:hAnchor="page" w:x="3817" w:y="5258"/>
        <w:shd w:val="clear" w:color="auto" w:fill="auto"/>
        <w:spacing w:before="0" w:after="296"/>
        <w:ind w:left="20" w:right="20"/>
      </w:pPr>
      <w:bookmarkStart w:id="4" w:name="bookmark3"/>
      <w:r>
        <w:t>Общая характеристика проекта решения о бюджете на 2018 год и на плановый период 2019 и 2020 годов.</w:t>
      </w:r>
      <w:bookmarkEnd w:id="4"/>
    </w:p>
    <w:p w:rsidR="002C2F08" w:rsidRDefault="003B22B5">
      <w:pPr>
        <w:pStyle w:val="1"/>
        <w:framePr w:w="9370" w:h="13612" w:hRule="exact" w:wrap="around" w:vAnchor="page" w:hAnchor="page" w:x="3817" w:y="5258"/>
        <w:shd w:val="clear" w:color="auto" w:fill="auto"/>
        <w:spacing w:before="0" w:after="0"/>
        <w:ind w:left="20" w:right="20" w:firstLine="720"/>
        <w:jc w:val="both"/>
      </w:pPr>
      <w:r>
        <w:rPr>
          <w:rStyle w:val="0pt"/>
        </w:rPr>
        <w:t xml:space="preserve">В </w:t>
      </w:r>
      <w:r>
        <w:rPr>
          <w:rStyle w:val="0pt"/>
        </w:rPr>
        <w:t>соответствии со ст. 184,п.3 Бюджетного Кодекса РФ порядок и сроки составления проектов местных бюджетов устанавливаются местными администрациями с соблюдением требований, установленных БК РФ и муниципальными правовыми актами представительных органов муници</w:t>
      </w:r>
      <w:r>
        <w:rPr>
          <w:rStyle w:val="0pt"/>
        </w:rPr>
        <w:t xml:space="preserve">пальных образований. Во исполнение указанной статьи БК РФ порядок составления проекта бюджета Песоченского сельского поселения на 2018 год и на плановый период 2019 и 2020 годов утвержден Постановлением администрации Песоченского сельского поселения №10/1 </w:t>
      </w:r>
      <w:r>
        <w:rPr>
          <w:rStyle w:val="0pt"/>
        </w:rPr>
        <w:t>от 6 июля 2017 года.</w:t>
      </w:r>
    </w:p>
    <w:p w:rsidR="002C2F08" w:rsidRDefault="003B22B5">
      <w:pPr>
        <w:pStyle w:val="1"/>
        <w:framePr w:w="9370" w:h="13612" w:hRule="exact" w:wrap="around" w:vAnchor="page" w:hAnchor="page" w:x="3817" w:y="5258"/>
        <w:shd w:val="clear" w:color="auto" w:fill="auto"/>
        <w:spacing w:before="0" w:after="0"/>
        <w:ind w:left="20" w:right="20" w:firstLine="720"/>
        <w:jc w:val="both"/>
      </w:pPr>
      <w:r>
        <w:rPr>
          <w:rStyle w:val="0pt"/>
        </w:rPr>
        <w:t>Основными направлениями налоговой политики поселения в прогнозируемом периоде определено создание условий для сохранения налогооблагаемой базы бюджета сельского поселения в сложившихся экономических условиях, увеличения налоговых доход</w:t>
      </w:r>
      <w:r>
        <w:rPr>
          <w:rStyle w:val="0pt"/>
        </w:rPr>
        <w:t>ов поселения за счет экономического роста и развития внутреннего налогового потенциала, повышения инвестиционной привлекательности территории поселения.</w:t>
      </w:r>
    </w:p>
    <w:p w:rsidR="002C2F08" w:rsidRDefault="003B22B5">
      <w:pPr>
        <w:pStyle w:val="1"/>
        <w:framePr w:w="9370" w:h="13612" w:hRule="exact" w:wrap="around" w:vAnchor="page" w:hAnchor="page" w:x="3817" w:y="5258"/>
        <w:shd w:val="clear" w:color="auto" w:fill="auto"/>
        <w:spacing w:before="0" w:after="0"/>
        <w:ind w:left="20" w:right="20" w:firstLine="720"/>
        <w:jc w:val="both"/>
      </w:pPr>
      <w:r>
        <w:rPr>
          <w:rStyle w:val="0pt"/>
        </w:rPr>
        <w:t>Основными направлениями бюджетной политики определено эффективное расходование средств бюджета, обеспеч</w:t>
      </w:r>
      <w:r>
        <w:rPr>
          <w:rStyle w:val="0pt"/>
        </w:rPr>
        <w:t>ение полного финансирования принятых обязательств, сокращение обязательств, влекущих за собой необоснованные и малоэффективные бюджетные расходы, отмену необеспеченных достаточным финансированием расходных обязательств,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132.7pt;margin-top:166.95pt;width:585.1pt;height:832.8pt;z-index:-251658748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p w:rsidR="002C2F08" w:rsidRDefault="003B22B5">
      <w:pPr>
        <w:pStyle w:val="1"/>
        <w:framePr w:w="9610" w:h="1997" w:hRule="exact" w:wrap="around" w:vAnchor="page" w:hAnchor="page" w:x="3697" w:y="4890"/>
        <w:shd w:val="clear" w:color="auto" w:fill="auto"/>
        <w:spacing w:before="0" w:after="0"/>
        <w:ind w:left="120" w:right="140"/>
        <w:jc w:val="both"/>
      </w:pPr>
      <w:r>
        <w:rPr>
          <w:rStyle w:val="0pt1"/>
        </w:rPr>
        <w:lastRenderedPageBreak/>
        <w:t>эффективное р</w:t>
      </w:r>
      <w:r>
        <w:rPr>
          <w:rStyle w:val="0pt1"/>
        </w:rPr>
        <w:t>асходование средств бюджетов всех уровней, направленное на оптимальное достижение конечного результата.</w:t>
      </w:r>
    </w:p>
    <w:p w:rsidR="002C2F08" w:rsidRDefault="003B22B5">
      <w:pPr>
        <w:pStyle w:val="1"/>
        <w:framePr w:w="9610" w:h="1997" w:hRule="exact" w:wrap="around" w:vAnchor="page" w:hAnchor="page" w:x="3697" w:y="4890"/>
        <w:shd w:val="clear" w:color="auto" w:fill="auto"/>
        <w:spacing w:before="0" w:after="0"/>
        <w:ind w:left="120" w:right="140" w:firstLine="720"/>
        <w:jc w:val="both"/>
      </w:pPr>
      <w:r>
        <w:rPr>
          <w:rStyle w:val="0pt1"/>
        </w:rPr>
        <w:t xml:space="preserve">Проект решения Песоченского сельского Совета народных депутатов «О проекте бюджета Песоченского сельского поселения на 20181 год и плановый период 2019 </w:t>
      </w:r>
      <w:r>
        <w:rPr>
          <w:rStyle w:val="0pt1"/>
        </w:rPr>
        <w:t>и 2020 годов» содержит основные характеристики, предусмотренные ст. 184.1 Бюджетного Кодекса РФ.</w:t>
      </w:r>
    </w:p>
    <w:p w:rsidR="002C2F08" w:rsidRDefault="003B22B5">
      <w:pPr>
        <w:pStyle w:val="120"/>
        <w:framePr w:w="9610" w:h="802" w:hRule="exact" w:wrap="around" w:vAnchor="page" w:hAnchor="page" w:x="3697" w:y="7147"/>
        <w:shd w:val="clear" w:color="auto" w:fill="auto"/>
        <w:spacing w:before="0" w:after="0" w:line="374" w:lineRule="exact"/>
        <w:ind w:left="120" w:right="140"/>
        <w:jc w:val="both"/>
      </w:pPr>
      <w:bookmarkStart w:id="5" w:name="bookmark4"/>
      <w:r>
        <w:rPr>
          <w:rStyle w:val="120pt"/>
          <w:b/>
          <w:bCs/>
        </w:rPr>
        <w:t>Параметры прогноза исходных макроэкономических показателей для составления проекта бюджета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834"/>
        <w:gridCol w:w="1867"/>
        <w:gridCol w:w="1829"/>
        <w:gridCol w:w="1546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60" w:line="240" w:lineRule="exact"/>
              <w:ind w:left="140"/>
            </w:pPr>
            <w:r>
              <w:rPr>
                <w:rStyle w:val="ac"/>
              </w:rPr>
              <w:t>Наименование</w:t>
            </w:r>
          </w:p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60" w:after="0" w:line="240" w:lineRule="exact"/>
              <w:ind w:left="140"/>
            </w:pPr>
            <w:r>
              <w:rPr>
                <w:rStyle w:val="ac"/>
              </w:rPr>
              <w:t>показателей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/>
              <w:jc w:val="center"/>
            </w:pPr>
            <w:r>
              <w:rPr>
                <w:rStyle w:val="ac"/>
              </w:rPr>
              <w:t>2017 г. (оценка)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ac"/>
              </w:rPr>
              <w:t>2018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ac"/>
              </w:rPr>
              <w:t>2019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ac"/>
              </w:rPr>
              <w:t>2020 г.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5pt0pt"/>
              </w:rPr>
              <w:t>Среднегодовая численность постоянного населения (чел.)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105pt0pt"/>
              </w:rPr>
              <w:t>260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250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5pt0pt"/>
              </w:rPr>
              <w:t>Среднесписочная численность работников (чел)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78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105pt0pt"/>
              </w:rPr>
              <w:t>Фонд оплаты труда (тыс. руб.)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3726,0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7020,0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7020,0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7020,0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5pt0pt"/>
              </w:rPr>
              <w:t xml:space="preserve">Площадь земель с/хозназначения </w:t>
            </w:r>
            <w:proofErr w:type="gramStart"/>
            <w:r>
              <w:rPr>
                <w:rStyle w:val="105pt0pt"/>
              </w:rPr>
              <w:t xml:space="preserve">( </w:t>
            </w:r>
            <w:proofErr w:type="gramEnd"/>
            <w:r>
              <w:rPr>
                <w:rStyle w:val="105pt0pt"/>
              </w:rPr>
              <w:t>га)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5092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05pt0pt"/>
              </w:rPr>
              <w:t>•5092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5092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5092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5pt0pt"/>
              </w:rPr>
              <w:t>Кадастровая оценка земли (тыс. руб.)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57947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115894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132278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132278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05pt0pt"/>
              </w:rPr>
              <w:t>Инвентаризационная оценка имущества физ. лиц, подлежащая налогообложению (тыс</w:t>
            </w:r>
            <w:proofErr w:type="gramStart"/>
            <w:r>
              <w:rPr>
                <w:rStyle w:val="105pt0pt"/>
              </w:rPr>
              <w:t>.р</w:t>
            </w:r>
            <w:proofErr w:type="gramEnd"/>
            <w:r>
              <w:rPr>
                <w:rStyle w:val="105pt0pt"/>
              </w:rPr>
              <w:t>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13000,0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13000,0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5726" w:wrap="around" w:vAnchor="page" w:hAnchor="page" w:x="3701" w:y="8234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13000,0</w:t>
            </w:r>
          </w:p>
        </w:tc>
      </w:tr>
    </w:tbl>
    <w:p w:rsidR="002C2F08" w:rsidRDefault="003B22B5">
      <w:pPr>
        <w:pStyle w:val="120"/>
        <w:framePr w:wrap="around" w:vAnchor="page" w:hAnchor="page" w:x="3697" w:y="14310"/>
        <w:shd w:val="clear" w:color="auto" w:fill="auto"/>
        <w:spacing w:before="0" w:after="0" w:line="260" w:lineRule="exact"/>
        <w:ind w:left="1000" w:firstLine="0"/>
      </w:pPr>
      <w:bookmarkStart w:id="6" w:name="bookmark5"/>
      <w:r>
        <w:rPr>
          <w:rStyle w:val="120pt"/>
          <w:b/>
          <w:bCs/>
        </w:rPr>
        <w:t>Доходы проекта бюджета.</w:t>
      </w:r>
      <w:bookmarkEnd w:id="6"/>
    </w:p>
    <w:p w:rsidR="002C2F08" w:rsidRDefault="003B22B5">
      <w:pPr>
        <w:pStyle w:val="aa"/>
        <w:framePr w:w="9346" w:h="687" w:hRule="exact" w:wrap="around" w:vAnchor="page" w:hAnchor="page" w:x="3831" w:y="14977"/>
        <w:shd w:val="clear" w:color="auto" w:fill="auto"/>
        <w:tabs>
          <w:tab w:val="left" w:leader="underscore" w:pos="3509"/>
          <w:tab w:val="left" w:leader="underscore" w:pos="9163"/>
        </w:tabs>
        <w:spacing w:line="312" w:lineRule="exact"/>
        <w:ind w:firstLine="0"/>
        <w:jc w:val="both"/>
      </w:pPr>
      <w:r>
        <w:rPr>
          <w:rStyle w:val="0pt2"/>
        </w:rPr>
        <w:t xml:space="preserve">Динамика поступлений доходов в прогнозируемом периоде представлена в </w:t>
      </w:r>
      <w:r>
        <w:rPr>
          <w:rStyle w:val="0pt3"/>
        </w:rPr>
        <w:t>следующей таблице:</w:t>
      </w:r>
      <w:r>
        <w:rPr>
          <w:rStyle w:val="0pt2"/>
        </w:rPr>
        <w:tab/>
      </w:r>
      <w:r>
        <w:rPr>
          <w:rStyle w:val="0pt2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238"/>
        <w:gridCol w:w="1051"/>
        <w:gridCol w:w="1051"/>
        <w:gridCol w:w="1061"/>
        <w:gridCol w:w="869"/>
        <w:gridCol w:w="1046"/>
        <w:gridCol w:w="878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600" w:h="3154" w:wrap="around" w:vAnchor="page" w:hAnchor="page" w:x="3701" w:y="1561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60" w:line="190" w:lineRule="exact"/>
              <w:ind w:right="300"/>
              <w:jc w:val="right"/>
            </w:pPr>
            <w:r>
              <w:rPr>
                <w:rStyle w:val="95pt0pt"/>
              </w:rPr>
              <w:t>2017г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60" w:after="0" w:line="190" w:lineRule="exact"/>
              <w:ind w:left="140"/>
            </w:pPr>
            <w:r>
              <w:rPr>
                <w:rStyle w:val="95pt0pt"/>
              </w:rPr>
              <w:t>(оценка)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95pt0pt"/>
              </w:rPr>
              <w:t>2018г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95pt0pt"/>
              </w:rPr>
              <w:t>2018г.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95pt0pt"/>
              </w:rPr>
              <w:t>в % к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95pt0pt"/>
              </w:rPr>
              <w:t>2017г.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95pt0pt"/>
              </w:rPr>
              <w:t>2019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95pt0pt"/>
              </w:rPr>
              <w:t>2019г. в % к 2018г.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2020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95pt0pt"/>
              </w:rPr>
              <w:t>2020г. в % к 2019г.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95pt0pt"/>
              </w:rPr>
              <w:t xml:space="preserve">Всего </w:t>
            </w:r>
            <w:proofErr w:type="gramStart"/>
            <w:r>
              <w:rPr>
                <w:rStyle w:val="95pt0pt"/>
              </w:rPr>
              <w:t>налоговых</w:t>
            </w:r>
            <w:proofErr w:type="gramEnd"/>
            <w:r>
              <w:rPr>
                <w:rStyle w:val="95pt0pt"/>
              </w:rPr>
              <w:t xml:space="preserve"> и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95pt0pt"/>
              </w:rPr>
              <w:t>неналоговых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95pt0pt"/>
              </w:rPr>
              <w:t>доходов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600" w:h="3154" w:wrap="around" w:vAnchor="page" w:hAnchor="page" w:x="3701" w:y="1561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463,0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600" w:h="3154" w:wrap="around" w:vAnchor="page" w:hAnchor="page" w:x="3701" w:y="1561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"/>
              </w:rPr>
              <w:t>403,0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600" w:h="3154" w:wrap="around" w:vAnchor="page" w:hAnchor="page" w:x="3701" w:y="1561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403.0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Налог на доходы физ</w:t>
            </w:r>
            <w:proofErr w:type="gramStart"/>
            <w:r>
              <w:rPr>
                <w:rStyle w:val="105pt0pt"/>
              </w:rPr>
              <w:t>.л</w:t>
            </w:r>
            <w:proofErr w:type="gramEnd"/>
            <w:r>
              <w:rPr>
                <w:rStyle w:val="105pt0pt"/>
              </w:rPr>
              <w:t>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</w:rPr>
              <w:t>Единый</w:t>
            </w:r>
          </w:p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"/>
              </w:rPr>
              <w:t>сельхозналог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48,7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600" w:h="3154" w:wrap="around" w:vAnchor="page" w:hAnchor="page" w:x="3701" w:y="15616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100,0</w:t>
            </w:r>
          </w:p>
        </w:tc>
      </w:tr>
    </w:tbl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margin-left:135.6pt;margin-top:173.3pt;width:588pt;height:835.7pt;z-index:-251658747;mso-wrap-distance-left:5pt;mso-wrap-distance-right:5pt;mso-position-horizontal-relative:page;mso-position-vertical-relative:page" wrapcoords="0 0">
            <v:imagedata r:id="rId15" o:title="image6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238"/>
        <w:gridCol w:w="1051"/>
        <w:gridCol w:w="1051"/>
        <w:gridCol w:w="1061"/>
        <w:gridCol w:w="869"/>
        <w:gridCol w:w="1046"/>
        <w:gridCol w:w="878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lastRenderedPageBreak/>
              <w:t>Налог на имущество физ. лиц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Земельный налог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31,8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350,0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>Доходы от продажи земельных участков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106,3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60,0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56,4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Arial4pt0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380"/>
            </w:pPr>
            <w:r>
              <w:rPr>
                <w:rStyle w:val="105pt0pt0"/>
              </w:rPr>
              <w:t xml:space="preserve">" \ </w:t>
            </w:r>
            <w:r>
              <w:rPr>
                <w:rStyle w:val="Arial10pt0pt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Госпошлина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240"/>
            </w:pPr>
            <w:r>
              <w:rPr>
                <w:rStyle w:val="Arial4pt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Arial4pt0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Arial4pt0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80"/>
            </w:pPr>
            <w:r>
              <w:rPr>
                <w:rStyle w:val="Arial4pt0pt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>Прочие доходы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283,7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Arial4pt0pt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Arial4pt0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380"/>
            </w:pPr>
            <w:r>
              <w:rPr>
                <w:rStyle w:val="105pt0pt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4541" w:wrap="around" w:vAnchor="page" w:hAnchor="page" w:x="3783" w:y="5106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120" w:line="190" w:lineRule="exact"/>
              <w:ind w:left="120"/>
            </w:pPr>
            <w:r>
              <w:rPr>
                <w:rStyle w:val="95pt0pt0"/>
              </w:rPr>
              <w:t>Безвозмездные</w:t>
            </w:r>
          </w:p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120" w:after="0" w:line="190" w:lineRule="exact"/>
              <w:ind w:left="120"/>
            </w:pPr>
            <w:r>
              <w:rPr>
                <w:rStyle w:val="95pt0pt0"/>
              </w:rPr>
              <w:t>поступления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255,9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102,1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256,0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256,0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 xml:space="preserve">Дотации на выравнивание бюджетной </w:t>
            </w:r>
            <w:r>
              <w:rPr>
                <w:rStyle w:val="105pt0pt0"/>
              </w:rPr>
              <w:t>обеспеченности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216,9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216,9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132,4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216,9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216,9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Субвенции ВУС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33,8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105pt0pt0"/>
              </w:rPr>
              <w:t>96,3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39,1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39,1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100,0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Всего доходов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1803,4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718,9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39,9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659,0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91,7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659,0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4541" w:wrap="around" w:vAnchor="page" w:hAnchor="page" w:x="3783" w:y="5106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0"/>
              </w:rPr>
              <w:t>100,0</w:t>
            </w:r>
          </w:p>
        </w:tc>
      </w:tr>
    </w:tbl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160" w:firstLine="720"/>
        <w:jc w:val="both"/>
      </w:pPr>
      <w:r>
        <w:rPr>
          <w:rStyle w:val="0pt"/>
        </w:rPr>
        <w:t xml:space="preserve">Расчеты поступлений налоговых платежей в бюджет поселения соответствуют показателям </w:t>
      </w:r>
      <w:r>
        <w:rPr>
          <w:rStyle w:val="0pt"/>
        </w:rPr>
        <w:t>проекта бюджета и показателям развития Песоченского сельского поселения на 2018-2020 годы.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160" w:firstLine="720"/>
        <w:jc w:val="both"/>
      </w:pPr>
      <w:r>
        <w:rPr>
          <w:rStyle w:val="0pt"/>
        </w:rPr>
        <w:t>Общие доходы бюджета Песоченского сельского поселения в 2018 году прогнозируются в объеме - 718,9 тыс. рублей, из них</w:t>
      </w:r>
      <w:proofErr w:type="gramStart"/>
      <w:r>
        <w:rPr>
          <w:rStyle w:val="0pt"/>
        </w:rPr>
        <w:t xml:space="preserve"> :</w:t>
      </w:r>
      <w:proofErr w:type="gramEnd"/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firstLine="720"/>
        <w:jc w:val="both"/>
      </w:pPr>
      <w:r>
        <w:rPr>
          <w:rStyle w:val="0pt"/>
        </w:rPr>
        <w:t>- налоговые доходы - 463,0’тыс. рублей;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firstLine="720"/>
        <w:jc w:val="both"/>
      </w:pPr>
      <w:r>
        <w:rPr>
          <w:rStyle w:val="0pt"/>
        </w:rPr>
        <w:t>-безв</w:t>
      </w:r>
      <w:r>
        <w:rPr>
          <w:rStyle w:val="0pt"/>
        </w:rPr>
        <w:t>озмездные поступления - 255,9 тыс. рублей.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160" w:firstLine="720"/>
        <w:jc w:val="both"/>
      </w:pPr>
      <w:r>
        <w:rPr>
          <w:rStyle w:val="0pt"/>
        </w:rPr>
        <w:t xml:space="preserve">При определении </w:t>
      </w:r>
      <w:proofErr w:type="gramStart"/>
      <w:r>
        <w:rPr>
          <w:rStyle w:val="0pt"/>
        </w:rPr>
        <w:t>объема поступлений налоговых доходов бюджета поселения</w:t>
      </w:r>
      <w:proofErr w:type="gramEnd"/>
      <w:r>
        <w:rPr>
          <w:rStyle w:val="0pt"/>
        </w:rPr>
        <w:t xml:space="preserve"> применены нормативы отчислений, установленные ст.61.5 Бюджетного Кодекса РФ (в редакции Федерального Закона №383 от 29.11.2014 года).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160" w:firstLine="720"/>
        <w:jc w:val="both"/>
      </w:pPr>
      <w:proofErr w:type="gramStart"/>
      <w:r>
        <w:rPr>
          <w:rStyle w:val="0pt"/>
        </w:rPr>
        <w:t xml:space="preserve">Налоговые доходы поселения в 2018 году складываются из налога на доходы физических лиц по нормативу 2% в объеме 10,0 тыс. рублей; единого сельскохозяйственного налога по нормативу 30% в объеме 40,0 тыс. рублей; земельного налога по нормативу 100% в объеме </w:t>
      </w:r>
      <w:r>
        <w:rPr>
          <w:rStyle w:val="0pt"/>
        </w:rPr>
        <w:t>350,0 тыс. рублей; налога на имущество физических лиц по нормативу 100% в сумме</w:t>
      </w:r>
      <w:proofErr w:type="gramEnd"/>
    </w:p>
    <w:p w:rsidR="002C2F08" w:rsidRDefault="003B22B5">
      <w:pPr>
        <w:pStyle w:val="1"/>
        <w:framePr w:w="9605" w:h="8745" w:hRule="exact" w:wrap="around" w:vAnchor="page" w:hAnchor="page" w:x="3779" w:y="9933"/>
        <w:numPr>
          <w:ilvl w:val="0"/>
          <w:numId w:val="3"/>
        </w:numPr>
        <w:shd w:val="clear" w:color="auto" w:fill="auto"/>
        <w:tabs>
          <w:tab w:val="left" w:pos="609"/>
        </w:tabs>
        <w:spacing w:before="0" w:after="0"/>
        <w:ind w:left="120" w:right="160"/>
        <w:jc w:val="both"/>
      </w:pPr>
      <w:r>
        <w:rPr>
          <w:rStyle w:val="0pt"/>
        </w:rPr>
        <w:t>тыс. рублей. Поступление государственной пошлины в 2018 году не планируется.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160" w:firstLine="720"/>
        <w:jc w:val="both"/>
      </w:pPr>
      <w:r>
        <w:rPr>
          <w:rStyle w:val="0pt"/>
        </w:rPr>
        <w:t>Поступление налоговых доходов в 2019 году составит- 403,0 тыс. рублей; в 2020 году - 403,0 тыс. руб</w:t>
      </w:r>
      <w:r>
        <w:rPr>
          <w:rStyle w:val="0pt"/>
        </w:rPr>
        <w:t>лей.</w:t>
      </w:r>
    </w:p>
    <w:p w:rsidR="002C2F08" w:rsidRDefault="003B22B5">
      <w:pPr>
        <w:pStyle w:val="30"/>
        <w:framePr w:w="9605" w:h="8745" w:hRule="exact" w:wrap="around" w:vAnchor="page" w:hAnchor="page" w:x="3779" w:y="9933"/>
        <w:shd w:val="clear" w:color="auto" w:fill="auto"/>
        <w:ind w:left="120" w:right="160" w:firstLine="720"/>
      </w:pPr>
      <w:r>
        <w:rPr>
          <w:rStyle w:val="30pt"/>
          <w:b/>
          <w:bCs/>
        </w:rPr>
        <w:t xml:space="preserve">Безвозмездные поступления от других бюджетов бюджетной системы Российской Федерации в 2018 году планируются в объеме 255,9 тыс. рублей </w:t>
      </w:r>
      <w:r>
        <w:rPr>
          <w:rStyle w:val="31"/>
        </w:rPr>
        <w:t>и распределяются следующим образом: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/>
        <w:ind w:left="120" w:right="640" w:firstLine="720"/>
      </w:pPr>
      <w:r>
        <w:rPr>
          <w:rStyle w:val="0pt"/>
        </w:rPr>
        <w:t xml:space="preserve">-дотации на выравнивание бюджетной обеспеченности - 216,9 тыс. рублей (84,7 % в </w:t>
      </w:r>
      <w:r>
        <w:rPr>
          <w:rStyle w:val="0pt"/>
        </w:rPr>
        <w:t>общем объеме межбюджетных трансфертов);</w:t>
      </w:r>
    </w:p>
    <w:p w:rsidR="002C2F08" w:rsidRDefault="003B22B5">
      <w:pPr>
        <w:pStyle w:val="1"/>
        <w:framePr w:w="9605" w:h="8745" w:hRule="exact" w:wrap="around" w:vAnchor="page" w:hAnchor="page" w:x="3779" w:y="9933"/>
        <w:shd w:val="clear" w:color="auto" w:fill="auto"/>
        <w:spacing w:before="0" w:after="0" w:line="302" w:lineRule="exact"/>
        <w:ind w:left="120" w:right="640" w:firstLine="720"/>
      </w:pPr>
      <w:r>
        <w:rPr>
          <w:rStyle w:val="0pt"/>
        </w:rPr>
        <w:t>-субвенции на обеспечение первичного воинского учета - 39,0 тыс. рублей (15,2%).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2" type="#_x0000_t75" style="position:absolute;margin-left:122.4pt;margin-top:179.9pt;width:597.1pt;height:841.45pt;z-index:-251658746;mso-wrap-distance-left:5pt;mso-wrap-distance-right:5pt;mso-position-horizontal-relative:page;mso-position-vertical-relative:page" wrapcoords="0 0">
            <v:imagedata r:id="rId16" o:title="image7"/>
            <w10:wrap anchorx="page" anchory="page"/>
          </v:shape>
        </w:pict>
      </w:r>
    </w:p>
    <w:p w:rsidR="002C2F08" w:rsidRDefault="003B22B5">
      <w:pPr>
        <w:pStyle w:val="1"/>
        <w:framePr w:w="9734" w:h="5597" w:hRule="exact" w:wrap="around" w:vAnchor="page" w:hAnchor="page" w:x="3824" w:y="4852"/>
        <w:shd w:val="clear" w:color="auto" w:fill="auto"/>
        <w:spacing w:before="0" w:after="0" w:line="336" w:lineRule="exact"/>
        <w:ind w:left="120" w:right="460" w:firstLine="720"/>
      </w:pPr>
      <w:r>
        <w:rPr>
          <w:rStyle w:val="0pt1"/>
        </w:rPr>
        <w:lastRenderedPageBreak/>
        <w:t>Доля собственных доходов в общем объеме доходной части бюджета составляет 64,4%.</w:t>
      </w:r>
    </w:p>
    <w:p w:rsidR="002C2F08" w:rsidRDefault="003B22B5">
      <w:pPr>
        <w:pStyle w:val="1"/>
        <w:framePr w:w="9734" w:h="5597" w:hRule="exact" w:wrap="around" w:vAnchor="page" w:hAnchor="page" w:x="3824" w:y="4852"/>
        <w:shd w:val="clear" w:color="auto" w:fill="auto"/>
        <w:spacing w:before="0" w:after="0" w:line="331" w:lineRule="exact"/>
        <w:ind w:left="120" w:firstLine="720"/>
      </w:pPr>
      <w:r>
        <w:rPr>
          <w:rStyle w:val="0pt1"/>
        </w:rPr>
        <w:t>В сравнении с ожидаемой оценкой</w:t>
      </w:r>
      <w:r>
        <w:rPr>
          <w:rStyle w:val="0pt1"/>
        </w:rPr>
        <w:t xml:space="preserve"> исполнения бюджета за 2017 год </w:t>
      </w:r>
      <w:proofErr w:type="gramStart"/>
      <w:r>
        <w:rPr>
          <w:rStyle w:val="0pt1"/>
        </w:rPr>
        <w:t>в</w:t>
      </w:r>
      <w:proofErr w:type="gramEnd"/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4"/>
        </w:numPr>
        <w:shd w:val="clear" w:color="auto" w:fill="auto"/>
        <w:spacing w:before="0" w:after="0" w:line="331" w:lineRule="exact"/>
        <w:ind w:left="120" w:right="300"/>
      </w:pPr>
      <w:r>
        <w:rPr>
          <w:rStyle w:val="0pt1"/>
        </w:rPr>
        <w:t xml:space="preserve"> году планируется уменьшение доходной части бюджета на 60</w:t>
      </w:r>
      <w:proofErr w:type="gramStart"/>
      <w:r>
        <w:rPr>
          <w:rStyle w:val="0pt1"/>
        </w:rPr>
        <w:t>Д(</w:t>
      </w:r>
      <w:proofErr w:type="gramEnd"/>
      <w:r>
        <w:rPr>
          <w:rStyle w:val="0pt1"/>
        </w:rPr>
        <w:t>%, в том числе:</w:t>
      </w:r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2"/>
        </w:numPr>
        <w:shd w:val="clear" w:color="auto" w:fill="auto"/>
        <w:spacing w:before="0" w:after="0"/>
        <w:ind w:left="120" w:right="460" w:firstLine="720"/>
      </w:pPr>
      <w:r>
        <w:rPr>
          <w:rStyle w:val="0pt1"/>
        </w:rPr>
        <w:t xml:space="preserve"> уменьшения доходов от единого сельскохозяйственного налога на 8,7 тыс. рублей;</w:t>
      </w:r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2"/>
        </w:numPr>
        <w:shd w:val="clear" w:color="auto" w:fill="auto"/>
        <w:spacing w:before="0" w:after="0"/>
        <w:ind w:left="120" w:firstLine="720"/>
      </w:pPr>
      <w:r>
        <w:rPr>
          <w:rStyle w:val="0pt1"/>
        </w:rPr>
        <w:t xml:space="preserve"> налога на имущество в сумме 1,0 тыс. рублей;</w:t>
      </w:r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2"/>
        </w:numPr>
        <w:shd w:val="clear" w:color="auto" w:fill="auto"/>
        <w:spacing w:before="0" w:after="0"/>
        <w:ind w:left="120" w:firstLine="720"/>
      </w:pPr>
      <w:r>
        <w:rPr>
          <w:rStyle w:val="0pt1"/>
        </w:rPr>
        <w:t xml:space="preserve"> земельного налога - на 750,0 тыс. рублей;</w:t>
      </w:r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2"/>
        </w:numPr>
        <w:shd w:val="clear" w:color="auto" w:fill="auto"/>
        <w:spacing w:before="0" w:after="0"/>
        <w:ind w:left="120" w:firstLine="720"/>
      </w:pPr>
      <w:r>
        <w:rPr>
          <w:rStyle w:val="0pt1"/>
        </w:rPr>
        <w:t xml:space="preserve"> доходов от продажи земельных участков в сумме 46, 3 тыс. рублей.</w:t>
      </w:r>
    </w:p>
    <w:p w:rsidR="002C2F08" w:rsidRDefault="003B22B5">
      <w:pPr>
        <w:pStyle w:val="1"/>
        <w:framePr w:w="9734" w:h="5597" w:hRule="exact" w:wrap="around" w:vAnchor="page" w:hAnchor="page" w:x="3824" w:y="4852"/>
        <w:shd w:val="clear" w:color="auto" w:fill="auto"/>
        <w:spacing w:before="0" w:after="0"/>
        <w:ind w:left="120" w:firstLine="720"/>
      </w:pPr>
      <w:r>
        <w:rPr>
          <w:rStyle w:val="0pt1"/>
        </w:rPr>
        <w:t>В 2019 году по сравнению с 2018 годом доходы уменьшатся на 8,3</w:t>
      </w:r>
    </w:p>
    <w:p w:rsidR="002C2F08" w:rsidRDefault="003B22B5">
      <w:pPr>
        <w:pStyle w:val="1"/>
        <w:framePr w:w="9734" w:h="5597" w:hRule="exact" w:wrap="around" w:vAnchor="page" w:hAnchor="page" w:x="3824" w:y="4852"/>
        <w:shd w:val="clear" w:color="auto" w:fill="auto"/>
        <w:spacing w:before="0" w:after="0"/>
        <w:ind w:left="120"/>
      </w:pPr>
      <w:r>
        <w:rPr>
          <w:rStyle w:val="0pt1"/>
        </w:rPr>
        <w:t>% и составят 659,0 тыс. рублей, в 2020 году доходы планируются на уровне</w:t>
      </w:r>
    </w:p>
    <w:p w:rsidR="002C2F08" w:rsidRDefault="003B22B5">
      <w:pPr>
        <w:pStyle w:val="1"/>
        <w:framePr w:w="9734" w:h="5597" w:hRule="exact" w:wrap="around" w:vAnchor="page" w:hAnchor="page" w:x="3824" w:y="4852"/>
        <w:numPr>
          <w:ilvl w:val="0"/>
          <w:numId w:val="4"/>
        </w:numPr>
        <w:shd w:val="clear" w:color="auto" w:fill="auto"/>
        <w:spacing w:before="0" w:after="0"/>
        <w:ind w:left="120"/>
      </w:pPr>
      <w:r>
        <w:rPr>
          <w:rStyle w:val="0pt1"/>
        </w:rPr>
        <w:t xml:space="preserve"> года.</w:t>
      </w:r>
    </w:p>
    <w:p w:rsidR="002C2F08" w:rsidRDefault="003B22B5">
      <w:pPr>
        <w:pStyle w:val="120"/>
        <w:framePr w:w="9734" w:h="5597" w:hRule="exact" w:wrap="around" w:vAnchor="page" w:hAnchor="page" w:x="3824" w:y="4852"/>
        <w:shd w:val="clear" w:color="auto" w:fill="auto"/>
        <w:spacing w:before="0" w:after="0" w:line="326" w:lineRule="exact"/>
        <w:ind w:left="120" w:firstLine="820"/>
      </w:pPr>
      <w:bookmarkStart w:id="7" w:name="bookmark6"/>
      <w:r>
        <w:rPr>
          <w:rStyle w:val="120pt0"/>
          <w:b/>
          <w:bCs/>
        </w:rPr>
        <w:t>Расх</w:t>
      </w:r>
      <w:r>
        <w:rPr>
          <w:rStyle w:val="120pt0"/>
          <w:b/>
          <w:bCs/>
        </w:rPr>
        <w:t>оды проекта бюджета на 2018 год.</w:t>
      </w:r>
      <w:bookmarkEnd w:id="7"/>
    </w:p>
    <w:p w:rsidR="002C2F08" w:rsidRDefault="003B22B5">
      <w:pPr>
        <w:pStyle w:val="30"/>
        <w:framePr w:w="9734" w:h="5597" w:hRule="exact" w:wrap="around" w:vAnchor="page" w:hAnchor="page" w:x="3824" w:y="4852"/>
        <w:shd w:val="clear" w:color="auto" w:fill="auto"/>
        <w:spacing w:line="326" w:lineRule="exact"/>
        <w:ind w:left="120" w:right="720" w:firstLine="820"/>
      </w:pPr>
      <w:r>
        <w:rPr>
          <w:rStyle w:val="30pt0"/>
          <w:b/>
          <w:bCs/>
        </w:rPr>
        <w:t>Расходы по разделам и подразделам бюджетной классификации представлены в следующей таблице:</w:t>
      </w:r>
    </w:p>
    <w:p w:rsidR="002C2F08" w:rsidRDefault="003B22B5">
      <w:pPr>
        <w:pStyle w:val="30"/>
        <w:framePr w:w="9734" w:h="5597" w:hRule="exact" w:wrap="around" w:vAnchor="page" w:hAnchor="page" w:x="3824" w:y="4852"/>
        <w:shd w:val="clear" w:color="auto" w:fill="auto"/>
        <w:spacing w:line="240" w:lineRule="exact"/>
        <w:ind w:left="7180"/>
      </w:pPr>
      <w:r>
        <w:rPr>
          <w:rStyle w:val="30pt0"/>
          <w:b/>
          <w:bCs/>
        </w:rPr>
        <w:t>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099"/>
        <w:gridCol w:w="1094"/>
        <w:gridCol w:w="1099"/>
        <w:gridCol w:w="1133"/>
        <w:gridCol w:w="1157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120" w:line="190" w:lineRule="exact"/>
              <w:jc w:val="both"/>
            </w:pPr>
            <w:r>
              <w:rPr>
                <w:rStyle w:val="95pt0pt0"/>
              </w:rPr>
              <w:t>Наименование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120" w:after="0" w:line="190" w:lineRule="exact"/>
              <w:jc w:val="both"/>
            </w:pPr>
            <w:r>
              <w:rPr>
                <w:rStyle w:val="95pt0pt0"/>
              </w:rPr>
              <w:t>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95pt0pt0"/>
              </w:rPr>
              <w:t>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85pt1pt"/>
              </w:rPr>
              <w:t>Пр.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95pt0pt0"/>
              </w:rPr>
              <w:t>2017 год (оценка)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2018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5pt0pt0"/>
              </w:rPr>
              <w:t>2018 год к 2017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5pt0pt0"/>
              </w:rPr>
              <w:t>году,%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120" w:line="190" w:lineRule="exact"/>
              <w:jc w:val="both"/>
            </w:pPr>
            <w:r>
              <w:rPr>
                <w:rStyle w:val="95pt0pt0"/>
              </w:rPr>
              <w:t>Общегосударственные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120" w:after="0" w:line="190" w:lineRule="exact"/>
              <w:jc w:val="both"/>
            </w:pPr>
            <w:r>
              <w:rPr>
                <w:rStyle w:val="95pt0pt0"/>
              </w:rPr>
              <w:t>расходы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1152,9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1313,9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113,9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460,0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102,2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Функционирование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местных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администраций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700,9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823,9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117,5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Проведение выборов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right="720"/>
              <w:jc w:val="right"/>
            </w:pPr>
            <w:r>
              <w:rPr>
                <w:rStyle w:val="95pt0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95pt0pt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9pt0pt"/>
              </w:rPr>
              <w:t>Резервные фонды органов местного самоуправления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right="720"/>
              <w:jc w:val="right"/>
            </w:pPr>
            <w:r>
              <w:rPr>
                <w:rStyle w:val="9pt0pt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в 10 р.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Другие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общегосударственные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вопросы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60" w:line="190" w:lineRule="exact"/>
              <w:jc w:val="both"/>
            </w:pPr>
            <w:r>
              <w:rPr>
                <w:rStyle w:val="95pt0pt0"/>
              </w:rPr>
              <w:t>Национальная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0pt0"/>
              </w:rPr>
              <w:t>оборона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39,0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115,4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Мобилизационная и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вневойсковая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pt0pt"/>
              </w:rPr>
              <w:t>подготовка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0203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9pt0pt"/>
              </w:rPr>
              <w:t>39,0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0pt"/>
              </w:rPr>
              <w:t>115,4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60" w:line="190" w:lineRule="exact"/>
              <w:jc w:val="both"/>
            </w:pPr>
            <w:r>
              <w:rPr>
                <w:rStyle w:val="95pt0pt0"/>
              </w:rPr>
              <w:t>Национальная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0pt0"/>
              </w:rPr>
              <w:t>безопасность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right="720"/>
              <w:jc w:val="right"/>
            </w:pPr>
            <w:r>
              <w:rPr>
                <w:rStyle w:val="95pt0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120" w:line="190" w:lineRule="exact"/>
              <w:jc w:val="both"/>
            </w:pPr>
            <w:r>
              <w:rPr>
                <w:rStyle w:val="95pt0pt0"/>
              </w:rPr>
              <w:t>Национальная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120" w:after="0" w:line="190" w:lineRule="exact"/>
              <w:jc w:val="both"/>
            </w:pPr>
            <w:r>
              <w:rPr>
                <w:rStyle w:val="95pt0pt0"/>
              </w:rPr>
              <w:t>экономика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265,5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80" w:lineRule="exact"/>
              <w:ind w:left="280"/>
            </w:pPr>
            <w:r>
              <w:rPr>
                <w:rStyle w:val="9pt0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5pt0pt0"/>
              </w:rPr>
              <w:t>Жилищно-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5pt0pt0"/>
              </w:rPr>
              <w:t>коммунальное</w:t>
            </w:r>
          </w:p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95pt0pt0"/>
              </w:rPr>
              <w:t>хозяйство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8" w:h="8074" w:wrap="around" w:vAnchor="page" w:hAnchor="page" w:x="3828" w:y="1074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Социальная политика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1001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105,9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М ежб год жет н 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1403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right="720"/>
              <w:jc w:val="right"/>
            </w:pPr>
            <w:r>
              <w:rPr>
                <w:rStyle w:val="95pt0pt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0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8" w:h="8074" w:wrap="around" w:vAnchor="page" w:hAnchor="page" w:x="3828" w:y="10742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0"/>
              </w:rPr>
              <w:t>в 2 р.</w:t>
            </w:r>
          </w:p>
        </w:tc>
      </w:tr>
    </w:tbl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3" type="#_x0000_t75" style="position:absolute;margin-left:130.65pt;margin-top:172pt;width:586.55pt;height:837.1pt;z-index:-251658745;mso-wrap-distance-left:5pt;mso-wrap-distance-right:5pt;mso-position-horizontal-relative:page;mso-position-vertical-relative:page" wrapcoords="0 0">
            <v:imagedata r:id="rId17" o:title="image8"/>
            <w10:wrap anchorx="page" anchory="page"/>
          </v:shape>
        </w:pict>
      </w:r>
    </w:p>
    <w:p w:rsidR="002C2F08" w:rsidRDefault="003B22B5">
      <w:pPr>
        <w:pStyle w:val="40"/>
        <w:framePr w:wrap="around" w:vAnchor="page" w:hAnchor="page" w:x="12104" w:y="5468"/>
        <w:shd w:val="clear" w:color="auto" w:fill="auto"/>
        <w:spacing w:line="700" w:lineRule="exact"/>
        <w:ind w:left="100"/>
      </w:pPr>
      <w:r>
        <w:lastRenderedPageBreak/>
        <w:t>н</w:t>
      </w:r>
    </w:p>
    <w:p w:rsidR="002C2F08" w:rsidRDefault="003B22B5">
      <w:pPr>
        <w:pStyle w:val="30"/>
        <w:framePr w:w="9509" w:h="11995" w:hRule="exact" w:wrap="around" w:vAnchor="page" w:hAnchor="page" w:x="3839" w:y="6938"/>
        <w:shd w:val="clear" w:color="auto" w:fill="auto"/>
        <w:ind w:left="140" w:right="20" w:firstLine="720"/>
        <w:jc w:val="both"/>
      </w:pPr>
      <w:r>
        <w:rPr>
          <w:rStyle w:val="30pt"/>
          <w:b/>
          <w:bCs/>
        </w:rPr>
        <w:t xml:space="preserve">Расходы бюджета Песоченского сельского поселения на 2018 год планируются в объеме 1418,9 </w:t>
      </w:r>
      <w:r>
        <w:rPr>
          <w:rStyle w:val="30pt"/>
          <w:b/>
          <w:bCs/>
        </w:rPr>
        <w:t>гыс. рублей.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 xml:space="preserve">Бюджетные </w:t>
      </w:r>
      <w:proofErr w:type="gramStart"/>
      <w:r>
        <w:rPr>
          <w:rStyle w:val="ac"/>
        </w:rPr>
        <w:t>ассигнования</w:t>
      </w:r>
      <w:proofErr w:type="gramEnd"/>
      <w:r>
        <w:rPr>
          <w:rStyle w:val="ac"/>
        </w:rPr>
        <w:t xml:space="preserve"> но разделу 0100 «Общегосударственные вопросы на 2018 год </w:t>
      </w:r>
      <w:r>
        <w:rPr>
          <w:rStyle w:val="0pt4"/>
        </w:rPr>
        <w:t xml:space="preserve">планируются в объеме 1313,9 тыс. рублей, что выше ожидаемой оценки исполнения бюджета на 2017 год на 13,9 % или на 161,0 тыс. рублей. Доля указанных расходов в </w:t>
      </w:r>
      <w:r>
        <w:rPr>
          <w:rStyle w:val="0pt4"/>
        </w:rPr>
        <w:t>общем объеме расходов составит 92,6% или на 16,9 % выше, чем ожидается в 2017 году (75,7 %).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0pt4"/>
        </w:rPr>
        <w:t>Бюджетные ассигнования по подразделу 0102 «Функционирование высшего должностного лица муниципального образования» составят 460,0 тыс. рублей, что ниже ожидаемого и</w:t>
      </w:r>
      <w:r>
        <w:rPr>
          <w:rStyle w:val="0pt4"/>
        </w:rPr>
        <w:t>сполнения за 2017 год на 2,2%.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0pt4"/>
        </w:rPr>
        <w:t>Бюджетные ассигнования по подразделу 0104 «Функционирование местных администраций» планируются в объеме 823,9 тыс. рублей, что составляет 117,5 % к ожидаемому исполнению за 2017год.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0pt4"/>
        </w:rPr>
        <w:t>В составе расходов бюджета поселения на 201</w:t>
      </w:r>
      <w:r>
        <w:rPr>
          <w:rStyle w:val="0pt4"/>
        </w:rPr>
        <w:t>8 год предусматривается резервный фонд администрации Песоченского сельского поселения в объеме</w:t>
      </w:r>
    </w:p>
    <w:p w:rsidR="002C2F08" w:rsidRDefault="003B22B5">
      <w:pPr>
        <w:pStyle w:val="1"/>
        <w:framePr w:w="9509" w:h="11995" w:hRule="exact" w:wrap="around" w:vAnchor="page" w:hAnchor="page" w:x="3839" w:y="6938"/>
        <w:numPr>
          <w:ilvl w:val="0"/>
          <w:numId w:val="5"/>
        </w:numPr>
        <w:shd w:val="clear" w:color="auto" w:fill="auto"/>
        <w:tabs>
          <w:tab w:val="left" w:pos="807"/>
        </w:tabs>
        <w:spacing w:before="0" w:after="0"/>
        <w:ind w:left="140" w:right="20"/>
        <w:jc w:val="both"/>
      </w:pPr>
      <w:r>
        <w:rPr>
          <w:rStyle w:val="0pt4"/>
        </w:rPr>
        <w:t>тыс. рублей. Объем резервного фонда не превышает ограничений, установленных статьей 81 Бюджетного Кодекса Российской Федерации.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>Бюджетные ассигнования по разделу</w:t>
      </w:r>
      <w:r>
        <w:rPr>
          <w:rStyle w:val="ac"/>
        </w:rPr>
        <w:t xml:space="preserve"> 0200 «Национальная оборона» </w:t>
      </w:r>
      <w:r>
        <w:rPr>
          <w:rStyle w:val="0pt4"/>
        </w:rPr>
        <w:t>на 2018 год планируются в объеме 39,0 тыс. рублей и будут направлены на мобилизационную и вневойсковую подготовку населения. Доля указанных расходов в общем объеме расходной части бюджета составит 2,7 %.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 xml:space="preserve">Бюджетные ассигнования </w:t>
      </w:r>
      <w:r>
        <w:rPr>
          <w:rStyle w:val="ac"/>
        </w:rPr>
        <w:t xml:space="preserve">по разделу 0300 «Национальная безопасность» </w:t>
      </w:r>
      <w:r>
        <w:rPr>
          <w:rStyle w:val="0pt4"/>
        </w:rPr>
        <w:t>на 2018 год планируются в сумме 10,0 тыс. рублей и будут направлены на обеспечение пожарной безопасности. Доля указанных расходов в общем объеме расходной части бюджета составит 0,7 %.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>По разделу 0400 «Национальн</w:t>
      </w:r>
      <w:r>
        <w:rPr>
          <w:rStyle w:val="ac"/>
        </w:rPr>
        <w:t xml:space="preserve">ая экономика» </w:t>
      </w:r>
      <w:r>
        <w:rPr>
          <w:rStyle w:val="0pt4"/>
        </w:rPr>
        <w:t>бюджетные ассигнования на 2018 год не планируются.</w:t>
      </w:r>
    </w:p>
    <w:p w:rsidR="002C2F08" w:rsidRDefault="003B22B5">
      <w:pPr>
        <w:pStyle w:val="30"/>
        <w:framePr w:w="9509" w:h="11995" w:hRule="exact" w:wrap="around" w:vAnchor="page" w:hAnchor="page" w:x="3839" w:y="6938"/>
        <w:shd w:val="clear" w:color="auto" w:fill="auto"/>
        <w:ind w:left="140" w:right="20" w:firstLine="720"/>
        <w:jc w:val="both"/>
      </w:pPr>
      <w:r>
        <w:rPr>
          <w:rStyle w:val="30pt"/>
          <w:b/>
          <w:bCs/>
        </w:rPr>
        <w:t xml:space="preserve">По разделу 0500 «Жилищно-коммунальное хозяйство» </w:t>
      </w:r>
      <w:r>
        <w:rPr>
          <w:rStyle w:val="30pt1"/>
        </w:rPr>
        <w:t>расходы на 2018 год не планируются.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 xml:space="preserve">По разделу 1000 «Социальная политика» </w:t>
      </w:r>
      <w:r>
        <w:rPr>
          <w:rStyle w:val="0pt4"/>
        </w:rPr>
        <w:t>бюджетные ассигнования на 2018 год предусматриваются в сумме 55,0 ты</w:t>
      </w:r>
      <w:r>
        <w:rPr>
          <w:rStyle w:val="0pt4"/>
        </w:rPr>
        <w:t>с. рублей, что составит 3,9 % в общем объеме расходов бюджета.</w:t>
      </w:r>
    </w:p>
    <w:p w:rsidR="002C2F08" w:rsidRDefault="003B22B5">
      <w:pPr>
        <w:pStyle w:val="1"/>
        <w:framePr w:w="9509" w:h="11995" w:hRule="exact" w:wrap="around" w:vAnchor="page" w:hAnchor="page" w:x="3839" w:y="6938"/>
        <w:shd w:val="clear" w:color="auto" w:fill="auto"/>
        <w:spacing w:before="0" w:after="0"/>
        <w:ind w:left="140" w:right="20" w:firstLine="720"/>
        <w:jc w:val="both"/>
      </w:pPr>
      <w:r>
        <w:rPr>
          <w:rStyle w:val="ac"/>
        </w:rPr>
        <w:t xml:space="preserve">Межбюджетные трансферты по разделу 1400 </w:t>
      </w:r>
      <w:r>
        <w:rPr>
          <w:rStyle w:val="0pt4"/>
        </w:rPr>
        <w:t>(подразделу 1403) составят 1,0 тыс. руб. Доля указанных расходов в общем объеме расходов в 2018 году составит 0,1%.</w:t>
      </w:r>
    </w:p>
    <w:p w:rsidR="002C2F08" w:rsidRDefault="003B22B5">
      <w:pPr>
        <w:pStyle w:val="30"/>
        <w:framePr w:w="9509" w:h="11995" w:hRule="exact" w:wrap="around" w:vAnchor="page" w:hAnchor="page" w:x="3839" w:y="6938"/>
        <w:shd w:val="clear" w:color="auto" w:fill="auto"/>
        <w:ind w:left="140" w:firstLine="720"/>
        <w:jc w:val="both"/>
      </w:pPr>
      <w:r>
        <w:rPr>
          <w:rStyle w:val="30pt"/>
          <w:b/>
          <w:bCs/>
        </w:rPr>
        <w:t xml:space="preserve">Расходы проекта бюджета на плановый </w:t>
      </w:r>
      <w:r>
        <w:rPr>
          <w:rStyle w:val="30pt"/>
          <w:b/>
          <w:bCs/>
        </w:rPr>
        <w:t>период 2019 н 2020 годов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099"/>
        <w:gridCol w:w="1094"/>
        <w:gridCol w:w="1099"/>
        <w:gridCol w:w="1133"/>
        <w:gridCol w:w="1152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95pt0pt1"/>
              </w:rPr>
              <w:t>трансферты общего характера бюджетам субъектов РФ и муниципальных образовании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ВСЕГО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1522,6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1418,9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91,2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60" w:line="190" w:lineRule="exact"/>
              <w:ind w:left="120"/>
            </w:pPr>
            <w:proofErr w:type="gramStart"/>
            <w:r>
              <w:rPr>
                <w:rStyle w:val="95pt0pt1"/>
              </w:rPr>
              <w:t>Дефнцнт(-</w:t>
            </w:r>
            <w:proofErr w:type="gramEnd"/>
          </w:p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60" w:after="0" w:line="190" w:lineRule="exact"/>
              <w:ind w:left="120"/>
            </w:pPr>
            <w:proofErr w:type="gramStart"/>
            <w:r>
              <w:rPr>
                <w:rStyle w:val="95pt0pt1"/>
              </w:rPr>
              <w:t>);Профицит(+)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+ 280,8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8074" w:h="2126" w:wrap="around" w:vAnchor="page" w:hAnchor="page" w:x="3843" w:y="485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1"/>
              </w:rPr>
              <w:t>-700,0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8074" w:h="2126" w:wrap="around" w:vAnchor="page" w:hAnchor="page" w:x="3843" w:y="4852"/>
              <w:rPr>
                <w:sz w:val="10"/>
                <w:szCs w:val="10"/>
              </w:rPr>
            </w:pPr>
          </w:p>
        </w:tc>
      </w:tr>
    </w:tbl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4" type="#_x0000_t75" style="position:absolute;margin-left:140.5pt;margin-top:158.05pt;width:8in;height:840.95pt;z-index:-251658744;mso-wrap-distance-left:5pt;mso-wrap-distance-right:5pt;mso-position-horizontal-relative:page;mso-position-vertical-relative:page" wrapcoords="0 0">
            <v:imagedata r:id="rId18" o:title="image9"/>
            <w10:wrap anchorx="page" anchory="page"/>
          </v:shape>
        </w:pict>
      </w:r>
    </w:p>
    <w:p w:rsidR="002C2F08" w:rsidRDefault="003B22B5">
      <w:pPr>
        <w:pStyle w:val="1"/>
        <w:framePr w:w="9605" w:h="312" w:hRule="exact" w:wrap="around" w:vAnchor="page" w:hAnchor="page" w:x="3865" w:y="5087"/>
        <w:shd w:val="clear" w:color="auto" w:fill="auto"/>
        <w:spacing w:before="0" w:after="0" w:line="240" w:lineRule="exact"/>
        <w:ind w:left="140"/>
      </w:pPr>
      <w:proofErr w:type="gramStart"/>
      <w:r>
        <w:rPr>
          <w:rStyle w:val="0pt4"/>
        </w:rPr>
        <w:lastRenderedPageBreak/>
        <w:t>представлены</w:t>
      </w:r>
      <w:proofErr w:type="gramEnd"/>
      <w:r>
        <w:rPr>
          <w:rStyle w:val="0pt4"/>
        </w:rPr>
        <w:t xml:space="preserve"> в следующей таблице:</w:t>
      </w:r>
    </w:p>
    <w:p w:rsidR="002C2F08" w:rsidRDefault="003B22B5">
      <w:pPr>
        <w:pStyle w:val="25"/>
        <w:framePr w:w="7277" w:h="235" w:hRule="exact" w:wrap="around" w:vAnchor="page" w:hAnchor="page" w:x="3927" w:y="5438"/>
        <w:shd w:val="clear" w:color="auto" w:fill="auto"/>
        <w:spacing w:line="210" w:lineRule="exact"/>
        <w:ind w:right="20"/>
        <w:jc w:val="right"/>
      </w:pPr>
      <w:r>
        <w:t>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1435"/>
        <w:gridCol w:w="1445"/>
        <w:gridCol w:w="1445"/>
        <w:gridCol w:w="1315"/>
      </w:tblGrid>
      <w:tr w:rsidR="002C2F0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1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300"/>
            </w:pPr>
            <w:proofErr w:type="gramStart"/>
            <w:r>
              <w:rPr>
                <w:rStyle w:val="105pt0pt1"/>
              </w:rPr>
              <w:t>Р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360"/>
            </w:pPr>
            <w:proofErr w:type="gramStart"/>
            <w:r>
              <w:rPr>
                <w:rStyle w:val="105pt0pt1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300"/>
            </w:pPr>
            <w:r>
              <w:rPr>
                <w:rStyle w:val="105pt0pt1"/>
              </w:rPr>
              <w:t>2019г.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105pt0pt1"/>
              </w:rPr>
              <w:t>£020г.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768,9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768,9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1"/>
              </w:rPr>
              <w:t>Функционирование высшего должностного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357,0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357,0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1"/>
              </w:rPr>
              <w:t>Функционирование местных администраций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401,9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401,9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1"/>
              </w:rPr>
              <w:t>Резервные фонды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5,0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1"/>
              </w:rPr>
              <w:t xml:space="preserve">Другие </w:t>
            </w:r>
            <w:r>
              <w:rPr>
                <w:rStyle w:val="105pt0pt1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5,0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Национальная оборона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39,1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39,1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1"/>
              </w:rPr>
              <w:t>Мобилизационная и вневойсковая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33,8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33,8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Национальная безопасность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0310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4pt0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95pt0pt2"/>
              </w:rPr>
              <w:t>-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80" w:lineRule="exact"/>
              <w:ind w:left="300"/>
            </w:pPr>
            <w:r>
              <w:rPr>
                <w:rStyle w:val="4pt0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95pt0pt2"/>
              </w:rPr>
              <w:t>-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60" w:line="190" w:lineRule="exact"/>
              <w:jc w:val="both"/>
            </w:pPr>
            <w:r>
              <w:rPr>
                <w:rStyle w:val="95pt0pt2"/>
              </w:rPr>
              <w:t>Жилищно-коммунальное</w:t>
            </w:r>
          </w:p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0pt2"/>
              </w:rPr>
              <w:t>хозяйство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Социальная политика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1001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50,0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Межбюджетиые трансферты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1400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1,0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5pt0pt2"/>
              </w:rPr>
              <w:t>Всего расходов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859,0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95pt0pt2"/>
              </w:rPr>
              <w:t>859,0</w:t>
            </w:r>
          </w:p>
        </w:tc>
      </w:tr>
      <w:tr w:rsidR="002C2F0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1"/>
              </w:rPr>
              <w:t>Дефицит</w:t>
            </w:r>
            <w:proofErr w:type="gramStart"/>
            <w:r>
              <w:rPr>
                <w:rStyle w:val="105pt0pt1"/>
              </w:rPr>
              <w:t xml:space="preserve"> (-), </w:t>
            </w:r>
            <w:proofErr w:type="gramEnd"/>
            <w:r>
              <w:rPr>
                <w:rStyle w:val="105pt0pt1"/>
              </w:rPr>
              <w:t>профицит (+)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F08" w:rsidRDefault="002C2F08">
            <w:pPr>
              <w:framePr w:w="9595" w:h="6010" w:wrap="around" w:vAnchor="page" w:hAnchor="page" w:x="3869" w:y="59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- 200,0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08" w:rsidRDefault="003B22B5">
            <w:pPr>
              <w:pStyle w:val="1"/>
              <w:framePr w:w="9595" w:h="6010" w:wrap="around" w:vAnchor="page" w:hAnchor="page" w:x="3869" w:y="5927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1"/>
              </w:rPr>
              <w:t>- 200,0</w:t>
            </w:r>
          </w:p>
        </w:tc>
      </w:tr>
    </w:tbl>
    <w:p w:rsidR="002C2F08" w:rsidRDefault="003B22B5">
      <w:pPr>
        <w:pStyle w:val="1"/>
        <w:framePr w:w="9605" w:h="5543" w:hRule="exact" w:wrap="around" w:vAnchor="page" w:hAnchor="page" w:x="3865" w:y="12218"/>
        <w:shd w:val="clear" w:color="auto" w:fill="auto"/>
        <w:spacing w:before="0" w:after="0"/>
        <w:ind w:left="140" w:right="120" w:firstLine="740"/>
        <w:jc w:val="both"/>
      </w:pPr>
      <w:r>
        <w:rPr>
          <w:rStyle w:val="0pt4"/>
        </w:rPr>
        <w:t xml:space="preserve">Бюджет Песоченского сельского поселения на 2018 год сформирован с дефицитом в </w:t>
      </w:r>
      <w:r>
        <w:rPr>
          <w:rStyle w:val="0pt4"/>
        </w:rPr>
        <w:t>объеме 700,0 тыс. рублей, при определении объема дефицита на 2018 год применена статья 92.1 пункт 3, абзац 3 Бюджетного Кодекса РФ. Источником финансирования дефицита бюджета определено изменение остатков средств на счетах по учету средств.</w:t>
      </w:r>
    </w:p>
    <w:p w:rsidR="002C2F08" w:rsidRDefault="003B22B5">
      <w:pPr>
        <w:pStyle w:val="1"/>
        <w:framePr w:w="9605" w:h="5543" w:hRule="exact" w:wrap="around" w:vAnchor="page" w:hAnchor="page" w:x="3865" w:y="12218"/>
        <w:shd w:val="clear" w:color="auto" w:fill="auto"/>
        <w:spacing w:before="0" w:after="0"/>
        <w:ind w:left="140" w:right="120" w:firstLine="740"/>
        <w:jc w:val="both"/>
      </w:pPr>
      <w:r>
        <w:rPr>
          <w:rStyle w:val="0pt4"/>
        </w:rPr>
        <w:t>В проекте бюдже</w:t>
      </w:r>
      <w:r>
        <w:rPr>
          <w:rStyle w:val="0pt4"/>
        </w:rPr>
        <w:t xml:space="preserve">та Песоченского сельского поселения на 2018 год осуществление муниципальных внутренних заимствований не планируется, верхний предел муниципального внутреннего долга в проекте </w:t>
      </w:r>
      <w:proofErr w:type="gramStart"/>
      <w:r>
        <w:rPr>
          <w:rStyle w:val="0pt4"/>
        </w:rPr>
        <w:t>решения-о</w:t>
      </w:r>
      <w:proofErr w:type="gramEnd"/>
      <w:r>
        <w:rPr>
          <w:rStyle w:val="0pt4"/>
        </w:rPr>
        <w:t xml:space="preserve"> бюджете не предусматривается.</w:t>
      </w:r>
    </w:p>
    <w:p w:rsidR="002C2F08" w:rsidRDefault="003B22B5">
      <w:pPr>
        <w:pStyle w:val="1"/>
        <w:framePr w:w="9605" w:h="5543" w:hRule="exact" w:wrap="around" w:vAnchor="page" w:hAnchor="page" w:x="3865" w:y="12218"/>
        <w:shd w:val="clear" w:color="auto" w:fill="auto"/>
        <w:spacing w:before="0" w:after="0"/>
        <w:ind w:left="140" w:right="120" w:firstLine="740"/>
        <w:jc w:val="both"/>
      </w:pPr>
      <w:r>
        <w:rPr>
          <w:rStyle w:val="0pt4"/>
        </w:rPr>
        <w:t>Муниципальные целевые программы, бюджетны</w:t>
      </w:r>
      <w:r>
        <w:rPr>
          <w:rStyle w:val="0pt4"/>
        </w:rPr>
        <w:t>е инвестиции в 2018 году и на плановый период 2019-2020 годов в проекте бюджета не планируются.</w:t>
      </w:r>
    </w:p>
    <w:p w:rsidR="002C2F08" w:rsidRDefault="003B22B5">
      <w:pPr>
        <w:pStyle w:val="1"/>
        <w:framePr w:w="9605" w:h="5543" w:hRule="exact" w:wrap="around" w:vAnchor="page" w:hAnchor="page" w:x="3865" w:y="12218"/>
        <w:shd w:val="clear" w:color="auto" w:fill="auto"/>
        <w:spacing w:before="0" w:after="0"/>
        <w:ind w:left="140" w:right="120" w:firstLine="740"/>
        <w:jc w:val="both"/>
      </w:pPr>
      <w:r>
        <w:rPr>
          <w:rStyle w:val="0pt4"/>
        </w:rPr>
        <w:t>Бюджетные ассигнования на исполнение публичных нормативных обязательств на 2018 год и на плановый период 2019-2020 годов не планируются.</w:t>
      </w:r>
    </w:p>
    <w:p w:rsidR="002C2F08" w:rsidRDefault="003B22B5">
      <w:pPr>
        <w:pStyle w:val="1"/>
        <w:framePr w:w="9605" w:h="5543" w:hRule="exact" w:wrap="around" w:vAnchor="page" w:hAnchor="page" w:x="3865" w:y="12218"/>
        <w:shd w:val="clear" w:color="auto" w:fill="auto"/>
        <w:spacing w:before="0" w:after="0"/>
        <w:ind w:left="140" w:right="120" w:firstLine="740"/>
        <w:jc w:val="both"/>
      </w:pPr>
      <w:r>
        <w:rPr>
          <w:rStyle w:val="0pt4"/>
        </w:rPr>
        <w:t xml:space="preserve">Распорядителем средств </w:t>
      </w:r>
      <w:r>
        <w:rPr>
          <w:rStyle w:val="0pt4"/>
        </w:rPr>
        <w:t>бюджета в планируемом периоде является администрация Песоченского сельского поселения.</w:t>
      </w:r>
    </w:p>
    <w:p w:rsidR="002C2F08" w:rsidRDefault="003B22B5">
      <w:pPr>
        <w:pStyle w:val="30"/>
        <w:framePr w:wrap="around" w:vAnchor="page" w:hAnchor="page" w:x="3865" w:y="18090"/>
        <w:shd w:val="clear" w:color="auto" w:fill="auto"/>
        <w:spacing w:line="240" w:lineRule="exact"/>
        <w:ind w:left="140" w:firstLine="740"/>
        <w:jc w:val="both"/>
      </w:pPr>
      <w:r>
        <w:rPr>
          <w:rStyle w:val="33pt"/>
          <w:b/>
          <w:bCs/>
        </w:rPr>
        <w:t xml:space="preserve">В </w:t>
      </w:r>
      <w:proofErr w:type="gramStart"/>
      <w:r>
        <w:rPr>
          <w:rStyle w:val="33pt"/>
          <w:b/>
          <w:bCs/>
        </w:rPr>
        <w:t>Ы</w:t>
      </w:r>
      <w:proofErr w:type="gramEnd"/>
      <w:r>
        <w:rPr>
          <w:rStyle w:val="33pt"/>
          <w:b/>
          <w:bCs/>
        </w:rPr>
        <w:t xml:space="preserve"> В ОДЫ:</w:t>
      </w:r>
    </w:p>
    <w:p w:rsidR="002C2F08" w:rsidRDefault="003B22B5">
      <w:pPr>
        <w:rPr>
          <w:sz w:val="2"/>
          <w:szCs w:val="2"/>
        </w:rPr>
        <w:sectPr w:rsidR="002C2F0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margin-left:155.75pt;margin-top:182.55pt;width:13.45pt;height:18.25pt;z-index:-251658743;mso-wrap-distance-left:5pt;mso-wrap-distance-right:5pt;mso-position-horizontal-relative:page;mso-position-vertical-relative:page" wrapcoords="0 0">
            <v:imagedata r:id="rId19" o:title="image10"/>
            <w10:wrap anchorx="page" anchory="page"/>
          </v:shape>
        </w:pict>
      </w:r>
      <w:r>
        <w:pict>
          <v:shape id="_x0000_s1036" type="#_x0000_t75" style="position:absolute;margin-left:134.6pt;margin-top:190pt;width:580.8pt;height:817.9pt;z-index:-251658742;mso-wrap-distance-left:5pt;mso-wrap-distance-right:5pt;mso-position-horizontal-relative:page;mso-position-vertical-relative:page" wrapcoords="0 0">
            <v:imagedata r:id="rId20" o:title="image11"/>
            <w10:wrap anchorx="page" anchory="page"/>
          </v:shape>
        </w:pict>
      </w:r>
    </w:p>
    <w:p w:rsidR="002C2F08" w:rsidRDefault="003B22B5">
      <w:pPr>
        <w:pStyle w:val="30"/>
        <w:framePr w:w="9350" w:h="3974" w:hRule="exact" w:wrap="around" w:vAnchor="page" w:hAnchor="page" w:x="3713" w:y="5142"/>
        <w:shd w:val="clear" w:color="auto" w:fill="auto"/>
        <w:spacing w:after="365"/>
        <w:ind w:left="20" w:right="20" w:firstLine="480"/>
        <w:jc w:val="both"/>
      </w:pPr>
      <w:r>
        <w:rPr>
          <w:rStyle w:val="30pt0"/>
          <w:b/>
          <w:bCs/>
        </w:rPr>
        <w:lastRenderedPageBreak/>
        <w:t xml:space="preserve">1. Проект решения Песоченского сельского Совета народных депутатов «О проекте бюджета Песоченского сельского поселения на 2018 год и </w:t>
      </w:r>
      <w:r>
        <w:rPr>
          <w:rStyle w:val="30pt0"/>
          <w:b/>
          <w:bCs/>
        </w:rPr>
        <w:t>на плановый период 2019 и 2020 годов» по основным направлениям соответствует требованиям Бюджетного Кодекса Российской Федерации.</w:t>
      </w:r>
    </w:p>
    <w:p w:rsidR="002C2F08" w:rsidRDefault="003B22B5">
      <w:pPr>
        <w:pStyle w:val="30"/>
        <w:framePr w:w="9350" w:h="3974" w:hRule="exact" w:wrap="around" w:vAnchor="page" w:hAnchor="page" w:x="3713" w:y="5142"/>
        <w:shd w:val="clear" w:color="auto" w:fill="auto"/>
        <w:spacing w:after="302" w:line="240" w:lineRule="exact"/>
        <w:ind w:left="260"/>
        <w:jc w:val="center"/>
      </w:pPr>
      <w:r>
        <w:rPr>
          <w:rStyle w:val="33pt0"/>
          <w:b/>
          <w:bCs/>
        </w:rPr>
        <w:t>ПРЕДЛОЖЕНИЯ:</w:t>
      </w:r>
    </w:p>
    <w:p w:rsidR="002C2F08" w:rsidRDefault="003B22B5">
      <w:pPr>
        <w:pStyle w:val="30"/>
        <w:framePr w:w="9350" w:h="3974" w:hRule="exact" w:wrap="around" w:vAnchor="page" w:hAnchor="page" w:x="3713" w:y="5142"/>
        <w:shd w:val="clear" w:color="auto" w:fill="auto"/>
        <w:ind w:left="1200" w:right="20" w:hanging="360"/>
        <w:jc w:val="both"/>
      </w:pPr>
      <w:r>
        <w:rPr>
          <w:rStyle w:val="30pt0"/>
          <w:b/>
          <w:bCs/>
        </w:rPr>
        <w:t xml:space="preserve">1. Рекомендовать проект решения Песоченского сельского Совета народных депутатов «О проекте бюджета Песоченского </w:t>
      </w:r>
      <w:r>
        <w:rPr>
          <w:rStyle w:val="30pt0"/>
          <w:b/>
          <w:bCs/>
        </w:rPr>
        <w:t xml:space="preserve">сельского поселения на 2018 год и на плановый период 2019 и 2020 годов» к </w:t>
      </w:r>
      <w:proofErr w:type="gramStart"/>
      <w:r>
        <w:rPr>
          <w:rStyle w:val="30pt0"/>
          <w:b/>
          <w:bCs/>
        </w:rPr>
        <w:t>рассмот рению</w:t>
      </w:r>
      <w:proofErr w:type="gramEnd"/>
      <w:r>
        <w:rPr>
          <w:rStyle w:val="30pt0"/>
          <w:b/>
          <w:bCs/>
        </w:rPr>
        <w:t xml:space="preserve"> и утверждению.</w:t>
      </w:r>
    </w:p>
    <w:p w:rsidR="002C2F08" w:rsidRDefault="003B22B5">
      <w:pPr>
        <w:pStyle w:val="1"/>
        <w:framePr w:w="9350" w:h="700" w:hRule="exact" w:wrap="around" w:vAnchor="page" w:hAnchor="page" w:x="3713" w:y="10349"/>
        <w:shd w:val="clear" w:color="auto" w:fill="auto"/>
        <w:spacing w:before="0" w:after="0" w:line="317" w:lineRule="exact"/>
        <w:ind w:left="20" w:right="5120"/>
      </w:pPr>
      <w:r>
        <w:rPr>
          <w:rStyle w:val="0pt5"/>
        </w:rPr>
        <w:t>Председатель Контрольно-счетной палаты Верховского района</w:t>
      </w:r>
    </w:p>
    <w:p w:rsidR="002C2F08" w:rsidRDefault="003B22B5">
      <w:pPr>
        <w:rPr>
          <w:sz w:val="2"/>
          <w:szCs w:val="2"/>
        </w:rPr>
      </w:pPr>
      <w:r>
        <w:pict>
          <v:shape id="_x0000_s1037" type="#_x0000_t75" style="position:absolute;margin-left:127.05pt;margin-top:176.55pt;width:588pt;height:837.6pt;z-index:-251658741;mso-wrap-distance-left:5pt;mso-wrap-distance-right:5pt;mso-position-horizontal-relative:page;mso-position-vertical-relative:page" wrapcoords="0 0">
            <v:imagedata r:id="rId21" o:title="image12"/>
            <w10:wrap anchorx="page" anchory="page"/>
          </v:shape>
        </w:pict>
      </w:r>
    </w:p>
    <w:sectPr w:rsidR="002C2F0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B5" w:rsidRDefault="003B22B5">
      <w:r>
        <w:separator/>
      </w:r>
    </w:p>
  </w:endnote>
  <w:endnote w:type="continuationSeparator" w:id="0">
    <w:p w:rsidR="003B22B5" w:rsidRDefault="003B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B5" w:rsidRDefault="003B22B5"/>
  </w:footnote>
  <w:footnote w:type="continuationSeparator" w:id="0">
    <w:p w:rsidR="003B22B5" w:rsidRDefault="003B22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4FB"/>
    <w:multiLevelType w:val="multilevel"/>
    <w:tmpl w:val="1B1A109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42D7B"/>
    <w:multiLevelType w:val="multilevel"/>
    <w:tmpl w:val="0DDAD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519AF"/>
    <w:multiLevelType w:val="multilevel"/>
    <w:tmpl w:val="1336694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8658E"/>
    <w:multiLevelType w:val="multilevel"/>
    <w:tmpl w:val="9F1A1E7E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63F3A"/>
    <w:multiLevelType w:val="multilevel"/>
    <w:tmpl w:val="C4766A34"/>
    <w:lvl w:ilvl="0">
      <w:numFmt w:val="decimal"/>
      <w:lvlText w:val="2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2F08"/>
    <w:rsid w:val="002C2F08"/>
    <w:rsid w:val="003B22B5"/>
    <w:rsid w:val="00C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1"/>
      <w:szCs w:val="21"/>
      <w:u w:val="none"/>
    </w:rPr>
  </w:style>
  <w:style w:type="character" w:customStyle="1" w:styleId="212pt2pt">
    <w:name w:val="Основной текст (2) + 12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14pt0pt">
    <w:name w:val="Подпись к картинке + 14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">
    <w:name w:val="Заголовок №1 (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Подпись к таблице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Подпись к таблице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">
    <w:name w:val="Заголовок №1 (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1pt">
    <w:name w:val="Основной текст + 8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0pt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1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2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0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298" w:lineRule="exact"/>
    </w:pPr>
    <w:rPr>
      <w:rFonts w:ascii="Times New Roman" w:eastAsia="Times New Roman" w:hAnsi="Times New Roman" w:cs="Times New Roman"/>
      <w:spacing w:val="2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960" w:line="322" w:lineRule="exact"/>
    </w:pPr>
    <w:rPr>
      <w:rFonts w:ascii="Times New Roman" w:eastAsia="Times New Roman" w:hAnsi="Times New Roman" w:cs="Times New Roman"/>
      <w:spacing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hanging="120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370" w:lineRule="exact"/>
      <w:ind w:firstLine="720"/>
      <w:outlineLvl w:val="0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2" w:lineRule="exact"/>
      <w:ind w:firstLine="860"/>
    </w:pPr>
    <w:rPr>
      <w:rFonts w:ascii="Times New Roman" w:eastAsia="Times New Roman" w:hAnsi="Times New Roman" w:cs="Times New Roman"/>
      <w:spacing w:val="1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17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70"/>
      <w:szCs w:val="7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1"/>
      <w:szCs w:val="21"/>
      <w:u w:val="none"/>
    </w:rPr>
  </w:style>
  <w:style w:type="character" w:customStyle="1" w:styleId="212pt2pt">
    <w:name w:val="Основной текст (2) + 12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14pt0pt">
    <w:name w:val="Подпись к картинке + 14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">
    <w:name w:val="Заголовок №1 (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Подпись к таблице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Подпись к таблице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">
    <w:name w:val="Заголовок №1 (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1pt">
    <w:name w:val="Основной текст + 8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0pt4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1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2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0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5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240" w:line="298" w:lineRule="exact"/>
    </w:pPr>
    <w:rPr>
      <w:rFonts w:ascii="Times New Roman" w:eastAsia="Times New Roman" w:hAnsi="Times New Roman" w:cs="Times New Roman"/>
      <w:spacing w:val="2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960" w:line="322" w:lineRule="exact"/>
    </w:pPr>
    <w:rPr>
      <w:rFonts w:ascii="Times New Roman" w:eastAsia="Times New Roman" w:hAnsi="Times New Roman" w:cs="Times New Roman"/>
      <w:spacing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hanging="120"/>
      <w:outlineLvl w:val="0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370" w:lineRule="exact"/>
      <w:ind w:firstLine="720"/>
      <w:outlineLvl w:val="0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2" w:lineRule="exact"/>
      <w:ind w:firstLine="860"/>
    </w:pPr>
    <w:rPr>
      <w:rFonts w:ascii="Times New Roman" w:eastAsia="Times New Roman" w:hAnsi="Times New Roman" w:cs="Times New Roman"/>
      <w:spacing w:val="1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17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70"/>
      <w:szCs w:val="7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verh@vandex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spverh@yandex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2020-03-11T08:33:00Z</dcterms:created>
  <dcterms:modified xsi:type="dcterms:W3CDTF">2020-03-11T08:34:00Z</dcterms:modified>
</cp:coreProperties>
</file>