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РОССИЙСКАЯ ФЕДЕРАЦИЯ                     </w:t>
      </w: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ОРЛОВСКАЯ ОБЛАСТЬ  ВЕРХОВСКИЙ РАЙОН</w:t>
      </w: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</w:p>
    <w:p>
      <w:pPr>
        <w:suppressAutoHyphens w:val="0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ПЕСОЧЕНСКИЙ СЕЛЬСКИЙ СОВЕТ</w:t>
      </w:r>
    </w:p>
    <w:p>
      <w:pPr>
        <w:suppressAutoHyphens w:val="0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НАРОДНЫХ ДЕПУТАТОВ</w:t>
      </w:r>
    </w:p>
    <w:p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>
      <w:pPr>
        <w:suppressAutoHyphens w:val="0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РЕШЕНИЕ</w:t>
      </w:r>
    </w:p>
    <w:p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>
      <w:pPr>
        <w:suppressAutoHyphens w:val="0"/>
        <w:rPr>
          <w:rFonts w:hint="default"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r>
        <w:rPr>
          <w:rFonts w:hint="default" w:eastAsia="Times New Roman"/>
          <w:sz w:val="28"/>
          <w:szCs w:val="28"/>
          <w:u w:val="single"/>
          <w:lang w:val="en-US" w:eastAsia="ru-RU"/>
        </w:rPr>
        <w:t>28</w:t>
      </w:r>
      <w:r>
        <w:rPr>
          <w:rFonts w:eastAsia="Times New Roman"/>
          <w:sz w:val="28"/>
          <w:szCs w:val="28"/>
          <w:u w:val="single"/>
          <w:lang w:eastAsia="ru-RU"/>
        </w:rPr>
        <w:t>» ноября 2022 г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hint="default" w:eastAsia="Times New Roman"/>
          <w:sz w:val="28"/>
          <w:szCs w:val="28"/>
          <w:lang w:val="en-US" w:eastAsia="ru-RU"/>
        </w:rPr>
        <w:t>35</w:t>
      </w:r>
    </w:p>
    <w:p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д</w:t>
      </w:r>
      <w:r>
        <w:rPr>
          <w:rFonts w:hint="default" w:eastAsia="Times New Roman"/>
          <w:sz w:val="28"/>
          <w:szCs w:val="28"/>
          <w:lang w:val="en-US" w:eastAsia="ru-RU"/>
        </w:rPr>
        <w:t>. Сухотиновка</w:t>
      </w:r>
      <w:r>
        <w:rPr>
          <w:rFonts w:eastAsia="Times New Roman"/>
          <w:sz w:val="24"/>
          <w:szCs w:val="24"/>
          <w:lang w:eastAsia="ru-RU"/>
        </w:rPr>
        <w:t xml:space="preserve">   </w:t>
      </w:r>
    </w:p>
    <w:p>
      <w:pPr>
        <w:suppressAutoHyphens w:val="0"/>
        <w:rPr>
          <w:rFonts w:eastAsia="Times New Roman"/>
          <w:sz w:val="24"/>
          <w:szCs w:val="24"/>
          <w:lang w:eastAsia="ru-RU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народных депутатов от 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9.12.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«об утверждении Порядка проведения антикоррупционной экспертизы нормативных правовых актов и проектов нормативных правовых актов местного самоуправления Песоченского сельского поселения» 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ind w:firstLine="708" w:firstLineChars="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руководствуясь Уставом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поселения, </w:t>
      </w:r>
      <w:r>
        <w:rPr>
          <w:rFonts w:hint="default" w:ascii="Arial" w:hAnsi="Arial" w:cs="Arial"/>
          <w:sz w:val="24"/>
          <w:szCs w:val="24"/>
          <w:lang w:val="ru-RU"/>
        </w:rPr>
        <w:t>Песоченский</w:t>
      </w:r>
      <w:r>
        <w:rPr>
          <w:rFonts w:hint="default" w:ascii="Arial" w:hAnsi="Arial" w:cs="Arial"/>
          <w:sz w:val="24"/>
          <w:szCs w:val="24"/>
        </w:rPr>
        <w:t xml:space="preserve"> сельский Совет народных депутатов РЕШИЛ</w:t>
      </w:r>
      <w:r>
        <w:rPr>
          <w:rFonts w:hint="default" w:ascii="Arial" w:hAnsi="Arial" w:cs="Arial"/>
          <w:sz w:val="24"/>
          <w:szCs w:val="24"/>
          <w:lang w:val="ru-RU"/>
        </w:rPr>
        <w:t>:</w:t>
      </w:r>
    </w:p>
    <w:p>
      <w:pPr>
        <w:numPr>
          <w:ilvl w:val="0"/>
          <w:numId w:val="1"/>
        </w:numPr>
        <w:ind w:left="0" w:leftChars="0" w:firstLine="420" w:firstLineChars="175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 В</w:t>
      </w:r>
      <w:r>
        <w:rPr>
          <w:rFonts w:hint="default" w:ascii="Arial" w:hAnsi="Arial" w:cs="Arial"/>
          <w:b w:val="0"/>
          <w:bCs w:val="0"/>
          <w:sz w:val="24"/>
          <w:szCs w:val="24"/>
        </w:rPr>
        <w:t>нес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ти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изменени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я 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в решение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сельского Совета народных депутатов от 2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9.12.</w:t>
      </w:r>
      <w:r>
        <w:rPr>
          <w:rFonts w:hint="default" w:ascii="Arial" w:hAnsi="Arial" w:cs="Arial"/>
          <w:b w:val="0"/>
          <w:bCs w:val="0"/>
          <w:sz w:val="24"/>
          <w:szCs w:val="24"/>
        </w:rPr>
        <w:t>20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21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года №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14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«об утверждении Порядка проведения антикоррупционной экспертизы нормативных правовых актов и проектов нормативных правовых актов местного самоуправления Песоченского сельского поселения» следующие изменения:</w:t>
      </w:r>
    </w:p>
    <w:p>
      <w:pPr>
        <w:numPr>
          <w:ilvl w:val="1"/>
          <w:numId w:val="1"/>
        </w:numPr>
        <w:ind w:left="600" w:leftChars="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Пункт 1.2 </w:t>
      </w:r>
      <w:r>
        <w:rPr>
          <w:rFonts w:hint="default" w:ascii="Arial" w:hAnsi="Arial" w:cs="Arial"/>
          <w:sz w:val="24"/>
          <w:szCs w:val="24"/>
        </w:rPr>
        <w:t>изложить в следующей редакции</w:t>
      </w:r>
      <w:r>
        <w:rPr>
          <w:rFonts w:hint="default" w:ascii="Arial" w:hAnsi="Arial" w:cs="Arial"/>
          <w:sz w:val="24"/>
          <w:szCs w:val="24"/>
          <w:lang w:val="ru-RU"/>
        </w:rPr>
        <w:t>:</w:t>
      </w:r>
    </w:p>
    <w:p>
      <w:pPr>
        <w:numPr>
          <w:numId w:val="0"/>
        </w:numPr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«1.2. Антикоррупционная экспертиза нормативных правовых актов (проектов нормативных правовых актов) проводится органами, их должностными лицами - в соответствии с настоящим Федеральным законом, в порядке, установленном нормативными правовыми актами органов местного самоуправления, и согласно методике, определенной правительством Российской Федерации».</w:t>
      </w:r>
    </w:p>
    <w:p>
      <w:pPr>
        <w:numPr>
          <w:numId w:val="0"/>
        </w:numPr>
        <w:ind w:left="600" w:leftChars="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1.2. Пункт 4.1 дополнить абзацем 2 следующего содержания:</w:t>
      </w:r>
    </w:p>
    <w:p>
      <w:pPr>
        <w:numPr>
          <w:numId w:val="0"/>
        </w:numPr>
        <w:ind w:leftChars="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«</w:t>
      </w:r>
      <w:r>
        <w:rPr>
          <w:rFonts w:hint="default" w:ascii="Arial" w:hAnsi="Arial" w:cs="Arial"/>
          <w:sz w:val="24"/>
          <w:szCs w:val="24"/>
        </w:rPr>
        <w:t xml:space="preserve">Принятые администрацией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Верховского района Орловкой области нормативные правовые акты направляются в органы прокуратуры района</w:t>
      </w:r>
      <w:r>
        <w:rPr>
          <w:rFonts w:hint="default" w:ascii="Arial" w:hAnsi="Arial" w:cs="Arial"/>
          <w:sz w:val="24"/>
          <w:szCs w:val="24"/>
          <w:lang w:val="ru-RU"/>
        </w:rPr>
        <w:t xml:space="preserve"> для проведения антикоррупционной экспертизы нормативно-правовых актов, касающихся прав, свобод и обязанностей человека и гражданина, муниципальной собственности, муниципальной службы, социальных гарантий лицам, замещающим (замещавшим) муниципальные должности, должности муниципальной службы, принятых представительным органом Песоченского сельского поселения.»</w:t>
      </w:r>
    </w:p>
    <w:p>
      <w:pPr>
        <w:numPr>
          <w:numId w:val="0"/>
        </w:numPr>
        <w:ind w:left="600" w:leftChars="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1.3.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ru-RU"/>
        </w:rPr>
        <w:t xml:space="preserve">Пункт 5.2 </w:t>
      </w:r>
      <w:r>
        <w:rPr>
          <w:rFonts w:hint="default" w:ascii="Arial" w:hAnsi="Arial" w:cs="Arial"/>
          <w:sz w:val="24"/>
          <w:szCs w:val="24"/>
        </w:rPr>
        <w:t>изложить в следующей редакции</w:t>
      </w:r>
      <w:r>
        <w:rPr>
          <w:rFonts w:hint="default" w:ascii="Arial" w:hAnsi="Arial" w:cs="Arial"/>
          <w:sz w:val="24"/>
          <w:szCs w:val="24"/>
          <w:lang w:val="ru-RU"/>
        </w:rPr>
        <w:t xml:space="preserve"> :</w:t>
      </w:r>
    </w:p>
    <w:p>
      <w:pPr>
        <w:numPr>
          <w:numId w:val="0"/>
        </w:numPr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«Не допускается проведение независимой антикоррупционной экспертизы нормативно правовых актов (проектов нормативных правовых актов):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гражданами, имеющими неснятую или непогашенную судимость;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 гражданами, осуществляющими деятельность в органах и организациях, указанных в пункте 3 части 1 настоящего Федерального закона;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международными и иностранными организациями;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некоммерческими организациями, выполняющими функции иностранного агента.»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Arial" w:hAnsi="Arial" w:cs="Arial"/>
          <w:sz w:val="24"/>
          <w:szCs w:val="24"/>
          <w:lang w:val="ru-RU"/>
        </w:rPr>
      </w:pPr>
    </w:p>
    <w:p>
      <w:pPr>
        <w:pStyle w:val="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официально опубликовать (обнародовать) и разместить на официальном сайте 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Верховского района на странице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pStyle w:val="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widowControl w:val="0"/>
        <w:tabs>
          <w:tab w:val="left" w:pos="3210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.Н.Селютина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Arial" w:hAnsi="Arial" w:cs="Arial"/>
          <w:sz w:val="24"/>
          <w:szCs w:val="24"/>
          <w:lang w:val="ru-RU"/>
        </w:rPr>
      </w:pPr>
    </w:p>
    <w:p>
      <w:pPr>
        <w:numPr>
          <w:numId w:val="0"/>
        </w:numPr>
        <w:ind w:leftChars="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.</w:t>
      </w:r>
    </w:p>
    <w:p>
      <w:pPr>
        <w:ind w:firstLine="708" w:firstLineChars="0"/>
        <w:jc w:val="both"/>
        <w:rPr>
          <w:rFonts w:hint="default"/>
          <w:sz w:val="24"/>
          <w:szCs w:val="24"/>
          <w:lang w:val="ru-RU"/>
        </w:rPr>
      </w:pPr>
    </w:p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11793C"/>
    <w:multiLevelType w:val="multilevel"/>
    <w:tmpl w:val="C611793C"/>
    <w:lvl w:ilvl="0" w:tentative="0">
      <w:start w:val="1"/>
      <w:numFmt w:val="decimal"/>
      <w:suff w:val="space"/>
      <w:lvlText w:val="%1."/>
      <w:lvlJc w:val="left"/>
      <w:pPr>
        <w:ind w:left="840"/>
      </w:p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70F8B121"/>
    <w:multiLevelType w:val="singleLevel"/>
    <w:tmpl w:val="70F8B121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16261"/>
    <w:rsid w:val="30A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99"/>
    <w:pPr>
      <w:tabs>
        <w:tab w:val="center" w:pos="4677"/>
        <w:tab w:val="right" w:pos="9355"/>
      </w:tabs>
      <w:suppressAutoHyphens w:val="0"/>
    </w:pPr>
    <w:rPr>
      <w:rFonts w:ascii="Calibri" w:hAnsi="Calibri" w:eastAsia="Times New Roman" w:cs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2022-12-28T08:39:00Z</dcterms:created>
  <dc:creator>admin_pesochnoe</dc:creator>
  <cp:lastModifiedBy>admin_pesochnoe</cp:lastModifiedBy>
  <cp:lastPrinted>2022-12-28T09:51:41Z</cp:lastPrinted>
  <dcterms:modified xsi:type="dcterms:W3CDTF">2022-12-28T09:52:15Z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BC0F21BDDFAA4F3A87B1189F34E03CFA</vt:lpwstr>
  </property>
</Properties>
</file>