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  ВЕРХОВСКИЙ РАЙОН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ПЕСОЧЕНСКОГО СЕЛЬСКОГО ПОСЕЛЕНИЯ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left"/>
        <w:rPr>
          <w:rFonts w:ascii="Arial" w:hAnsi="Arial"/>
        </w:rPr>
      </w:pPr>
    </w:p>
    <w:p>
      <w:pPr>
        <w:jc w:val="left"/>
        <w:rPr>
          <w:rFonts w:ascii="Arial" w:hAnsi="Arial"/>
        </w:rPr>
      </w:pPr>
      <w:r>
        <w:rPr>
          <w:rFonts w:hint="default" w:ascii="Arial" w:hAnsi="Arial"/>
          <w:lang w:val="ru-RU"/>
        </w:rPr>
        <w:t>11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января</w:t>
      </w:r>
      <w:r>
        <w:rPr>
          <w:rFonts w:ascii="Arial" w:hAnsi="Arial"/>
        </w:rPr>
        <w:t xml:space="preserve"> 20</w:t>
      </w:r>
      <w:r>
        <w:rPr>
          <w:rFonts w:hint="default" w:ascii="Arial" w:hAnsi="Arial"/>
          <w:lang w:val="ru-RU"/>
        </w:rPr>
        <w:t>21</w:t>
      </w:r>
      <w:r>
        <w:rPr>
          <w:rFonts w:ascii="Arial" w:hAnsi="Arial"/>
        </w:rPr>
        <w:t xml:space="preserve"> г. </w:t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>№1</w:t>
      </w:r>
      <w:r>
        <w:rPr>
          <w:rFonts w:ascii="Arial" w:hAnsi="Arial"/>
        </w:rPr>
        <w:t xml:space="preserve">                                                                                           </w:t>
      </w:r>
    </w:p>
    <w:p>
      <w:pPr>
        <w:pStyle w:val="4"/>
        <w:spacing w:before="0" w:after="0"/>
        <w:jc w:val="both"/>
        <w:rPr>
          <w:rFonts w:ascii="Arial" w:hAnsi="Arial" w:cs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на территории Песоченского сельского поселения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Верховского района Орловской области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</w:t>
      </w:r>
      <w:r>
        <w:rPr>
          <w:rFonts w:hint="default" w:ascii="Arial" w:hAnsi="Arial"/>
          <w:b/>
          <w:lang w:val="ru-RU"/>
        </w:rPr>
        <w:t>1</w:t>
      </w:r>
      <w:r>
        <w:rPr>
          <w:rFonts w:ascii="Arial" w:hAnsi="Arial"/>
          <w:b/>
        </w:rPr>
        <w:t xml:space="preserve"> год</w:t>
      </w:r>
    </w:p>
    <w:p>
      <w:pPr>
        <w:ind w:firstLine="709"/>
        <w:jc w:val="both"/>
        <w:rPr>
          <w:rFonts w:ascii="Arial" w:hAnsi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Во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 коррупционных правонарушений,  </w:t>
      </w:r>
      <w:r>
        <w:rPr>
          <w:rFonts w:ascii="Arial" w:hAnsi="Arial"/>
          <w:lang w:val="ru-RU"/>
        </w:rPr>
        <w:t>ПОСТАНОВЛЯЮ</w:t>
      </w:r>
      <w:r>
        <w:rPr>
          <w:rFonts w:ascii="Arial" w:hAnsi="Arial"/>
        </w:rPr>
        <w:t>:</w:t>
      </w:r>
    </w:p>
    <w:p>
      <w:pPr>
        <w:pStyle w:val="5"/>
        <w:widowControl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6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1. Утвердить План мероприятий по противодействию коррупции на территории Песоченского сельского поселения  Верховского района  на 202</w:t>
      </w:r>
      <w:r>
        <w:rPr>
          <w:rFonts w:hint="default" w:cs="Times New Roman"/>
          <w:b w:val="0"/>
          <w:sz w:val="24"/>
          <w:szCs w:val="24"/>
          <w:lang w:val="ru-RU"/>
        </w:rPr>
        <w:t>1</w:t>
      </w:r>
      <w:r>
        <w:rPr>
          <w:rFonts w:cs="Times New Roman"/>
          <w:b w:val="0"/>
          <w:sz w:val="24"/>
          <w:szCs w:val="24"/>
        </w:rPr>
        <w:t xml:space="preserve"> год (прилагается).</w:t>
      </w:r>
    </w:p>
    <w:p>
      <w:pPr>
        <w:pStyle w:val="7"/>
        <w:spacing w:after="0" w:line="240" w:lineRule="auto"/>
        <w:ind w:left="0"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вступает в силу с момента подписания и применяется к правоотношениям, возникшим с 01 января 202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hint="default"/>
          <w:sz w:val="28"/>
          <w:szCs w:val="28"/>
          <w:lang w:val="ru-RU"/>
        </w:rPr>
        <w:t xml:space="preserve">,  </w:t>
      </w:r>
      <w:r>
        <w:rPr>
          <w:rFonts w:cs="Times New Roman"/>
          <w:sz w:val="28"/>
          <w:szCs w:val="28"/>
        </w:rPr>
        <w:t>подлежит размещению на официальном сайте администрации Верховского района на странице Песоченского сельского поселения.</w:t>
      </w:r>
    </w:p>
    <w:p>
      <w:pPr>
        <w:autoSpaceDE w:val="0"/>
        <w:autoSpaceDN w:val="0"/>
        <w:adjustRightInd w:val="0"/>
        <w:jc w:val="both"/>
        <w:rPr>
          <w:rFonts w:ascii="Arial" w:hAnsi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ind w:firstLine="1126" w:firstLineChars="0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Глава сельского поселения </w:t>
      </w:r>
      <w:r>
        <w:rPr>
          <w:rFonts w:ascii="Arial" w:hAnsi="Arial"/>
          <w:b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В.М.Вепринцев</w:t>
      </w:r>
    </w:p>
    <w:p>
      <w:pPr>
        <w:tabs>
          <w:tab w:val="left" w:pos="3015"/>
        </w:tabs>
        <w:rPr>
          <w:sz w:val="28"/>
          <w:szCs w:val="28"/>
        </w:rPr>
      </w:pPr>
    </w:p>
    <w:p/>
    <w:p/>
    <w:p>
      <w:pPr>
        <w:shd w:val="clear" w:color="auto" w:fill="FFFFFF"/>
        <w:spacing w:line="326" w:lineRule="exact"/>
        <w:ind w:firstLine="11880"/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160"/>
        <w:jc w:val="right"/>
        <w:textAlignment w:val="auto"/>
      </w:pPr>
      <w:r>
        <w:rPr>
          <w:lang w:val="ru-RU"/>
        </w:rPr>
        <w:t>П</w:t>
      </w:r>
      <w:r>
        <w:t>риложение</w:t>
      </w:r>
      <w: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80" w:firstLineChars="0"/>
        <w:jc w:val="right"/>
        <w:textAlignment w:val="auto"/>
        <w:rPr>
          <w:rFonts w:hint="default"/>
          <w:lang w:val="ru-RU"/>
        </w:rPr>
      </w:pPr>
      <w:r>
        <w:t>к постановлени</w:t>
      </w:r>
      <w:r>
        <w:rPr>
          <w:lang w:val="ru-RU"/>
        </w:rPr>
        <w:t>ю</w:t>
      </w:r>
      <w:r>
        <w:rPr>
          <w:rFonts w:hint="default"/>
          <w:lang w:val="ru-RU"/>
        </w:rPr>
        <w:t xml:space="preserve"> </w:t>
      </w:r>
      <w:r>
        <w:t>администрации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t>Песоченского сельского поселения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 xml:space="preserve">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00"/>
        <w:jc w:val="right"/>
        <w:textAlignment w:val="auto"/>
      </w:pPr>
      <w:r>
        <w:t>№ 1 от 1</w:t>
      </w:r>
      <w:r>
        <w:rPr>
          <w:rFonts w:hint="default"/>
          <w:lang w:val="ru-RU"/>
        </w:rPr>
        <w:t>1</w:t>
      </w:r>
      <w:r>
        <w:t>.</w:t>
      </w:r>
      <w:r>
        <w:rPr>
          <w:rFonts w:hint="default"/>
          <w:lang w:val="ru-RU"/>
        </w:rPr>
        <w:t>01</w:t>
      </w:r>
      <w:r>
        <w:t>.20</w:t>
      </w:r>
      <w:r>
        <w:rPr>
          <w:rFonts w:hint="default"/>
          <w:lang w:val="ru-RU"/>
        </w:rPr>
        <w:t>21</w:t>
      </w:r>
      <w:r>
        <w:t xml:space="preserve"> г.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shd w:val="clear" w:color="auto" w:fill="FFFFFF"/>
        <w:spacing w:line="326" w:lineRule="exact"/>
        <w:jc w:val="right"/>
        <w:rPr>
          <w:b/>
        </w:rPr>
      </w:pP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 по противодействию коррупции в Песоченском  сельском поселении Верховского района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>
        <w:rPr>
          <w:rFonts w:hint="default" w:ascii="Arial" w:hAnsi="Arial" w:cs="Arial"/>
          <w:b/>
          <w:lang w:val="ru-RU"/>
        </w:rPr>
        <w:t>1</w:t>
      </w:r>
      <w:r>
        <w:rPr>
          <w:rFonts w:ascii="Arial" w:hAnsi="Arial" w:cs="Arial"/>
          <w:b/>
        </w:rPr>
        <w:t xml:space="preserve"> год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975"/>
        <w:gridCol w:w="2268"/>
        <w:gridCol w:w="2268"/>
        <w:gridCol w:w="240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Контроль</w:t>
            </w:r>
          </w:p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ознакомления муниципальными служащими  положений антикоррупционных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контроля за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апреля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за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организационно- правовой, кадровой работы и делопроизводства Верховского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Осуществления информационного взаимодействия между администрацией  Песоченского сельского поселения и администрацией района в рамках осуществления антикоррупционных мероприятий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мере поступления вакансий)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конкурсов на замещение вакантных должностей муниципальной службы в соответствии с действующим законодательством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принятие правовых актов о нормировании в сфере закупок товаров, работ, услуг для муниципальных нужд района и обеспечение их исполнения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нормативных правовых актов администрации Песоченского сельского поселения Верховского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Исключение коррупционных норм из 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главой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графика приема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обращений граждан на наличие сведений о фактах коррупции муниципальных служащих в администрации Васильевского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выставочных экспозиций по вопросам противодействия коррупции на базе библиотек сельского поселения 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населения по вопросам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Работники сельских библиотек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отчета об исполнении бюджета Песоченского сельского поселения Верховского района Орловской области за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проекта бюджета Песоченского сельского поселения Верхо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вского района Орловской области на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проверок целевого расходования бюджетных средств при осуществлении финансового контроля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Контрольно- счетная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алата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Федерального закона от 05.04.2013 года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 Вепринцев В.М.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297A"/>
    <w:rsid w:val="1EDE297A"/>
    <w:rsid w:val="51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uppressAutoHyphens/>
      <w:spacing w:before="280" w:after="280"/>
    </w:pPr>
    <w:rPr>
      <w:lang w:eastAsia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0"/>
    <w:pPr>
      <w:ind w:left="7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2021-01-15T12:24:00Z</dcterms:created>
  <dc:creator>admin_pesochnoe</dc:creator>
  <cp:lastModifiedBy>admin_pesochnoe</cp:lastModifiedBy>
  <cp:lastPrinted>2021-01-15T12:45:27Z</cp:lastPrinted>
  <dcterms:modified xsi:type="dcterms:W3CDTF">2021-01-15T12:46:29Z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