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48" w:rsidRDefault="00471448" w:rsidP="006C55D9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24"/>
          <w:szCs w:val="24"/>
          <w:lang w:eastAsia="ar-SA"/>
        </w:rPr>
      </w:pPr>
      <w:r>
        <w:rPr>
          <w:rFonts w:eastAsia="Calibri"/>
          <w:spacing w:val="20"/>
          <w:sz w:val="24"/>
          <w:szCs w:val="24"/>
          <w:lang w:eastAsia="ar-SA"/>
        </w:rPr>
        <w:t>ПРОЕКТ</w:t>
      </w:r>
    </w:p>
    <w:p w:rsidR="006C55D9" w:rsidRPr="0007132F" w:rsidRDefault="006C55D9" w:rsidP="006C55D9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24"/>
          <w:szCs w:val="24"/>
          <w:lang w:eastAsia="ar-SA"/>
        </w:rPr>
      </w:pPr>
      <w:r w:rsidRPr="0007132F">
        <w:rPr>
          <w:rFonts w:eastAsia="Calibri"/>
          <w:spacing w:val="20"/>
          <w:sz w:val="24"/>
          <w:szCs w:val="24"/>
          <w:lang w:eastAsia="ar-SA"/>
        </w:rPr>
        <w:t>Российская Федерация</w:t>
      </w:r>
    </w:p>
    <w:p w:rsidR="006C55D9" w:rsidRPr="0007132F" w:rsidRDefault="006C55D9" w:rsidP="006C55D9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24"/>
          <w:szCs w:val="24"/>
          <w:lang w:eastAsia="en-US"/>
        </w:rPr>
      </w:pPr>
      <w:r w:rsidRPr="0007132F">
        <w:rPr>
          <w:rFonts w:eastAsia="Times New Roman"/>
          <w:spacing w:val="20"/>
          <w:sz w:val="24"/>
          <w:szCs w:val="24"/>
          <w:lang w:eastAsia="en-US"/>
        </w:rPr>
        <w:t>Орловская область</w:t>
      </w:r>
    </w:p>
    <w:p w:rsidR="006C55D9" w:rsidRPr="0007132F" w:rsidRDefault="006C55D9" w:rsidP="006C55D9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24"/>
          <w:szCs w:val="24"/>
          <w:lang w:eastAsia="en-US"/>
        </w:rPr>
      </w:pPr>
      <w:r w:rsidRPr="0007132F">
        <w:rPr>
          <w:rFonts w:eastAsia="Times New Roman"/>
          <w:spacing w:val="20"/>
          <w:sz w:val="24"/>
          <w:szCs w:val="24"/>
          <w:lang w:eastAsia="en-US"/>
        </w:rPr>
        <w:t>Верховский район</w:t>
      </w:r>
    </w:p>
    <w:p w:rsidR="006C55D9" w:rsidRPr="0007132F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4"/>
          <w:szCs w:val="24"/>
          <w:lang w:eastAsia="en-US"/>
        </w:rPr>
      </w:pPr>
    </w:p>
    <w:p w:rsidR="006C55D9" w:rsidRPr="0007132F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  <w:lang w:eastAsia="en-US"/>
        </w:rPr>
      </w:pPr>
      <w:r w:rsidRPr="0007132F">
        <w:rPr>
          <w:rFonts w:eastAsia="Times New Roman"/>
          <w:b/>
          <w:spacing w:val="20"/>
          <w:sz w:val="24"/>
          <w:szCs w:val="24"/>
          <w:lang w:eastAsia="en-US"/>
        </w:rPr>
        <w:t>ПЕСОЧЕНСКИЙ СЕЛЬСКИЙ СОВЕТ НАРОДНЫХ ДЕПУТАТОВ</w:t>
      </w:r>
    </w:p>
    <w:p w:rsidR="006C55D9" w:rsidRPr="0007132F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</w:p>
    <w:p w:rsidR="006C55D9" w:rsidRPr="0007132F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en-US"/>
        </w:rPr>
      </w:pPr>
      <w:r w:rsidRPr="0007132F">
        <w:rPr>
          <w:rFonts w:eastAsia="Times New Roman"/>
          <w:b/>
          <w:sz w:val="24"/>
          <w:szCs w:val="24"/>
          <w:lang w:eastAsia="en-US"/>
        </w:rPr>
        <w:t>РЕШЕНИЕ</w:t>
      </w:r>
    </w:p>
    <w:p w:rsidR="006C55D9" w:rsidRPr="0007132F" w:rsidRDefault="006C55D9" w:rsidP="006C55D9">
      <w:pPr>
        <w:tabs>
          <w:tab w:val="left" w:pos="7185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6C55D9" w:rsidRPr="0007132F" w:rsidRDefault="00471448" w:rsidP="006C55D9">
      <w:pPr>
        <w:tabs>
          <w:tab w:val="left" w:pos="7185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 xml:space="preserve">«___» _________  2019 г.  </w:t>
      </w:r>
      <w:r>
        <w:rPr>
          <w:rFonts w:eastAsia="Times New Roman"/>
          <w:b/>
          <w:sz w:val="24"/>
          <w:szCs w:val="24"/>
          <w:lang w:eastAsia="en-US"/>
        </w:rPr>
        <w:tab/>
      </w:r>
      <w:r>
        <w:rPr>
          <w:rFonts w:eastAsia="Times New Roman"/>
          <w:b/>
          <w:sz w:val="24"/>
          <w:szCs w:val="24"/>
          <w:lang w:eastAsia="en-US"/>
        </w:rPr>
        <w:tab/>
      </w:r>
      <w:r>
        <w:rPr>
          <w:rFonts w:eastAsia="Times New Roman"/>
          <w:b/>
          <w:sz w:val="24"/>
          <w:szCs w:val="24"/>
          <w:lang w:eastAsia="en-US"/>
        </w:rPr>
        <w:tab/>
        <w:t>№ ___</w:t>
      </w:r>
    </w:p>
    <w:p w:rsidR="006C55D9" w:rsidRPr="0007132F" w:rsidRDefault="006C55D9" w:rsidP="006C55D9">
      <w:pPr>
        <w:tabs>
          <w:tab w:val="left" w:pos="6240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07132F">
        <w:rPr>
          <w:rFonts w:eastAsia="Times New Roman"/>
          <w:b/>
          <w:sz w:val="24"/>
          <w:szCs w:val="24"/>
          <w:lang w:eastAsia="en-US"/>
        </w:rPr>
        <w:t xml:space="preserve">д. Сухотиновка                                     </w:t>
      </w:r>
    </w:p>
    <w:p w:rsidR="006C55D9" w:rsidRPr="0007132F" w:rsidRDefault="006C55D9" w:rsidP="006C55D9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6C55D9" w:rsidRPr="0007132F" w:rsidRDefault="006C55D9" w:rsidP="006C55D9">
      <w:pPr>
        <w:adjustRightInd/>
        <w:jc w:val="center"/>
        <w:rPr>
          <w:rFonts w:eastAsia="Times New Roman"/>
          <w:b/>
          <w:sz w:val="24"/>
          <w:szCs w:val="24"/>
        </w:rPr>
      </w:pPr>
      <w:r w:rsidRPr="0007132F">
        <w:rPr>
          <w:rFonts w:eastAsia="Times New Roman"/>
          <w:b/>
          <w:sz w:val="24"/>
          <w:szCs w:val="24"/>
        </w:rPr>
        <w:t xml:space="preserve">О внесении изменений в решение Песоченского сельского Совета </w:t>
      </w:r>
    </w:p>
    <w:p w:rsidR="006C55D9" w:rsidRPr="0007132F" w:rsidRDefault="006C55D9" w:rsidP="006C55D9">
      <w:pPr>
        <w:jc w:val="center"/>
        <w:rPr>
          <w:rFonts w:eastAsia="Times New Roman"/>
          <w:b/>
          <w:sz w:val="24"/>
          <w:szCs w:val="24"/>
        </w:rPr>
      </w:pPr>
      <w:r w:rsidRPr="0007132F">
        <w:rPr>
          <w:rFonts w:eastAsia="Times New Roman"/>
          <w:b/>
          <w:sz w:val="24"/>
          <w:szCs w:val="24"/>
        </w:rPr>
        <w:t>народных депутатов от 15.04.2012г. № 15 «Об утверждении  Порядка проведения антикоррупционной экспертизы нормативных правовых актов и проектов нормативных правовых актов органов местного самоуправления Песоченского сельского поселения»</w:t>
      </w:r>
    </w:p>
    <w:p w:rsidR="006C55D9" w:rsidRPr="0007132F" w:rsidRDefault="006C55D9" w:rsidP="006C55D9">
      <w:pPr>
        <w:adjustRightInd/>
        <w:rPr>
          <w:rFonts w:eastAsia="Times New Roman"/>
          <w:b/>
          <w:sz w:val="24"/>
          <w:szCs w:val="24"/>
        </w:rPr>
      </w:pPr>
    </w:p>
    <w:p w:rsidR="006C55D9" w:rsidRPr="0007132F" w:rsidRDefault="006C55D9" w:rsidP="006C55D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55D9" w:rsidRPr="0007132F" w:rsidRDefault="00664643" w:rsidP="00BF02B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07132F">
        <w:rPr>
          <w:rFonts w:eastAsia="Times New Roman"/>
          <w:sz w:val="24"/>
          <w:szCs w:val="24"/>
        </w:rPr>
        <w:t xml:space="preserve">1. </w:t>
      </w:r>
      <w:r w:rsidR="006C55D9" w:rsidRPr="0007132F">
        <w:rPr>
          <w:rFonts w:eastAsia="Times New Roman"/>
          <w:sz w:val="24"/>
          <w:szCs w:val="24"/>
        </w:rPr>
        <w:t xml:space="preserve">На основании Протеста прокуратуры от 15.03.2019 года №14-2019, Федерального закона от 11.10.2018 года №362-ФЗ «О внесении изменений в статью 5 Федерального закона «Об антикоррупционной экспертизе нормативно-правовых актов  и проектов нормативных правовых актов», </w:t>
      </w:r>
    </w:p>
    <w:p w:rsidR="006C55D9" w:rsidRPr="0007132F" w:rsidRDefault="006C55D9" w:rsidP="00BF02B6">
      <w:pPr>
        <w:widowControl/>
        <w:ind w:firstLine="709"/>
        <w:jc w:val="both"/>
        <w:rPr>
          <w:rFonts w:eastAsia="Times New Roman"/>
          <w:bCs/>
          <w:sz w:val="24"/>
          <w:szCs w:val="24"/>
        </w:rPr>
      </w:pPr>
      <w:r w:rsidRPr="0007132F">
        <w:rPr>
          <w:rFonts w:eastAsia="Times New Roman"/>
          <w:sz w:val="24"/>
          <w:szCs w:val="24"/>
        </w:rPr>
        <w:t xml:space="preserve">Песоченский сельский Совет народных депутатов </w:t>
      </w:r>
      <w:r w:rsidRPr="0007132F">
        <w:rPr>
          <w:rFonts w:eastAsia="Times New Roman"/>
          <w:b/>
          <w:bCs/>
          <w:sz w:val="24"/>
          <w:szCs w:val="24"/>
        </w:rPr>
        <w:t>РЕШИЛ:</w:t>
      </w:r>
    </w:p>
    <w:p w:rsidR="006C55D9" w:rsidRPr="0007132F" w:rsidRDefault="0052711E" w:rsidP="00BF02B6">
      <w:pPr>
        <w:widowControl/>
        <w:tabs>
          <w:tab w:val="left" w:pos="14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07132F">
        <w:rPr>
          <w:rFonts w:eastAsia="Times New Roman"/>
          <w:sz w:val="24"/>
          <w:szCs w:val="24"/>
        </w:rPr>
        <w:t>Внести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Песоченского сельского поселения»</w:t>
      </w:r>
      <w:r w:rsidR="006C55D9" w:rsidRPr="0007132F">
        <w:rPr>
          <w:rFonts w:eastAsia="Times New Roman"/>
          <w:sz w:val="24"/>
          <w:szCs w:val="24"/>
        </w:rPr>
        <w:t>, утвержденным Решением Песоченского сельского Совета народных</w:t>
      </w:r>
      <w:r w:rsidRPr="0007132F">
        <w:rPr>
          <w:rFonts w:eastAsia="Times New Roman"/>
          <w:sz w:val="24"/>
          <w:szCs w:val="24"/>
        </w:rPr>
        <w:t xml:space="preserve"> депутатов от 17.04.2012г. № 15, </w:t>
      </w:r>
      <w:r w:rsidR="006C55D9" w:rsidRPr="0007132F">
        <w:rPr>
          <w:rFonts w:eastAsia="Times New Roman"/>
          <w:sz w:val="24"/>
          <w:szCs w:val="24"/>
        </w:rPr>
        <w:t>следующие изменения:</w:t>
      </w:r>
    </w:p>
    <w:p w:rsidR="0052711E" w:rsidRPr="0007132F" w:rsidRDefault="0052711E" w:rsidP="00BF02B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07132F">
        <w:rPr>
          <w:color w:val="000000"/>
          <w:sz w:val="24"/>
          <w:szCs w:val="24"/>
        </w:rPr>
        <w:t>Часть 2Порядка дополнить пунктом 4.3  следующего содержания:</w:t>
      </w:r>
    </w:p>
    <w:p w:rsidR="0052711E" w:rsidRPr="0007132F" w:rsidRDefault="0052711E" w:rsidP="00BF02B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«Не допускается проведение независимой антикоррупционной экспертизы нормативных правовых актов (проектов нормативных  правовых актов):</w:t>
      </w:r>
    </w:p>
    <w:p w:rsidR="0052711E" w:rsidRPr="0007132F" w:rsidRDefault="0052711E" w:rsidP="00BF02B6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гражданами, имеющими неснятую или не погашенную судимость;</w:t>
      </w:r>
    </w:p>
    <w:p w:rsidR="0052711E" w:rsidRPr="0007132F" w:rsidRDefault="0052711E" w:rsidP="00BF02B6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 включены в реестр лиц, уволенных в связи с утратой доверия;</w:t>
      </w:r>
    </w:p>
    <w:p w:rsidR="0052711E" w:rsidRPr="0007132F" w:rsidRDefault="00664643" w:rsidP="00BF02B6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гражданами, осуществляющими деятельность в органах и организациях, указанных в пункте 3 части 13 настоящего Федерального закона;</w:t>
      </w:r>
    </w:p>
    <w:p w:rsidR="00664643" w:rsidRPr="0007132F" w:rsidRDefault="00664643" w:rsidP="00BF02B6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международными и иностранными организациями;</w:t>
      </w:r>
    </w:p>
    <w:p w:rsidR="00664643" w:rsidRPr="0007132F" w:rsidRDefault="00664643" w:rsidP="00BF02B6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некоммерческими организациями, выполняющими функции иностранного агента</w:t>
      </w:r>
      <w:proofErr w:type="gramStart"/>
      <w:r w:rsidRPr="0007132F">
        <w:rPr>
          <w:color w:val="000000"/>
          <w:sz w:val="24"/>
          <w:szCs w:val="24"/>
        </w:rPr>
        <w:t>.»</w:t>
      </w:r>
      <w:proofErr w:type="gramEnd"/>
    </w:p>
    <w:p w:rsidR="00664643" w:rsidRPr="0007132F" w:rsidRDefault="00664643" w:rsidP="00BF02B6">
      <w:pPr>
        <w:pStyle w:val="a5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</w:p>
    <w:p w:rsidR="001D410C" w:rsidRPr="0007132F" w:rsidRDefault="001D410C" w:rsidP="00BF02B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7132F">
        <w:rPr>
          <w:color w:val="000000"/>
          <w:sz w:val="24"/>
          <w:szCs w:val="24"/>
        </w:rPr>
        <w:t>2.. Обнародовать настоящее решение в установленном порядке.</w:t>
      </w:r>
    </w:p>
    <w:p w:rsidR="0052711E" w:rsidRPr="0007132F" w:rsidRDefault="0052711E" w:rsidP="006C55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64643" w:rsidRPr="0007132F" w:rsidRDefault="00664643" w:rsidP="006C55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64643" w:rsidRPr="0007132F" w:rsidRDefault="00664643" w:rsidP="006C55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2711E" w:rsidRPr="0007132F" w:rsidRDefault="0052711E" w:rsidP="006C55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C751C" w:rsidRPr="0007132F" w:rsidRDefault="006C55D9" w:rsidP="0007132F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4"/>
          <w:szCs w:val="24"/>
          <w:lang w:eastAsia="ar-SA"/>
        </w:rPr>
      </w:pPr>
      <w:r w:rsidRPr="0007132F">
        <w:rPr>
          <w:rFonts w:eastAsia="Calibri"/>
          <w:b/>
          <w:sz w:val="24"/>
          <w:szCs w:val="24"/>
          <w:lang w:eastAsia="ar-SA"/>
        </w:rPr>
        <w:t xml:space="preserve">Глава сельского поселения </w:t>
      </w:r>
      <w:r w:rsidRPr="0007132F">
        <w:rPr>
          <w:rFonts w:eastAsia="Calibri"/>
          <w:b/>
          <w:sz w:val="24"/>
          <w:szCs w:val="24"/>
          <w:lang w:eastAsia="ar-SA"/>
        </w:rPr>
        <w:tab/>
      </w:r>
      <w:r w:rsidRPr="0007132F">
        <w:rPr>
          <w:rFonts w:eastAsia="Calibri"/>
          <w:b/>
          <w:sz w:val="24"/>
          <w:szCs w:val="24"/>
          <w:lang w:eastAsia="ar-SA"/>
        </w:rPr>
        <w:tab/>
      </w:r>
      <w:r w:rsidRPr="0007132F">
        <w:rPr>
          <w:rFonts w:eastAsia="Calibri"/>
          <w:b/>
          <w:sz w:val="24"/>
          <w:szCs w:val="24"/>
          <w:lang w:eastAsia="ar-SA"/>
        </w:rPr>
        <w:tab/>
      </w:r>
      <w:r w:rsidRPr="0007132F">
        <w:rPr>
          <w:rFonts w:eastAsia="Calibri"/>
          <w:b/>
          <w:sz w:val="24"/>
          <w:szCs w:val="24"/>
          <w:lang w:eastAsia="ar-SA"/>
        </w:rPr>
        <w:tab/>
      </w:r>
      <w:r w:rsidRPr="0007132F">
        <w:rPr>
          <w:rFonts w:eastAsia="Calibri"/>
          <w:b/>
          <w:sz w:val="24"/>
          <w:szCs w:val="24"/>
          <w:lang w:eastAsia="ar-SA"/>
        </w:rPr>
        <w:tab/>
      </w:r>
      <w:proofErr w:type="spellStart"/>
      <w:r w:rsidRPr="0007132F">
        <w:rPr>
          <w:rFonts w:eastAsia="Calibri"/>
          <w:b/>
          <w:sz w:val="24"/>
          <w:szCs w:val="24"/>
          <w:lang w:eastAsia="ar-SA"/>
        </w:rPr>
        <w:t>В.М.Вепринцев</w:t>
      </w:r>
      <w:proofErr w:type="spellEnd"/>
    </w:p>
    <w:sectPr w:rsidR="004C751C" w:rsidRPr="0007132F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4F9C"/>
    <w:multiLevelType w:val="hybridMultilevel"/>
    <w:tmpl w:val="D1B0D0D2"/>
    <w:lvl w:ilvl="0" w:tplc="3CD8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80593"/>
    <w:multiLevelType w:val="hybridMultilevel"/>
    <w:tmpl w:val="80CA4F06"/>
    <w:lvl w:ilvl="0" w:tplc="328EF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D9"/>
    <w:rsid w:val="0003616E"/>
    <w:rsid w:val="0007132F"/>
    <w:rsid w:val="000929B2"/>
    <w:rsid w:val="001D410C"/>
    <w:rsid w:val="00393A34"/>
    <w:rsid w:val="00471448"/>
    <w:rsid w:val="004E7EEA"/>
    <w:rsid w:val="0052711E"/>
    <w:rsid w:val="005E5C25"/>
    <w:rsid w:val="00664643"/>
    <w:rsid w:val="006C55D9"/>
    <w:rsid w:val="007765D4"/>
    <w:rsid w:val="007C072D"/>
    <w:rsid w:val="00BF02B6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C55D9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character" w:customStyle="1" w:styleId="a4">
    <w:name w:val="Гипертекстовая ссылка"/>
    <w:rsid w:val="006C55D9"/>
    <w:rPr>
      <w:color w:val="106BBE"/>
    </w:rPr>
  </w:style>
  <w:style w:type="paragraph" w:styleId="a5">
    <w:name w:val="List Paragraph"/>
    <w:basedOn w:val="a"/>
    <w:uiPriority w:val="34"/>
    <w:qFormat/>
    <w:rsid w:val="0052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C55D9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character" w:customStyle="1" w:styleId="a4">
    <w:name w:val="Гипертекстовая ссылка"/>
    <w:rsid w:val="006C55D9"/>
    <w:rPr>
      <w:color w:val="106BBE"/>
    </w:rPr>
  </w:style>
  <w:style w:type="paragraph" w:styleId="a5">
    <w:name w:val="List Paragraph"/>
    <w:basedOn w:val="a"/>
    <w:uiPriority w:val="34"/>
    <w:qFormat/>
    <w:rsid w:val="0052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2019-06-06T11:40:00Z</cp:lastPrinted>
  <dcterms:created xsi:type="dcterms:W3CDTF">2019-06-06T07:06:00Z</dcterms:created>
  <dcterms:modified xsi:type="dcterms:W3CDTF">2020-02-06T06:34:00Z</dcterms:modified>
</cp:coreProperties>
</file>