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FF" w:rsidRPr="004C757E" w:rsidRDefault="00A227FF" w:rsidP="00A227FF">
      <w:pPr>
        <w:ind w:firstLine="709"/>
        <w:jc w:val="both"/>
        <w:rPr>
          <w:b/>
          <w:sz w:val="22"/>
          <w:szCs w:val="22"/>
        </w:rPr>
      </w:pPr>
      <w:r w:rsidRPr="004C757E"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 xml:space="preserve">збирательная комиссия Песоченского </w:t>
      </w:r>
      <w:r w:rsidRPr="004C757E">
        <w:rPr>
          <w:b/>
          <w:sz w:val="22"/>
          <w:szCs w:val="22"/>
        </w:rPr>
        <w:t xml:space="preserve"> сельского поселения</w:t>
      </w:r>
    </w:p>
    <w:p w:rsidR="00A227FF" w:rsidRPr="004C757E" w:rsidRDefault="00A227FF" w:rsidP="00A227FF">
      <w:pPr>
        <w:ind w:firstLine="709"/>
        <w:jc w:val="both"/>
        <w:rPr>
          <w:sz w:val="22"/>
          <w:szCs w:val="22"/>
        </w:rPr>
      </w:pPr>
    </w:p>
    <w:p w:rsidR="00A227FF" w:rsidRPr="004C757E" w:rsidRDefault="00A227FF" w:rsidP="00A227FF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1. И</w:t>
      </w:r>
      <w:r>
        <w:rPr>
          <w:sz w:val="22"/>
          <w:szCs w:val="22"/>
        </w:rPr>
        <w:t>збирательная комиссия Песоченского</w:t>
      </w:r>
      <w:r w:rsidRPr="004C757E">
        <w:rPr>
          <w:sz w:val="22"/>
          <w:szCs w:val="22"/>
        </w:rPr>
        <w:t xml:space="preserve"> сельского поселения (далее </w:t>
      </w:r>
      <w:proofErr w:type="gramStart"/>
      <w:r w:rsidRPr="004C757E">
        <w:rPr>
          <w:sz w:val="22"/>
          <w:szCs w:val="22"/>
        </w:rPr>
        <w:t>–и</w:t>
      </w:r>
      <w:proofErr w:type="gramEnd"/>
      <w:r w:rsidRPr="004C757E">
        <w:rPr>
          <w:sz w:val="22"/>
          <w:szCs w:val="22"/>
        </w:rPr>
        <w:t>збирательная комиссия, комиссия) организует подготовку и проведение муниципальных выборов, местного референдума, голосования по отзыву депутата сельского Совета народных депутатов, главы сельского поселения, голосования по вопросам изменения границ сельского поселения, преобразования сельского поселения.</w:t>
      </w:r>
    </w:p>
    <w:p w:rsidR="00A227FF" w:rsidRPr="004C757E" w:rsidRDefault="00A227FF" w:rsidP="00A227FF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Избирательная комиссия является муниципальным органом и не входит в структуру органов местного самоуправления.</w:t>
      </w:r>
    </w:p>
    <w:p w:rsidR="00A227FF" w:rsidRPr="004C757E" w:rsidRDefault="00A227FF" w:rsidP="00A227FF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>2. Срок полномочий избирательной комиссии составляет пять лет. Если срок полномочий избирательной комиссии истекает в период избирательной кампании, после назначения референдума и до окончания кампании референдума, в которых участвует данная комиссия, срок ее полномочий продлевается до окончания этой избирательной кампании, кампании референдума. Данное положение не применяется при проведении повторных и дополнительных выборов депутатов сельского Совета народных депутатов.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образования.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образования.</w:t>
      </w:r>
    </w:p>
    <w:p w:rsidR="00A227FF" w:rsidRPr="004C757E" w:rsidRDefault="00A227FF" w:rsidP="00A227FF">
      <w:pPr>
        <w:ind w:firstLine="709"/>
        <w:jc w:val="both"/>
        <w:rPr>
          <w:sz w:val="22"/>
          <w:szCs w:val="22"/>
        </w:rPr>
      </w:pPr>
      <w:r w:rsidRPr="004C757E">
        <w:rPr>
          <w:sz w:val="22"/>
          <w:szCs w:val="22"/>
        </w:rPr>
        <w:t xml:space="preserve">3. Избирательная комиссия сельского поселения формируется в количестве </w:t>
      </w:r>
      <w:r w:rsidRPr="00A227FF">
        <w:rPr>
          <w:sz w:val="22"/>
          <w:szCs w:val="22"/>
        </w:rPr>
        <w:t xml:space="preserve">6 </w:t>
      </w:r>
      <w:r w:rsidRPr="004C757E">
        <w:rPr>
          <w:sz w:val="22"/>
          <w:szCs w:val="22"/>
        </w:rPr>
        <w:t xml:space="preserve">членов с правом решающего голоса. </w:t>
      </w:r>
    </w:p>
    <w:p w:rsidR="00A227FF" w:rsidRPr="004C757E" w:rsidRDefault="00A227FF" w:rsidP="00A227FF">
      <w:pPr>
        <w:ind w:firstLine="709"/>
        <w:jc w:val="both"/>
        <w:rPr>
          <w:rFonts w:eastAsia="Calibri"/>
          <w:sz w:val="22"/>
          <w:szCs w:val="22"/>
        </w:rPr>
      </w:pPr>
      <w:r w:rsidRPr="004C757E">
        <w:rPr>
          <w:rFonts w:eastAsia="Calibri"/>
          <w:sz w:val="22"/>
          <w:szCs w:val="22"/>
        </w:rPr>
        <w:t xml:space="preserve">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</w:t>
      </w:r>
      <w:proofErr w:type="gramStart"/>
      <w:r w:rsidRPr="004C757E">
        <w:rPr>
          <w:rFonts w:eastAsia="Calibri"/>
          <w:sz w:val="22"/>
          <w:szCs w:val="22"/>
        </w:rPr>
        <w:t>позднее</w:t>
      </w:r>
      <w:proofErr w:type="gramEnd"/>
      <w:r w:rsidRPr="004C757E">
        <w:rPr>
          <w:rFonts w:eastAsia="Calibri"/>
          <w:sz w:val="22"/>
          <w:szCs w:val="22"/>
        </w:rPr>
        <w:t xml:space="preserve"> чем за 65 дней до дня истечения срока полномочий избирательной комиссии муниципального образования.</w:t>
      </w:r>
    </w:p>
    <w:p w:rsidR="00A227FF" w:rsidRPr="004C757E" w:rsidRDefault="00A227FF" w:rsidP="00A227FF">
      <w:pPr>
        <w:ind w:firstLine="709"/>
        <w:jc w:val="both"/>
        <w:rPr>
          <w:rFonts w:eastAsia="Calibri"/>
          <w:sz w:val="22"/>
          <w:szCs w:val="22"/>
        </w:rPr>
      </w:pPr>
      <w:proofErr w:type="gramStart"/>
      <w:r w:rsidRPr="004C757E">
        <w:rPr>
          <w:rFonts w:eastAsia="Calibri"/>
          <w:sz w:val="22"/>
          <w:szCs w:val="22"/>
        </w:rPr>
        <w:t>Срок приема предложений по составу избирательной комиссии муниципального образования от субъектов, обладающих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правом выдвижения кандидатур при формировании избирательной комиссии муниципального образования нового состава, составляет 35 дней со дня официального опубликования сообщения об истечении срока полномочий и сроках приема</w:t>
      </w:r>
      <w:proofErr w:type="gramEnd"/>
      <w:r w:rsidRPr="004C757E">
        <w:rPr>
          <w:rFonts w:eastAsia="Calibri"/>
          <w:sz w:val="22"/>
          <w:szCs w:val="22"/>
        </w:rPr>
        <w:t xml:space="preserve"> предложений по составу избирательной комиссии муниципального образования.</w:t>
      </w:r>
    </w:p>
    <w:p w:rsidR="00A227FF" w:rsidRPr="004C757E" w:rsidRDefault="00A227FF" w:rsidP="00A227FF">
      <w:pPr>
        <w:ind w:firstLine="709"/>
        <w:jc w:val="both"/>
        <w:rPr>
          <w:rFonts w:eastAsia="Calibri"/>
          <w:sz w:val="22"/>
          <w:szCs w:val="22"/>
        </w:rPr>
      </w:pPr>
      <w:r w:rsidRPr="004C757E">
        <w:rPr>
          <w:rFonts w:eastAsia="Calibri"/>
          <w:sz w:val="22"/>
          <w:szCs w:val="22"/>
        </w:rPr>
        <w:t>При этом предложения по составу избирательной комиссии муниципального образования, поступившие в представительный орган муниципального образования после срока, установленного настоящей частью, рассмотрению не подлежат.</w:t>
      </w:r>
    </w:p>
    <w:p w:rsidR="00A227FF" w:rsidRPr="004C757E" w:rsidRDefault="00A227FF" w:rsidP="00A227FF">
      <w:pPr>
        <w:ind w:firstLine="709"/>
        <w:jc w:val="both"/>
        <w:rPr>
          <w:rFonts w:eastAsia="Calibri"/>
          <w:sz w:val="22"/>
          <w:szCs w:val="22"/>
        </w:rPr>
      </w:pPr>
      <w:r w:rsidRPr="000A5E1C">
        <w:rPr>
          <w:rFonts w:eastAsia="Calibri"/>
          <w:sz w:val="22"/>
          <w:szCs w:val="22"/>
        </w:rPr>
        <w:t xml:space="preserve">Сельский Совет народных депутатов формирует </w:t>
      </w:r>
      <w:r w:rsidRPr="004C757E">
        <w:rPr>
          <w:rFonts w:eastAsia="Calibri"/>
          <w:sz w:val="22"/>
          <w:szCs w:val="22"/>
        </w:rPr>
        <w:t xml:space="preserve">избирательную комиссию муниципального образования нового состава не </w:t>
      </w:r>
      <w:proofErr w:type="gramStart"/>
      <w:r w:rsidRPr="004C757E">
        <w:rPr>
          <w:rFonts w:eastAsia="Calibri"/>
          <w:sz w:val="22"/>
          <w:szCs w:val="22"/>
        </w:rPr>
        <w:t>позднее</w:t>
      </w:r>
      <w:proofErr w:type="gramEnd"/>
      <w:r w:rsidRPr="004C757E">
        <w:rPr>
          <w:rFonts w:eastAsia="Calibri"/>
          <w:sz w:val="22"/>
          <w:szCs w:val="22"/>
        </w:rPr>
        <w:t xml:space="preserve"> </w:t>
      </w:r>
      <w:r w:rsidRPr="00A227FF">
        <w:rPr>
          <w:rFonts w:eastAsia="Calibri"/>
          <w:sz w:val="22"/>
          <w:szCs w:val="22"/>
        </w:rPr>
        <w:t>чем за пять дней</w:t>
      </w:r>
      <w:r w:rsidRPr="004C757E">
        <w:rPr>
          <w:rFonts w:eastAsia="Calibri"/>
          <w:sz w:val="22"/>
          <w:szCs w:val="22"/>
        </w:rPr>
        <w:t xml:space="preserve"> до дня истечения срока полномочий избирательной комиссии муниципального образования предыдущего состава.</w:t>
      </w:r>
    </w:p>
    <w:p w:rsidR="00A227FF" w:rsidRPr="004C757E" w:rsidRDefault="00A227FF" w:rsidP="00A227FF">
      <w:pPr>
        <w:ind w:firstLine="709"/>
        <w:jc w:val="both"/>
        <w:rPr>
          <w:rFonts w:eastAsia="Calibri"/>
          <w:sz w:val="22"/>
          <w:szCs w:val="22"/>
        </w:rPr>
      </w:pPr>
      <w:r w:rsidRPr="004C757E">
        <w:rPr>
          <w:rFonts w:eastAsia="Calibri"/>
          <w:sz w:val="22"/>
          <w:szCs w:val="22"/>
        </w:rPr>
        <w:t>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принятия.</w:t>
      </w:r>
    </w:p>
    <w:p w:rsidR="00A227FF" w:rsidRPr="004C757E" w:rsidRDefault="00A227FF" w:rsidP="00A227FF">
      <w:pPr>
        <w:ind w:firstLine="709"/>
        <w:jc w:val="both"/>
        <w:rPr>
          <w:rFonts w:eastAsia="Calibri"/>
          <w:sz w:val="22"/>
          <w:szCs w:val="22"/>
        </w:rPr>
      </w:pPr>
      <w:r w:rsidRPr="004C757E">
        <w:rPr>
          <w:rFonts w:eastAsia="Calibri"/>
          <w:sz w:val="22"/>
          <w:szCs w:val="22"/>
        </w:rPr>
        <w:t>Избирательная комиссия, организующая в соответствии с законом субъекта Российской Федерации, уставом муниципального образования подготовку и проведение выборов в органы местного самоуправления, местного референдума, является избирательной комиссией муниципального образования.</w:t>
      </w:r>
    </w:p>
    <w:p w:rsidR="00A227FF" w:rsidRPr="004C757E" w:rsidRDefault="00A227FF" w:rsidP="00A227FF">
      <w:pPr>
        <w:ind w:firstLine="709"/>
        <w:jc w:val="both"/>
        <w:rPr>
          <w:rFonts w:eastAsia="Calibri"/>
          <w:sz w:val="22"/>
          <w:szCs w:val="22"/>
        </w:rPr>
      </w:pPr>
      <w:r w:rsidRPr="004C757E">
        <w:rPr>
          <w:rFonts w:eastAsia="Calibri"/>
          <w:sz w:val="22"/>
          <w:szCs w:val="22"/>
        </w:rPr>
        <w:t>Полномочия избирательной комиссии сельского поселения по решению избирательной комиссии Орловской области, принятому на основании обращения сельского Совета народных депутатов, могут возлагаться на территориальную комиссию или на участковую комиссию, действующую в границах сельского поселения.</w:t>
      </w:r>
    </w:p>
    <w:p w:rsidR="00A227FF" w:rsidRPr="004C757E" w:rsidRDefault="00A227FF" w:rsidP="00A227FF">
      <w:pPr>
        <w:ind w:firstLine="709"/>
        <w:jc w:val="both"/>
        <w:rPr>
          <w:rFonts w:eastAsia="Calibri"/>
          <w:sz w:val="22"/>
          <w:szCs w:val="22"/>
        </w:rPr>
      </w:pPr>
    </w:p>
    <w:p w:rsidR="004C751C" w:rsidRDefault="00A227FF"/>
    <w:sectPr w:rsidR="004C751C" w:rsidSect="0077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7FF"/>
    <w:rsid w:val="0003616E"/>
    <w:rsid w:val="00393A34"/>
    <w:rsid w:val="00425BB1"/>
    <w:rsid w:val="004E7EEA"/>
    <w:rsid w:val="007765D4"/>
    <w:rsid w:val="007C072D"/>
    <w:rsid w:val="00A227FF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2020-02-03T08:22:00Z</dcterms:created>
  <dcterms:modified xsi:type="dcterms:W3CDTF">2020-02-03T08:24:00Z</dcterms:modified>
</cp:coreProperties>
</file>