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9" w:rsidRDefault="00C51E2F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BB1869" w:rsidRDefault="00C51E2F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Орловская область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Верховский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район</w:t>
      </w:r>
    </w:p>
    <w:p w:rsidR="00BB1869" w:rsidRDefault="00C51E2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 w:rsidR="00BB1869" w:rsidRDefault="00C51E2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КОРСУНСКОГО СЕЛЬСКОГО ПОСЕЛЕНИЯ</w:t>
      </w:r>
    </w:p>
    <w:p w:rsidR="00BB1869" w:rsidRDefault="00BB1869">
      <w:pPr>
        <w:suppressAutoHyphens w:val="0"/>
        <w:rPr>
          <w:rFonts w:eastAsia="Times New Roman"/>
          <w:sz w:val="24"/>
          <w:lang w:eastAsia="ru-RU"/>
        </w:rPr>
      </w:pPr>
    </w:p>
    <w:p w:rsidR="00BB1869" w:rsidRDefault="00BB1869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BB1869" w:rsidRDefault="00C51E2F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BB1869" w:rsidRDefault="00BB1869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BB1869" w:rsidRDefault="00BB1869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BB1869" w:rsidRPr="00C51E2F" w:rsidRDefault="00C51E2F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«01»  февраля  202</w:t>
      </w:r>
      <w:r w:rsidRPr="00C51E2F">
        <w:rPr>
          <w:rFonts w:eastAsia="Times New Roman"/>
          <w:sz w:val="28"/>
          <w:szCs w:val="28"/>
          <w:u w:val="single"/>
          <w:lang w:eastAsia="ru-RU"/>
        </w:rPr>
        <w:t>3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 7</w:t>
      </w:r>
    </w:p>
    <w:p w:rsidR="00BB1869" w:rsidRDefault="00C51E2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с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ru-RU"/>
        </w:rPr>
        <w:t>Корсунь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BB1869" w:rsidRDefault="00C51E2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B1869" w:rsidRDefault="00C51E2F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«О внесении изменений в постановление администрации Корсунского сельского поселения от 13 июня 2012 года №21 «Об утверждении административного регламента предоставления администрацией Корсунского сельского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муниципальной услуги «Присвоение адреса объектам недвижимости»</w:t>
      </w: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 целях приведения административного регламента предоставления муниципальной услуги  «Об утверждении административного регламента предоставления администрацией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муниципальной услуги «Присвоение адреса объектам недвижимости»» в соответствии с Федеральным законом от 6 октября 2003 года №131-ФЗ «Об общих принципах организации местного 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</w:t>
      </w:r>
      <w:proofErr w:type="gramEnd"/>
      <w:r>
        <w:rPr>
          <w:rFonts w:ascii="Arial" w:hAnsi="Arial" w:cs="Arial"/>
          <w:sz w:val="24"/>
          <w:szCs w:val="24"/>
        </w:rPr>
        <w:t>», Федеральным законом от 302 декабря 2020  года №509-ФЗ «О внесении изменений в отдельные законодательные акты Российской Федерации», администрация Корсунского сельского поселения ПОСТАНОВЛЯЕТ: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административный регламент «Об утверждении административного регламента предоставления администрацией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муниципальной услуги «Присвоение адреса объектам недвижимости»», утвержденный постановлением администрации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от 13 июня 2012 года №21, (далее Административный регламент) следующие дополнения и изменения: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раздел 2 Административного регламента  дополнить пунктами 2.14 и 2.15 следующего содержания: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«2.14  Исправление опечаток и (или) ошибок, допущенных в документах, выданных в результате предоставления муниципальной услуги.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2 к Административному регламенту.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 Заявление может быть подано заявителем в администрацию Корсунского сельского поселения одним из следующих способов: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лично;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почтой;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электронной почте.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 Специалист администрации Корсунского сельского поселения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>
        <w:rPr>
          <w:rFonts w:ascii="Arial" w:hAnsi="Arial" w:cs="Arial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соответствующего заявления.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</w:t>
      </w:r>
      <w:proofErr w:type="gramStart"/>
      <w:r>
        <w:rPr>
          <w:rFonts w:ascii="Arial" w:hAnsi="Arial" w:cs="Arial"/>
          <w:sz w:val="24"/>
          <w:szCs w:val="24"/>
        </w:rPr>
        <w:t xml:space="preserve">  В</w:t>
      </w:r>
      <w:proofErr w:type="gramEnd"/>
      <w:r>
        <w:rPr>
          <w:rFonts w:ascii="Arial" w:hAnsi="Arial" w:cs="Arial"/>
          <w:sz w:val="24"/>
          <w:szCs w:val="24"/>
        </w:rPr>
        <w:t xml:space="preserve"> случае выявления опечаток и (или) ошибок в выданных в результате предоставления муниципальной услуги документах специалист администрации Корсунского сельского поселения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 3 рабочих дней с момента регистрации соответствующего заявления.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 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2.20</w:t>
      </w:r>
      <w:proofErr w:type="gramStart"/>
      <w:r>
        <w:rPr>
          <w:rFonts w:ascii="Arial" w:hAnsi="Arial" w:cs="Arial"/>
          <w:sz w:val="24"/>
          <w:szCs w:val="24"/>
        </w:rPr>
        <w:t xml:space="preserve">  В</w:t>
      </w:r>
      <w:proofErr w:type="gramEnd"/>
      <w:r>
        <w:rPr>
          <w:rFonts w:ascii="Arial" w:hAnsi="Arial" w:cs="Arial"/>
          <w:sz w:val="24"/>
          <w:szCs w:val="24"/>
        </w:rPr>
        <w:t xml:space="preserve"> случае отсутствия опечаток и (или) ошибок в документах, выданных в результате предоставления муниципальной услуги, специалист администрации Корсунского сельского поселения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2.21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2.22 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2.23 Юридическим фактом, являющимся основанием для начала исполнения административной процедуры, является регистрация в администрации Корсунского сельского поселения заявления о выдаче дубликата документа.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 Дубликат документа оформляется в случае утраты или порчи документа. 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 к  Административному регламенту.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случае установления отсутствия оснований для отказа в приеме к рассмотрению документов, указанных в части 2.11.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2.28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2) пункт 5.1. раздела 5 Административного регламента дополнить подпунктом 8 следующего содержания: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210-ФЗ.»;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 пункт 5.9. раздела 5 Административного регламента изложить в следующей редакции: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«5.9.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4) Административный регламент дополнить приложениями № 3, 4, 5, согласно приложениям № 2 к настоящему постановлению.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Обнародовать настоящее постановление и разместить на  официальном сайте администрации 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странице Корсунского сельского поселения.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B1869" w:rsidRDefault="00C51E2F">
      <w:pPr>
        <w:pStyle w:val="a6"/>
        <w:widowControl w:val="0"/>
        <w:tabs>
          <w:tab w:val="left" w:pos="3210"/>
        </w:tabs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Корсунского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О.А.Гончарова        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2F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Приложение 1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к постановлению администрации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Корсунского сельского поселения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13.06.2012 года № 21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«Приложение 3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предоставления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услуги «Выдача разрешения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на перемещение отходов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строительства, сноса зданий и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сооружений, в том числе грунтов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364AF">
        <w:rPr>
          <w:rFonts w:ascii="Arial" w:hAnsi="Arial" w:cs="Arial"/>
          <w:sz w:val="24"/>
          <w:szCs w:val="24"/>
        </w:rPr>
        <w:t xml:space="preserve">            на территории Корсу</w:t>
      </w:r>
      <w:r>
        <w:rPr>
          <w:rFonts w:ascii="Arial" w:hAnsi="Arial" w:cs="Arial"/>
          <w:sz w:val="24"/>
          <w:szCs w:val="24"/>
        </w:rPr>
        <w:t xml:space="preserve">нского </w:t>
      </w:r>
    </w:p>
    <w:p w:rsidR="00BB1869" w:rsidRDefault="00C51E2F">
      <w:pPr>
        <w:pStyle w:val="a6"/>
        <w:widowControl w:val="0"/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сельского поселения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администрации Корсунского сельского поселения _________________________________________________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(Ф. И. О.)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от ____________________________________________________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(для юридических лиц - наименование, государственный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регистрационный  номер   записи  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 государственной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регистрации     юридического    лица    в     </w:t>
      </w:r>
      <w:proofErr w:type="gramStart"/>
      <w:r>
        <w:rPr>
          <w:rFonts w:ascii="Arial" w:hAnsi="Arial" w:cs="Arial"/>
          <w:sz w:val="24"/>
          <w:szCs w:val="24"/>
        </w:rPr>
        <w:t>едином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государственном    </w:t>
      </w:r>
      <w:proofErr w:type="gramStart"/>
      <w:r>
        <w:rPr>
          <w:rFonts w:ascii="Arial" w:hAnsi="Arial" w:cs="Arial"/>
          <w:sz w:val="24"/>
          <w:szCs w:val="24"/>
        </w:rPr>
        <w:t>реестре</w:t>
      </w:r>
      <w:proofErr w:type="gramEnd"/>
      <w:r>
        <w:rPr>
          <w:rFonts w:ascii="Arial" w:hAnsi="Arial" w:cs="Arial"/>
          <w:sz w:val="24"/>
          <w:szCs w:val="24"/>
        </w:rPr>
        <w:t xml:space="preserve">    юридических   лиц    и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идентификационный     номер        налогоплательщика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(за исключением  случаев,  если  заявителем является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иностранное  юридическое лицо); для физических лиц -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фамилия,  имя  и  отчество  (при наличии), реквизиты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документа,   удостоверяющего   личность    заявителя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(для гражданина)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Адрес заявителя: 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(местонахождение юридического лица;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место регистрации физического лица)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Почтовый  адрес  и  (или)  адрес  электронной почты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связи с заявителем: ___________________________________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ЗАЯВЛЕНИЕ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исправлении технической ошибки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Прошу     внести     исправить    техническую     ошибку,    допущенную</w:t>
      </w: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в____________________________________________________________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подтверждающего документа, в котором допущена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техническая ошибка)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 N ______, ранее выданным 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(наименование уполномоченного органа), а именно: _________________________________________________________________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(указывается часть сведений, в которых допущена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техническая ошибка)</w:t>
      </w: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заменить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(указываются корректные сведения)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подтверждающие наличие технической ошибки: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__________________________________________________________________;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__________________________________________________________________;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__________________________________________________________________.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Настоящим  подтверждаем  согласие  на  размещение  данного  заявления и прилагаемых к нему документов.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лицо: Ф.И.О.________________________________________;</w:t>
      </w: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контактного телефона ________________;</w:t>
      </w: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адрес электронной почты ________________.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Настоящим  подтверждаем, что в ранее представленные документы изменения и дополнения не вносились.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Дополнительная информация: ________________________________.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 настоящему заявлению прилагаются документы на _______________     страницах.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индивидуальный предприниматель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_______________________________  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(подпись)                                  (фамилия, имя, отчество)                   (дата)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Печать (при наличии)</w:t>
      </w:r>
    </w:p>
    <w:p w:rsidR="00BB1869" w:rsidRDefault="00BB1869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B1869" w:rsidRDefault="00C51E2F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Приложение 2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к постановлению администрации </w:t>
      </w:r>
    </w:p>
    <w:p w:rsidR="00BB1869" w:rsidRDefault="00C51E2F">
      <w:pPr>
        <w:pStyle w:val="a6"/>
        <w:widowControl w:val="0"/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Корсунского сельского поселения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13.06.2012 года № 21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«Приложение 4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к административному регламенту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«Выдача разрешения на перемещение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отходов строительства, сноса зданий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и сооружений, в том числе грунтов,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Корсунского сельского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поселения»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администрации Корсунского сельского поселения _________________________________________________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(Ф. И. О.)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от ____________________________________________________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(для юридических лиц - наименование, государственный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регистрационный  номер   записи  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 государственной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регистрации     юридического    лица    в     </w:t>
      </w:r>
      <w:proofErr w:type="gramStart"/>
      <w:r>
        <w:rPr>
          <w:rFonts w:ascii="Arial" w:hAnsi="Arial" w:cs="Arial"/>
          <w:sz w:val="24"/>
          <w:szCs w:val="24"/>
        </w:rPr>
        <w:t>едином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государственном    </w:t>
      </w:r>
      <w:proofErr w:type="gramStart"/>
      <w:r>
        <w:rPr>
          <w:rFonts w:ascii="Arial" w:hAnsi="Arial" w:cs="Arial"/>
          <w:sz w:val="24"/>
          <w:szCs w:val="24"/>
        </w:rPr>
        <w:t>реестре</w:t>
      </w:r>
      <w:proofErr w:type="gramEnd"/>
      <w:r>
        <w:rPr>
          <w:rFonts w:ascii="Arial" w:hAnsi="Arial" w:cs="Arial"/>
          <w:sz w:val="24"/>
          <w:szCs w:val="24"/>
        </w:rPr>
        <w:t xml:space="preserve">    юридических   лиц    и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идентификационный     номер        налогоплательщика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(за исключением  случаев,  если  заявителем является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иностранное  юридическое лицо); для физических лиц -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фамилия,  имя  и  отчество  (при наличии), реквизиты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документа,   удостоверяющего   личность    заявителя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(для гражданина)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Адрес заявителя: 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(местонахождение юридического лица;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место регистрации физического лица)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Почтовый  адрес  и  (или)  адрес  электронной почты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связи с заявителем: ________________________________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ЗАЯВЛЕНИЕ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выдаче дубликата</w:t>
      </w: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    дубликат__________________________________________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(наименование документа)</w:t>
      </w: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 N ______, ранее выданный _______________________________________________________________,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(наименование уполномоченного органа)</w:t>
      </w:r>
    </w:p>
    <w:p w:rsidR="00BB1869" w:rsidRDefault="00C51E2F">
      <w:pPr>
        <w:pStyle w:val="a6"/>
        <w:widowControl w:val="0"/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(кратко описывается причина, приведшая </w:t>
      </w:r>
      <w:proofErr w:type="gramEnd"/>
    </w:p>
    <w:p w:rsidR="00BB1869" w:rsidRDefault="00C51E2F"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_____________________________________________________________.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к необходимости получения дубликата)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об отказе предоставлении муниципальной услуги прошу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(нужное отметить знаком “V” или “X”)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выдать лично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почтовым переводом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по электронной почте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юридического лица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индивидуальный предприниматель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_______________________________   ____________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(подпись)                             (фамилия, имя, отчество)                               (дата)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 (при наличии)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← </w:t>
      </w: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1364A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ЗАЯВЛЕНИЕ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оставлении запроса без рассмотрения</w:t>
      </w: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Прошу (сим)  оставить без рассмотрения заявление _____________________ по причине __________________________________.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Заявитель: ________________________________________________        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(Ф. И. О., должность представителя юридического лица,   </w:t>
      </w:r>
      <w:proofErr w:type="gramEnd"/>
    </w:p>
    <w:p w:rsidR="00BB1869" w:rsidRDefault="00C51E2F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Ф. И. О. физического лица или его представителя)              </w:t>
      </w:r>
      <w:proofErr w:type="gramEnd"/>
    </w:p>
    <w:p w:rsidR="00BB1869" w:rsidRDefault="00BB1869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_______________________»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(дата)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1869" w:rsidRDefault="00C51E2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1869" w:rsidRDefault="00BB1869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BB1869" w:rsidSect="00BB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1CE6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364AF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17B3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D77AC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1C12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69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1E2F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  <w:rsid w:val="5B06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9"/>
    <w:pPr>
      <w:suppressAutoHyphens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BB186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BB186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qFormat/>
    <w:rsid w:val="00BB1869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locked/>
    <w:rsid w:val="00BB186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BB186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sid w:val="00BB186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DBDB-5120-41A3-9CF0-60149F99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2410</Words>
  <Characters>13737</Characters>
  <Application>Microsoft Office Word</Application>
  <DocSecurity>0</DocSecurity>
  <Lines>114</Lines>
  <Paragraphs>32</Paragraphs>
  <ScaleCrop>false</ScaleCrop>
  <Company>Microsoft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2023-02-02T08:07:00Z</cp:lastPrinted>
  <dcterms:created xsi:type="dcterms:W3CDTF">2022-12-22T12:17:00Z</dcterms:created>
  <dcterms:modified xsi:type="dcterms:W3CDTF">2023-02-02T08:08:00Z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EAFAC95D949443C48887AEB24714DA05</vt:lpwstr>
  </property>
</Properties>
</file>