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F8" w:rsidRDefault="008E14F8" w:rsidP="008E14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ОРЛОВСКАЯ ОБЛАСТЬ                                                                           ВЕРХОВСКИЙ РАЙОН                                                               АДМИНИСТРАЦИЯ  КОРСУНСКОГО СЕЛЬСКОГО ПОСЕЛЕНИЯ</w:t>
      </w:r>
    </w:p>
    <w:p w:rsidR="008E14F8" w:rsidRDefault="008E14F8" w:rsidP="008E1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14F8" w:rsidRDefault="008E14F8" w:rsidP="008E14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31 »   января   2024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8E14F8" w:rsidRDefault="008E14F8" w:rsidP="008E1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О присвоении объекту адресации  адреса</w:t>
      </w:r>
    </w:p>
    <w:p w:rsidR="008E14F8" w:rsidRDefault="008E14F8" w:rsidP="008E14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 заявления 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 Ф.  от 31.01.2024 </w:t>
      </w:r>
      <w:r>
        <w:rPr>
          <w:rFonts w:ascii="Times New Roman" w:hAnsi="Times New Roman" w:cs="Times New Roman"/>
          <w:sz w:val="28"/>
          <w:szCs w:val="28"/>
        </w:rPr>
        <w:t>г., о присвоении объекту адресации адреса, выписки из Единого государственного реестра недвижимости  об основных характеристиках и зарегистрированных пра</w:t>
      </w:r>
      <w:r>
        <w:rPr>
          <w:rFonts w:ascii="Times New Roman" w:hAnsi="Times New Roman" w:cs="Times New Roman"/>
          <w:sz w:val="28"/>
          <w:szCs w:val="28"/>
        </w:rPr>
        <w:t>вах на объект недвижимости от 22.12.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выданной  Управлением Федеральной службы государственной регистрации, кадастра и картографии по Орловской области, руководствуясь пунктом 21 части 1 статьи 14  Федерального закона   от  06 октября 2003 №131-ФЗ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 от 28 декабря  2013 года №443-ФЗ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 Правительства РФ от 19 ноября 2014 г №1221   « Об утверждении Правил присвоения, изменения и аннулирования адресов»,   Уставом администрации Корсунского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области, ПОСТАНОВЛЯЮ:</w:t>
      </w:r>
    </w:p>
    <w:p w:rsidR="008E14F8" w:rsidRDefault="008E14F8" w:rsidP="008E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Объекту адресации  индивидуальному жилому дому, общей площадью  117,5 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м, кадастровый номер  57:19:0370101:226</w:t>
      </w:r>
      <w:r>
        <w:rPr>
          <w:rFonts w:ascii="Times New Roman" w:hAnsi="Times New Roman" w:cs="Times New Roman"/>
          <w:sz w:val="28"/>
          <w:szCs w:val="28"/>
        </w:rPr>
        <w:t xml:space="preserve">  расположенному   на территории Корсунского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0E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ул. Луговая</w:t>
      </w:r>
      <w:r w:rsidR="00BB0EED">
        <w:rPr>
          <w:rFonts w:ascii="Times New Roman" w:hAnsi="Times New Roman" w:cs="Times New Roman"/>
          <w:sz w:val="28"/>
          <w:szCs w:val="28"/>
        </w:rPr>
        <w:t>, дом  21б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2.  Главе  администрации Корсунского сельского поселения   Гончаровой  О.А.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присвоении адреса объекту адресации в государственном  адресном реестре.                                                                                     3. Настоящее постановление вступает в силу со дня его подписания.</w:t>
      </w:r>
    </w:p>
    <w:p w:rsidR="008E14F8" w:rsidRDefault="008E14F8" w:rsidP="008E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14F8" w:rsidRDefault="008E14F8" w:rsidP="008E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Корсунского сельского   поселения:                  О.А.  Гончарова</w:t>
      </w:r>
    </w:p>
    <w:p w:rsidR="00935617" w:rsidRDefault="00935617"/>
    <w:sectPr w:rsidR="0093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F8"/>
    <w:rsid w:val="008E14F8"/>
    <w:rsid w:val="00935617"/>
    <w:rsid w:val="00B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2024-01-31T12:48:00Z</cp:lastPrinted>
  <dcterms:created xsi:type="dcterms:W3CDTF">2024-01-31T12:36:00Z</dcterms:created>
  <dcterms:modified xsi:type="dcterms:W3CDTF">2024-01-31T12:50:00Z</dcterms:modified>
</cp:coreProperties>
</file>