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A6" w:rsidRDefault="00C46AA6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РОССИЙСКАЯ  ФЕДЕРАЦИЯ</w:t>
      </w:r>
    </w:p>
    <w:p w:rsidR="00C46AA6" w:rsidRDefault="00C46AA6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ОРЛОВСКАЯ ОБЛАСТЬ ВЕРХОВСКИЙ РАЙОН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АДМИНИСТРАЦИЯ</w:t>
      </w:r>
      <w:r w:rsidR="00C46AA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КОРСУНСКОГО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C7BE7" w:rsidRPr="005305EB" w:rsidRDefault="00C46AA6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E96F52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11.07.</w:t>
      </w:r>
      <w:r w:rsidR="00AC7BE7"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2022 г.                                                     </w:t>
      </w:r>
      <w:r w:rsidR="00AC7B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 </w:t>
      </w:r>
      <w:r w:rsidR="00AC7BE7"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8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C46AA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Корсунского 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 указанием фактических расходов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частью 6 статьи 52 Федерального закона от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6 октября 2003 года № 131 - ФЗ 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, ст.36 Бюджетного кодекса Российской Федерации и руководствуясь Уставом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>Корсунского  с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Орловской области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Федерации, администрация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(муниципального района)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с указанием фактических расходов на оплату их труда (согласно приложению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 на странице Корсунского сельского поселения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онно-телекоммуникационной сети «Интернет»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.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обнародования.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AC7BE7" w:rsidRPr="005305EB" w:rsidRDefault="00C46AA6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О.А.Гончарова</w:t>
      </w:r>
    </w:p>
    <w:p w:rsidR="00AC7BE7" w:rsidRPr="005305EB" w:rsidRDefault="00C46AA6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Приложение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E96F52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Орловской области 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утверждении Порядка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обнародования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ежеквартальных сведений о численности муниципальных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служащих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органов местного самоуправления, работников муниципальных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учреждений </w:t>
      </w:r>
      <w:r w:rsidR="00E96F52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(муниципального района)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ких расходов на оплату их труда»</w:t>
      </w:r>
    </w:p>
    <w:p w:rsidR="00AC7BE7" w:rsidRPr="005305EB" w:rsidRDefault="00AC7BE7" w:rsidP="0053553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E96F52">
        <w:rPr>
          <w:rFonts w:ascii="Arial" w:hAnsi="Arial" w:cs="Arial"/>
          <w:color w:val="000000"/>
          <w:sz w:val="24"/>
          <w:szCs w:val="24"/>
          <w:lang w:eastAsia="ru-RU"/>
        </w:rPr>
        <w:t>11.07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.2022 года № </w:t>
      </w:r>
      <w:r w:rsidR="00E96F52">
        <w:rPr>
          <w:rFonts w:ascii="Arial" w:hAnsi="Arial" w:cs="Arial"/>
          <w:color w:val="000000"/>
          <w:sz w:val="24"/>
          <w:szCs w:val="24"/>
          <w:lang w:eastAsia="ru-RU"/>
        </w:rPr>
        <w:t>8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F4710A">
        <w:rPr>
          <w:rFonts w:ascii="Arial" w:hAnsi="Arial" w:cs="Arial"/>
          <w:b/>
          <w:color w:val="000000"/>
          <w:sz w:val="24"/>
          <w:szCs w:val="24"/>
          <w:lang w:eastAsia="ru-RU"/>
        </w:rPr>
        <w:t>сельского п</w:t>
      </w:r>
      <w:r w:rsidR="00C46AA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оселения </w:t>
      </w:r>
      <w:proofErr w:type="spellStart"/>
      <w:r w:rsidR="00C46AA6">
        <w:rPr>
          <w:rFonts w:ascii="Arial" w:hAnsi="Arial" w:cs="Arial"/>
          <w:b/>
          <w:color w:val="000000"/>
          <w:sz w:val="24"/>
          <w:szCs w:val="24"/>
          <w:lang w:eastAsia="ru-RU"/>
        </w:rPr>
        <w:t>Верховского</w:t>
      </w:r>
      <w:proofErr w:type="spellEnd"/>
      <w:r w:rsidR="00C46AA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471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указанием фактических расх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1. Настоящий Порядок разработан в соответствии с частью 6 статьи 52 Федерального закона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 6 октября 2003 года № 131-ФЗ 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, со статьей 36 Бюджетного кодекса РФ и Уставом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 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 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(муниципального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района)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 указанием фактических расходов на оплату их труда (далее - Порядок), устанавливает процедуру представления, утверждения и обнародования вышеуказанных ежеквартальных сведений на досках информации, размещению на официальном сайте администрации </w:t>
      </w:r>
      <w:proofErr w:type="spellStart"/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на странице 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в информационно-телекоммуникационной сети "Интернет".</w:t>
      </w:r>
      <w:proofErr w:type="gramEnd"/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3. Информация о численности муниципальных служащих органов местного самоуправления, работников муниципальных учреждений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>(муници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пального района)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и фактических расходов на оплату их труда (далее - информация) составляется по форме, согласно приложению, к настоящему Порядку.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4. Муниципальные учреждения представляют информацию о численности и фактических расходах на оплату их труда работников в срок до 20 числа месяца, следующего за отчетным периодом в администрацию учреждений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      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(муниципального района)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5. Уполномоченное лицо администрации учреждений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>Корсунского се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(муниципального района)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, руководители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6. Сведения формируются уполномоченным лицом администрации в срок до 25 числа месяца, следующего за отчетным периодом, по форме согласно приложению к настоящему Порядку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направляются на утверждение главе 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дминистрации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(муниципального района)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7. Глава 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дминистрации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(муниципального района)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, не позднее 25 числа месяца, следующего за отчетным периодом, утверждает, представленные сведения и обеспечивает их обнародование.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к Порядку обнародования ежеквартальных сведений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 численности муниципальных служащих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органов местного самоуправления, работников муниципальных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учреждений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Корсунского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(муниципального района)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46AA6">
        <w:rPr>
          <w:rFonts w:ascii="Arial" w:hAnsi="Arial" w:cs="Arial"/>
          <w:color w:val="000000"/>
          <w:sz w:val="24"/>
          <w:szCs w:val="24"/>
          <w:lang w:eastAsia="ru-RU"/>
        </w:rPr>
        <w:t xml:space="preserve"> Корсунского </w:t>
      </w:r>
      <w:r w:rsidRPr="005A005D">
        <w:rPr>
          <w:rFonts w:ascii="Arial" w:hAnsi="Arial" w:cs="Arial"/>
          <w:b/>
          <w:color w:val="000000"/>
          <w:sz w:val="24"/>
          <w:szCs w:val="24"/>
          <w:lang w:eastAsia="ru-RU"/>
        </w:rPr>
        <w:t>сельского поселения (муниципального района)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 указанием фактических расходов на оплату их труда </w:t>
      </w:r>
      <w:proofErr w:type="gramStart"/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____________ года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отчетный период (первый квартал, полугодие, девять месяцев, год)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0"/>
        <w:gridCol w:w="2408"/>
        <w:gridCol w:w="2917"/>
      </w:tblGrid>
      <w:tr w:rsidR="00C46AA6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 </w:t>
            </w:r>
          </w:p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C46AA6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BA73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Муниципальные служащие органов местного самоуправления  </w:t>
            </w:r>
            <w:r w:rsidR="00C46AA6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Корсунского </w:t>
            </w: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6AA6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  <w:r w:rsidR="00C46AA6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Корсунского </w:t>
            </w: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/>
    <w:sectPr w:rsidR="00AC7BE7" w:rsidSect="005B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EB"/>
    <w:rsid w:val="00011AA3"/>
    <w:rsid w:val="000B123C"/>
    <w:rsid w:val="001320AB"/>
    <w:rsid w:val="002F1D9F"/>
    <w:rsid w:val="005305EB"/>
    <w:rsid w:val="00533669"/>
    <w:rsid w:val="0053553F"/>
    <w:rsid w:val="005A005D"/>
    <w:rsid w:val="005B5F18"/>
    <w:rsid w:val="006910BA"/>
    <w:rsid w:val="007D5800"/>
    <w:rsid w:val="007F0B2A"/>
    <w:rsid w:val="008661E0"/>
    <w:rsid w:val="008A28EA"/>
    <w:rsid w:val="008D26DE"/>
    <w:rsid w:val="00AC7BE7"/>
    <w:rsid w:val="00BA73CF"/>
    <w:rsid w:val="00BF63EB"/>
    <w:rsid w:val="00C12C92"/>
    <w:rsid w:val="00C46AA6"/>
    <w:rsid w:val="00D4204D"/>
    <w:rsid w:val="00DA13BD"/>
    <w:rsid w:val="00E26F90"/>
    <w:rsid w:val="00E96F52"/>
    <w:rsid w:val="00F218C4"/>
    <w:rsid w:val="00F25084"/>
    <w:rsid w:val="00F4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05E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6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4294958740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2022-07-06T19:14:00Z</cp:lastPrinted>
  <dcterms:created xsi:type="dcterms:W3CDTF">2022-03-09T10:41:00Z</dcterms:created>
  <dcterms:modified xsi:type="dcterms:W3CDTF">2022-07-06T19:15:00Z</dcterms:modified>
</cp:coreProperties>
</file>