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D0" w:rsidRDefault="00C323D0" w:rsidP="00C323D0">
      <w:pPr>
        <w:ind w:firstLine="709"/>
        <w:jc w:val="right"/>
        <w:rPr>
          <w:rFonts w:ascii="Arial" w:hAnsi="Arial"/>
          <w:caps/>
        </w:rPr>
      </w:pPr>
      <w:r>
        <w:rPr>
          <w:rFonts w:ascii="Arial" w:hAnsi="Arial"/>
          <w:caps/>
        </w:rPr>
        <w:t>Приложение</w:t>
      </w:r>
    </w:p>
    <w:p w:rsidR="00C323D0" w:rsidRDefault="00C323D0" w:rsidP="00C323D0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к постановлению администрации </w:t>
      </w:r>
    </w:p>
    <w:p w:rsidR="00C323D0" w:rsidRDefault="00C323D0" w:rsidP="00C323D0">
      <w:pPr>
        <w:ind w:firstLine="709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 </w:t>
      </w:r>
    </w:p>
    <w:p w:rsidR="00C323D0" w:rsidRDefault="00C323D0" w:rsidP="00C323D0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от 26.10.2017г. №9</w:t>
      </w:r>
    </w:p>
    <w:p w:rsidR="00C323D0" w:rsidRDefault="00C323D0" w:rsidP="00C323D0">
      <w:pPr>
        <w:ind w:firstLine="709"/>
        <w:jc w:val="center"/>
        <w:rPr>
          <w:rFonts w:ascii="Arial" w:hAnsi="Arial"/>
        </w:rPr>
      </w:pPr>
    </w:p>
    <w:p w:rsidR="00C323D0" w:rsidRDefault="00C323D0" w:rsidP="00C323D0">
      <w:pPr>
        <w:pStyle w:val="a4"/>
        <w:spacing w:before="0" w:after="0"/>
        <w:ind w:firstLine="709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ПОЛОЖЕНИЕ</w:t>
      </w:r>
    </w:p>
    <w:p w:rsidR="00C323D0" w:rsidRDefault="00C323D0" w:rsidP="00C323D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 порядке введения  особого противопожарного режима</w:t>
      </w:r>
    </w:p>
    <w:p w:rsidR="00C323D0" w:rsidRDefault="00C323D0" w:rsidP="00C323D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 детских оздоровительных организациях и СНТ, граничащих с лесными участками на территории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поселения. </w:t>
      </w:r>
    </w:p>
    <w:p w:rsidR="00C323D0" w:rsidRDefault="00C323D0" w:rsidP="00C323D0">
      <w:pPr>
        <w:ind w:firstLine="709"/>
        <w:jc w:val="both"/>
        <w:rPr>
          <w:rFonts w:ascii="Arial" w:hAnsi="Arial"/>
        </w:rPr>
      </w:pP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1. Общие положения</w:t>
      </w:r>
    </w:p>
    <w:p w:rsidR="00C323D0" w:rsidRDefault="00C323D0" w:rsidP="00C323D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1.1. </w:t>
      </w:r>
      <w:proofErr w:type="gramStart"/>
      <w:r>
        <w:rPr>
          <w:rFonts w:ascii="Arial" w:hAnsi="Arial"/>
        </w:rPr>
        <w:t xml:space="preserve">Настоящее Положение о порядке введения особого противопожарного режима в детских оздоровительных организациях и СНТ, граничащих с лесными участками на территории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  разработано  в соответствии с федеральными законами Российской Федерации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 требованиях пожарной безопасности», приказом Министерства</w:t>
      </w:r>
      <w:proofErr w:type="gramEnd"/>
      <w:r>
        <w:rPr>
          <w:rFonts w:ascii="Arial" w:hAnsi="Arial"/>
        </w:rPr>
        <w:t xml:space="preserve"> Российской Федерации по делам гражданской обороны, чрезвычайным ситуациям и ликвидации последствий стихийных бедствий от 18.06.2003 № 313 «Об утверждении Правил пожарной безопасности в Российской Федерации» (ППБ 01-03)» в целях обеспечения безопасности проживания населения на территории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  и предупреждения чрезвычайных ситуаций, связанных с увеличением количества пожаров.</w:t>
      </w:r>
    </w:p>
    <w:p w:rsidR="00C323D0" w:rsidRDefault="00C323D0" w:rsidP="00C323D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1.2. Особый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в случае повышения пожарной опасности на территории 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поселения.  </w:t>
      </w:r>
    </w:p>
    <w:p w:rsidR="00C323D0" w:rsidRDefault="00C323D0" w:rsidP="00C323D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1.3. </w:t>
      </w:r>
      <w:proofErr w:type="gramStart"/>
      <w:r>
        <w:rPr>
          <w:rFonts w:ascii="Arial" w:hAnsi="Arial"/>
        </w:rPr>
        <w:t xml:space="preserve">Необходимость введения особого противопожарного режима в детских оздоровительных организациях и СНТ, граничащих с лесными участками на территории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  определяется на основании чрезвычайной оперативной обстановки, при которой сил и средств пожарной охраны и организаций, связанных с обеспечением жизнедеятельности населения, дислоцированных на территории поселения, недостаточно для обеспечения пожарной безопасности, а также  при высокой вероятности возникновения возгораний по условиям погоды. </w:t>
      </w:r>
      <w:proofErr w:type="gramEnd"/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2. Порядок установления особого противопожарного режима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2.1. Особый противопожарный режим в детских оздоровительных организациях и СНТ, граничащих с лесными участками на территории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  вводится и отменяется главой  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 при обстоятельствах, требующих   неотложных   мер   по    спасению населения, организации тушения пожаров, проведению аварийно-спасательных работ.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2.2. Обстоятельствами, послужившими основанием для введения на территории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  особого противопожарного режима, являются: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установление сухой и жаркой погоды в течение длительного периода;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угроза перехода лесных пожаров на территорию  населенных пунктов, входящих в состав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поселения.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2.3. Период действия особого противопожарного режима зависит от чрезвычайной оперативной обстановки на территории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  или части его территории.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2.4. При объявлении территории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  или части его территории зоной чрезвычайной ситуации действие особого противопожарного режима приостанавливается.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2.5. В  правовом акте о введении особого противопожарного режима в обязательном порядке должны быть указаны: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обстоятельства, послужившие основанием для введения особого противопожарного режима;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границы территории, на которой вводится особый противопожарный режим;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перечень дополнительных мер пожарной безопасности;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срок действия особого противопожарного режима.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2.6. Решение об установлении на территории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  или  части его территории особого противопожарного режима является обязательным для исполнения  организациями всех форм собственности, индивидуальными предпринимателями  и гражданами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</w:t>
      </w:r>
      <w:proofErr w:type="gramStart"/>
      <w:r>
        <w:rPr>
          <w:rFonts w:ascii="Arial" w:hAnsi="Arial"/>
        </w:rPr>
        <w:t xml:space="preserve">  .</w:t>
      </w:r>
      <w:proofErr w:type="gramEnd"/>
      <w:r>
        <w:rPr>
          <w:rFonts w:ascii="Arial" w:hAnsi="Arial"/>
        </w:rPr>
        <w:t> 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3. Дополнительные требования по пожарной безопасности, устанавливаемые в период действия особого противопожарного режима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  <w:bCs/>
        </w:rPr>
        <w:t> </w:t>
      </w:r>
      <w:r>
        <w:rPr>
          <w:rFonts w:ascii="Arial" w:hAnsi="Arial"/>
        </w:rPr>
        <w:t xml:space="preserve">3.1. </w:t>
      </w:r>
      <w:proofErr w:type="gramStart"/>
      <w:r>
        <w:rPr>
          <w:rFonts w:ascii="Arial" w:hAnsi="Arial"/>
        </w:rPr>
        <w:t xml:space="preserve">На период действия особого противопожарного режима на территории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  или ее отдельной части могут устанавливаться дополнительные меры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обязательные и рекомендательные требования пожарной безопасности:</w:t>
      </w:r>
      <w:proofErr w:type="gramEnd"/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ограничение посещения гражданами лесов;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запрещение на территории поселения, организаций, учреждений и частного сектора  разведения открытого огня  и сжигания мусора;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обеспечение создания в населенных пунктах,  у каждого жилого  строения запасов воды для тушения пожара;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особый режим въезда, перемещения граждан в местах пожаров и прилегающих к ним территориях;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усиление охраны объектов, непосредственно обеспечивающих жизнедеятельность населения;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запрет проведения определенных видов деятельности на отдельных участках лесного фонда и не входящих в лесной фонд территориях (вырубка леса, охота и рыболовство);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эвакуация населения и объектов за пределы территории, на которой введен особый противопожарный режим, в случае явной угрозы жизни и здоровью людей;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очистка территорий населенных пунктов поселения от горючих отходов и мусора;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проведение работ по прокладке и восстановлению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rFonts w:ascii="Arial" w:hAnsi="Arial"/>
          </w:rPr>
          <w:t>3 метров</w:t>
        </w:r>
      </w:smartTag>
      <w:r>
        <w:rPr>
          <w:rFonts w:ascii="Arial" w:hAnsi="Arial"/>
        </w:rPr>
        <w:t xml:space="preserve"> по  периметру населенных пунктов, детских оздоровительных лагерей,   садовых участков, расположенных в лесных массивах;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организация целенаправленной </w:t>
      </w:r>
      <w:proofErr w:type="spellStart"/>
      <w:proofErr w:type="gramStart"/>
      <w:r>
        <w:rPr>
          <w:rFonts w:ascii="Arial" w:hAnsi="Arial"/>
        </w:rPr>
        <w:t>информационно-пропагандисткой</w:t>
      </w:r>
      <w:proofErr w:type="spellEnd"/>
      <w:proofErr w:type="gramEnd"/>
      <w:r>
        <w:rPr>
          <w:rFonts w:ascii="Arial" w:hAnsi="Arial"/>
        </w:rPr>
        <w:t xml:space="preserve"> работы среди населения по вопросам соблюдения правил пожарной безопасности.</w:t>
      </w:r>
    </w:p>
    <w:p w:rsidR="00C323D0" w:rsidRDefault="00C323D0" w:rsidP="00C323D0">
      <w:pPr>
        <w:pStyle w:val="a4"/>
        <w:spacing w:before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3.2. В решении о введении особого противопожарного режима могут быть предусмотрены и иные дополнительные требования пожарной безопасности в соответствии с действующим законодательством Российской Федерации, в зависимости от обстоятельств, послуживших основанием для введения особого противопожарного режима.</w:t>
      </w:r>
    </w:p>
    <w:p w:rsidR="00C323D0" w:rsidRDefault="00C323D0" w:rsidP="00C323D0">
      <w:pPr>
        <w:ind w:firstLine="709"/>
        <w:jc w:val="both"/>
        <w:rPr>
          <w:rFonts w:ascii="Calibri" w:hAnsi="Calibri"/>
          <w:sz w:val="28"/>
          <w:szCs w:val="28"/>
        </w:rPr>
      </w:pPr>
    </w:p>
    <w:p w:rsidR="00C323D0" w:rsidRDefault="00C323D0" w:rsidP="00C323D0">
      <w:pPr>
        <w:jc w:val="center"/>
        <w:rPr>
          <w:sz w:val="28"/>
          <w:szCs w:val="28"/>
        </w:rPr>
      </w:pPr>
    </w:p>
    <w:p w:rsidR="00C323D0" w:rsidRDefault="00C323D0" w:rsidP="00C323D0">
      <w:pPr>
        <w:jc w:val="center"/>
        <w:rPr>
          <w:szCs w:val="22"/>
        </w:rPr>
      </w:pPr>
    </w:p>
    <w:p w:rsidR="00C323D0" w:rsidRDefault="00C323D0" w:rsidP="00C323D0">
      <w:pPr>
        <w:jc w:val="both"/>
        <w:rPr>
          <w:sz w:val="28"/>
          <w:szCs w:val="28"/>
        </w:rPr>
      </w:pPr>
    </w:p>
    <w:p w:rsidR="00C323D0" w:rsidRDefault="00C323D0" w:rsidP="00C323D0">
      <w:pPr>
        <w:rPr>
          <w:sz w:val="28"/>
          <w:szCs w:val="28"/>
        </w:rPr>
      </w:pPr>
    </w:p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C323D0" w:rsidRDefault="00C323D0" w:rsidP="00C323D0"/>
    <w:p w:rsidR="00A22684" w:rsidRPr="00C323D0" w:rsidRDefault="00A22684" w:rsidP="00C323D0"/>
    <w:sectPr w:rsidR="00A22684" w:rsidRPr="00C323D0" w:rsidSect="007C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4F3"/>
    <w:rsid w:val="0000609B"/>
    <w:rsid w:val="000904F3"/>
    <w:rsid w:val="00110ADF"/>
    <w:rsid w:val="00285D40"/>
    <w:rsid w:val="002E3E09"/>
    <w:rsid w:val="00326AEC"/>
    <w:rsid w:val="00380710"/>
    <w:rsid w:val="003F2276"/>
    <w:rsid w:val="00441CDE"/>
    <w:rsid w:val="00461954"/>
    <w:rsid w:val="0049052B"/>
    <w:rsid w:val="004A254F"/>
    <w:rsid w:val="004C5CD1"/>
    <w:rsid w:val="004D13BD"/>
    <w:rsid w:val="0050767C"/>
    <w:rsid w:val="00603465"/>
    <w:rsid w:val="006A0EE6"/>
    <w:rsid w:val="007B70DA"/>
    <w:rsid w:val="007C3110"/>
    <w:rsid w:val="008A6878"/>
    <w:rsid w:val="008F0E42"/>
    <w:rsid w:val="0094652D"/>
    <w:rsid w:val="00991FB3"/>
    <w:rsid w:val="009B562F"/>
    <w:rsid w:val="009C71E7"/>
    <w:rsid w:val="00A22684"/>
    <w:rsid w:val="00A4268B"/>
    <w:rsid w:val="00AB0004"/>
    <w:rsid w:val="00AB462C"/>
    <w:rsid w:val="00BC1D1C"/>
    <w:rsid w:val="00C323D0"/>
    <w:rsid w:val="00CE36A7"/>
    <w:rsid w:val="00D000F1"/>
    <w:rsid w:val="00D245D5"/>
    <w:rsid w:val="00D34FBE"/>
    <w:rsid w:val="00D4003D"/>
    <w:rsid w:val="00D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54F"/>
    <w:rPr>
      <w:color w:val="0000FF"/>
      <w:u w:val="single"/>
    </w:rPr>
  </w:style>
  <w:style w:type="paragraph" w:styleId="a4">
    <w:name w:val="Normal (Web)"/>
    <w:basedOn w:val="a"/>
    <w:semiHidden/>
    <w:unhideWhenUsed/>
    <w:rsid w:val="00D245D5"/>
    <w:pPr>
      <w:suppressAutoHyphens/>
      <w:spacing w:before="100" w:after="100"/>
    </w:pPr>
    <w:rPr>
      <w:lang w:eastAsia="ar-SA"/>
    </w:rPr>
  </w:style>
  <w:style w:type="paragraph" w:customStyle="1" w:styleId="1">
    <w:name w:val="Обычный1"/>
    <w:rsid w:val="00D245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Без интервала1"/>
    <w:rsid w:val="00D245D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8A687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A68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54F"/>
    <w:rPr>
      <w:color w:val="0000FF"/>
      <w:u w:val="single"/>
    </w:rPr>
  </w:style>
  <w:style w:type="paragraph" w:styleId="a4">
    <w:name w:val="Normal (Web)"/>
    <w:basedOn w:val="a"/>
    <w:semiHidden/>
    <w:unhideWhenUsed/>
    <w:rsid w:val="00D245D5"/>
    <w:pPr>
      <w:suppressAutoHyphens/>
      <w:spacing w:before="100" w:after="100"/>
    </w:pPr>
    <w:rPr>
      <w:lang w:eastAsia="ar-SA"/>
    </w:rPr>
  </w:style>
  <w:style w:type="paragraph" w:customStyle="1" w:styleId="1">
    <w:name w:val="Обычный1"/>
    <w:rsid w:val="00D245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Без интервала1"/>
    <w:rsid w:val="00D245D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8A687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A68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dcterms:created xsi:type="dcterms:W3CDTF">2017-12-06T13:26:00Z</dcterms:created>
  <dcterms:modified xsi:type="dcterms:W3CDTF">2017-12-06T13:26:00Z</dcterms:modified>
</cp:coreProperties>
</file>