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D8" w:rsidRPr="00602EF7" w:rsidRDefault="00442BD8" w:rsidP="00442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BD8">
        <w:rPr>
          <w:rFonts w:ascii="Times New Roman" w:hAnsi="Times New Roman" w:cs="Times New Roman"/>
          <w:sz w:val="28"/>
          <w:szCs w:val="28"/>
        </w:rPr>
        <w:t xml:space="preserve"> </w:t>
      </w:r>
      <w:r w:rsidRPr="00602E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BD8" w:rsidRPr="00602EF7" w:rsidRDefault="00442BD8" w:rsidP="00442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 xml:space="preserve">ОРЛОВСКАЯ ОБЛАСТЬ </w:t>
      </w:r>
    </w:p>
    <w:p w:rsidR="00442BD8" w:rsidRPr="00FE7AC0" w:rsidRDefault="00442BD8" w:rsidP="00442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>ВЕРХОВСКИЙ РАЙОН</w:t>
      </w:r>
      <w:r w:rsidRPr="00FE7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02EF7">
        <w:rPr>
          <w:rFonts w:ascii="Times New Roman" w:hAnsi="Times New Roman" w:cs="Times New Roman"/>
          <w:sz w:val="28"/>
          <w:szCs w:val="28"/>
        </w:rPr>
        <w:t>АДМИНИСТРАЦИЯ КОНЬШИНСКОГО СЕЛЬСКОГО ПОСЕЛЕНИ</w:t>
      </w:r>
      <w:r w:rsidRPr="00FE7AC0">
        <w:rPr>
          <w:rFonts w:ascii="Times New Roman" w:hAnsi="Times New Roman" w:cs="Times New Roman"/>
          <w:sz w:val="28"/>
          <w:szCs w:val="28"/>
        </w:rPr>
        <w:t>Я</w:t>
      </w:r>
    </w:p>
    <w:p w:rsidR="00442BD8" w:rsidRDefault="00442BD8" w:rsidP="00442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</w:t>
      </w:r>
    </w:p>
    <w:p w:rsidR="00442BD8" w:rsidRPr="00FE7AC0" w:rsidRDefault="00442BD8" w:rsidP="00442BD8">
      <w:pPr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</w:t>
      </w:r>
      <w:r w:rsidRPr="00031FBF">
        <w:rPr>
          <w:rStyle w:val="13pt"/>
          <w:rFonts w:ascii="Times New Roman" w:hAnsi="Times New Roman" w:cs="Times New Roman"/>
          <w:sz w:val="28"/>
          <w:szCs w:val="28"/>
        </w:rPr>
        <w:t>28    декабря  2023 года</w:t>
      </w:r>
      <w:r w:rsidRPr="00602EF7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2EF7">
        <w:rPr>
          <w:rStyle w:val="13pt"/>
          <w:rFonts w:ascii="Times New Roman" w:hAnsi="Times New Roman" w:cs="Times New Roman"/>
          <w:sz w:val="28"/>
          <w:szCs w:val="28"/>
        </w:rPr>
        <w:t xml:space="preserve"> № 26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02EF7">
        <w:rPr>
          <w:rStyle w:val="13pt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02EF7">
        <w:rPr>
          <w:rStyle w:val="13pt"/>
          <w:rFonts w:ascii="Times New Roman" w:hAnsi="Times New Roman" w:cs="Times New Roman"/>
          <w:sz w:val="28"/>
          <w:szCs w:val="28"/>
        </w:rPr>
        <w:t>Коньшино</w:t>
      </w:r>
      <w:proofErr w:type="spellEnd"/>
    </w:p>
    <w:p w:rsidR="00442BD8" w:rsidRPr="00602EF7" w:rsidRDefault="00442BD8" w:rsidP="00442BD8">
      <w:pPr>
        <w:pStyle w:val="11"/>
        <w:shd w:val="clear" w:color="auto" w:fill="auto"/>
        <w:spacing w:after="0" w:line="240" w:lineRule="auto"/>
        <w:ind w:left="198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76" w:lineRule="auto"/>
        <w:ind w:left="260" w:right="60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осуществления администрацией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Коньшинского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района Орловской области полномочий                Главного администратора доходов бюджета</w:t>
      </w:r>
      <w:proofErr w:type="gram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.                    </w:t>
      </w: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260" w:right="60"/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322" w:lineRule="exact"/>
        <w:ind w:left="20" w:right="6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В соответствии со статьями 160.1 и 160.2 Бюджетного кодекса Российской Федерации,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602EF7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442BD8" w:rsidRPr="00602EF7" w:rsidRDefault="00442BD8" w:rsidP="00442BD8">
      <w:pPr>
        <w:pStyle w:val="101"/>
        <w:numPr>
          <w:ilvl w:val="0"/>
          <w:numId w:val="3"/>
        </w:numPr>
        <w:shd w:val="clear" w:color="auto" w:fill="auto"/>
        <w:spacing w:after="0" w:line="322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Утвердить Перечень главных администраторов доходов бюджета  согласно приложению 1.</w:t>
      </w:r>
    </w:p>
    <w:p w:rsidR="00442BD8" w:rsidRPr="00602EF7" w:rsidRDefault="00442BD8" w:rsidP="00442BD8">
      <w:pPr>
        <w:pStyle w:val="101"/>
        <w:numPr>
          <w:ilvl w:val="0"/>
          <w:numId w:val="3"/>
        </w:numPr>
        <w:shd w:val="clear" w:color="auto" w:fill="auto"/>
        <w:spacing w:after="0" w:line="360" w:lineRule="exact"/>
        <w:ind w:right="60"/>
        <w:jc w:val="both"/>
        <w:rPr>
          <w:rStyle w:val="100"/>
          <w:rFonts w:ascii="Times New Roman" w:hAnsi="Times New Roman" w:cs="Times New Roman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Утвердить Перечень главных администраторов источников финансирования дефицита бюджета, согласно приложению 2.</w:t>
      </w:r>
    </w:p>
    <w:p w:rsidR="00442BD8" w:rsidRPr="00602EF7" w:rsidRDefault="00442BD8" w:rsidP="00442BD8">
      <w:pPr>
        <w:pStyle w:val="101"/>
        <w:numPr>
          <w:ilvl w:val="0"/>
          <w:numId w:val="3"/>
        </w:numPr>
        <w:shd w:val="clear" w:color="auto" w:fill="auto"/>
        <w:spacing w:after="0" w:line="360" w:lineRule="exact"/>
        <w:ind w:right="60"/>
        <w:jc w:val="both"/>
        <w:rPr>
          <w:rStyle w:val="100"/>
          <w:rFonts w:ascii="Times New Roman" w:hAnsi="Times New Roman" w:cs="Times New Roman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sz w:val="28"/>
          <w:szCs w:val="28"/>
        </w:rPr>
        <w:t xml:space="preserve">Утвердить Порядок и сроки внесения изменений в Перечни главных администраторов доходов и источников финансирования дефицита бюджета, </w:t>
      </w: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согласно приложению 3.</w:t>
      </w:r>
    </w:p>
    <w:p w:rsidR="00442BD8" w:rsidRPr="00602EF7" w:rsidRDefault="00442BD8" w:rsidP="00442BD8">
      <w:pPr>
        <w:pStyle w:val="101"/>
        <w:numPr>
          <w:ilvl w:val="0"/>
          <w:numId w:val="3"/>
        </w:numPr>
        <w:shd w:val="clear" w:color="auto" w:fill="auto"/>
        <w:spacing w:after="0" w:line="360" w:lineRule="exact"/>
        <w:ind w:right="60"/>
        <w:jc w:val="both"/>
        <w:rPr>
          <w:rStyle w:val="100"/>
          <w:rFonts w:ascii="Times New Roman" w:hAnsi="Times New Roman" w:cs="Times New Roman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Главы администрации </w:t>
      </w:r>
      <w:proofErr w:type="spellStart"/>
      <w:r w:rsidRPr="00602EF7">
        <w:rPr>
          <w:rStyle w:val="100"/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602EF7">
        <w:rPr>
          <w:rStyle w:val="100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2EF7">
        <w:rPr>
          <w:rStyle w:val="100"/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02EF7">
        <w:rPr>
          <w:rStyle w:val="100"/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Pr="00602EF7">
        <w:rPr>
          <w:rStyle w:val="100"/>
          <w:rFonts w:ascii="Times New Roman" w:hAnsi="Times New Roman" w:cs="Times New Roman"/>
          <w:color w:val="000000" w:themeColor="text1"/>
          <w:sz w:val="28"/>
          <w:szCs w:val="28"/>
        </w:rPr>
        <w:t>№ 28 от 28.12.2022 года</w:t>
      </w:r>
      <w:r w:rsidRPr="00602EF7">
        <w:rPr>
          <w:rStyle w:val="100"/>
          <w:rFonts w:ascii="Times New Roman" w:hAnsi="Times New Roman" w:cs="Times New Roman"/>
          <w:sz w:val="28"/>
          <w:szCs w:val="28"/>
        </w:rPr>
        <w:t xml:space="preserve"> «</w:t>
      </w: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бюджета, порядка и сроков внесения изменений в перечни главных администраторов доходов и источников финансирования дефицита бюджета».</w:t>
      </w:r>
    </w:p>
    <w:p w:rsidR="00442BD8" w:rsidRPr="00602EF7" w:rsidRDefault="00442BD8" w:rsidP="00442B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proofErr w:type="gramStart"/>
      <w:r w:rsidRPr="00602E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02EF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Интернет-сайте администрации </w:t>
      </w:r>
      <w:proofErr w:type="spellStart"/>
      <w:r w:rsidRPr="00602EF7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602E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02EF7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02EF7">
        <w:rPr>
          <w:rFonts w:ascii="Times New Roman" w:hAnsi="Times New Roman" w:cs="Times New Roman"/>
          <w:sz w:val="28"/>
          <w:szCs w:val="28"/>
        </w:rPr>
        <w:t xml:space="preserve"> района Орловской области (</w:t>
      </w:r>
      <w:proofErr w:type="spellStart"/>
      <w:r w:rsidRPr="00602EF7">
        <w:rPr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 w:rsidRPr="00602E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2E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2EF7">
        <w:rPr>
          <w:rFonts w:ascii="Times New Roman" w:hAnsi="Times New Roman" w:cs="Times New Roman"/>
          <w:sz w:val="28"/>
          <w:szCs w:val="28"/>
        </w:rPr>
        <w:t>).</w:t>
      </w:r>
    </w:p>
    <w:p w:rsidR="00442BD8" w:rsidRPr="00602EF7" w:rsidRDefault="00442BD8" w:rsidP="00442BD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602E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2EF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42BD8" w:rsidRPr="00602EF7" w:rsidRDefault="00442BD8" w:rsidP="00442BD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 xml:space="preserve">     собой.</w:t>
      </w: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 xml:space="preserve">                  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E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2EF7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602EF7">
        <w:rPr>
          <w:rFonts w:ascii="Times New Roman" w:hAnsi="Times New Roman" w:cs="Times New Roman"/>
          <w:sz w:val="28"/>
          <w:szCs w:val="28"/>
        </w:rPr>
        <w:t>Корогодина</w:t>
      </w:r>
      <w:proofErr w:type="spellEnd"/>
    </w:p>
    <w:p w:rsidR="00442BD8" w:rsidRPr="00602EF7" w:rsidRDefault="00442BD8" w:rsidP="00442BD8">
      <w:pPr>
        <w:pStyle w:val="101"/>
        <w:shd w:val="clear" w:color="auto" w:fill="auto"/>
        <w:spacing w:after="0" w:line="360" w:lineRule="exact"/>
        <w:ind w:left="1069" w:right="60"/>
        <w:jc w:val="both"/>
        <w:rPr>
          <w:rStyle w:val="100"/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bookmarkStart w:id="0" w:name="_Hlk90542373"/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jc w:val="right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1</w:t>
      </w: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к постановлению  администрации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Коньшинского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</w:p>
    <w:p w:rsidR="00442BD8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от </w:t>
      </w: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декабря 2023 года №</w:t>
      </w: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100"/>
          <w:rFonts w:ascii="Times New Roman" w:hAnsi="Times New Roman" w:cs="Times New Roman"/>
          <w:color w:val="000000"/>
          <w:sz w:val="28"/>
          <w:szCs w:val="28"/>
        </w:rPr>
        <w:t>6</w:t>
      </w: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2BD8" w:rsidRPr="00602EF7" w:rsidRDefault="00442BD8" w:rsidP="0044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F7">
        <w:rPr>
          <w:rFonts w:ascii="Times New Roman" w:hAnsi="Times New Roman" w:cs="Times New Roman"/>
          <w:b/>
          <w:sz w:val="28"/>
          <w:szCs w:val="28"/>
        </w:rPr>
        <w:t xml:space="preserve">Перечень главных  администраторов доходов бюджета Администрации </w:t>
      </w:r>
      <w:proofErr w:type="spellStart"/>
      <w:r w:rsidRPr="00602EF7">
        <w:rPr>
          <w:rFonts w:ascii="Times New Roman" w:hAnsi="Times New Roman" w:cs="Times New Roman"/>
          <w:b/>
          <w:sz w:val="28"/>
          <w:szCs w:val="28"/>
        </w:rPr>
        <w:t>Коньшинского</w:t>
      </w:r>
      <w:proofErr w:type="spellEnd"/>
      <w:r w:rsidRPr="00602E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02EF7"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602EF7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на 2024 год и на плановый период 2025-2026годов.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"/>
        <w:gridCol w:w="2596"/>
        <w:gridCol w:w="6166"/>
      </w:tblGrid>
      <w:tr w:rsidR="00442BD8" w:rsidRPr="00602EF7" w:rsidTr="00665B3A">
        <w:tc>
          <w:tcPr>
            <w:tcW w:w="9747" w:type="dxa"/>
            <w:gridSpan w:val="3"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Pr="00602EF7">
              <w:rPr>
                <w:rFonts w:ascii="Times New Roman" w:hAnsi="Times New Roman" w:cs="Times New Roman"/>
                <w:b/>
                <w:sz w:val="28"/>
                <w:szCs w:val="28"/>
              </w:rPr>
              <w:t>Коньшинского</w:t>
            </w:r>
            <w:proofErr w:type="spellEnd"/>
            <w:r w:rsidRPr="0060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EF7">
              <w:rPr>
                <w:rFonts w:ascii="Times New Roman" w:hAnsi="Times New Roman" w:cs="Times New Roman"/>
                <w:b/>
                <w:sz w:val="28"/>
                <w:szCs w:val="28"/>
              </w:rPr>
              <w:t>Верховского</w:t>
            </w:r>
            <w:proofErr w:type="spellEnd"/>
            <w:r w:rsidRPr="0060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Орловской области</w:t>
            </w:r>
          </w:p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11105035100000120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11302995100000130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11406025100000430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 xml:space="preserve">002 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</w:t>
            </w:r>
            <w:proofErr w:type="spellStart"/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скельских</w:t>
            </w:r>
            <w:proofErr w:type="spellEnd"/>
            <w:r w:rsidRPr="00602EF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20229999100000150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20230024100000150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20239999100000150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20705030100000150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60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442BD8" w:rsidRPr="00602EF7" w:rsidTr="00665B3A">
        <w:tc>
          <w:tcPr>
            <w:tcW w:w="1006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002</w:t>
            </w:r>
          </w:p>
        </w:tc>
        <w:tc>
          <w:tcPr>
            <w:tcW w:w="2363" w:type="dxa"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sz w:val="28"/>
                <w:szCs w:val="28"/>
              </w:rPr>
              <w:t>11716000100000180</w:t>
            </w:r>
          </w:p>
        </w:tc>
        <w:tc>
          <w:tcPr>
            <w:tcW w:w="6378" w:type="dxa"/>
          </w:tcPr>
          <w:p w:rsidR="00442BD8" w:rsidRPr="00602EF7" w:rsidRDefault="00442BD8" w:rsidP="00665B3A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3pt"/>
                <w:rFonts w:ascii="Times New Roman" w:hAnsi="Times New Roman" w:cs="Times New Roman"/>
                <w:sz w:val="28"/>
                <w:szCs w:val="28"/>
              </w:rPr>
            </w:pPr>
            <w:r w:rsidRPr="00602EF7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BD8" w:rsidRPr="00602EF7" w:rsidRDefault="00442BD8" w:rsidP="00442BD8">
      <w:pPr>
        <w:rPr>
          <w:rFonts w:ascii="Times New Roman" w:hAnsi="Times New Roman" w:cs="Times New Roman"/>
          <w:b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Pr="00602EF7" w:rsidRDefault="00442BD8" w:rsidP="00442B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BD8" w:rsidRPr="00602EF7" w:rsidRDefault="00442BD8" w:rsidP="00442BD8">
      <w:pPr>
        <w:jc w:val="right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Коньшинского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от 28</w:t>
      </w:r>
      <w:r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декабря 2023 года № 26</w:t>
      </w:r>
    </w:p>
    <w:tbl>
      <w:tblPr>
        <w:tblW w:w="9639" w:type="dxa"/>
        <w:tblInd w:w="108" w:type="dxa"/>
        <w:tblLook w:val="04A0"/>
      </w:tblPr>
      <w:tblGrid>
        <w:gridCol w:w="1011"/>
        <w:gridCol w:w="2596"/>
        <w:gridCol w:w="6569"/>
      </w:tblGrid>
      <w:tr w:rsidR="00442BD8" w:rsidRPr="00602EF7" w:rsidTr="00665B3A">
        <w:trPr>
          <w:trHeight w:val="99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финансирования                                                                            дефицита бюджета</w:t>
            </w:r>
            <w:proofErr w:type="gramEnd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Коньшинского</w:t>
            </w:r>
            <w:proofErr w:type="spellEnd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на 2024 год и плановый период 2025 и 2026 гг.</w:t>
            </w:r>
          </w:p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BD8" w:rsidRPr="00602EF7" w:rsidTr="00665B3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42BD8" w:rsidRPr="00602EF7" w:rsidRDefault="00442BD8" w:rsidP="0066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BD8" w:rsidRPr="00602EF7" w:rsidTr="00665B3A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главы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источника финансирования дефицита  бюджета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администратора источников финансирования дефицита бюджета</w:t>
            </w:r>
            <w:proofErr w:type="gramEnd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42BD8" w:rsidRPr="00602EF7" w:rsidTr="00665B3A">
        <w:trPr>
          <w:trHeight w:val="48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Коньшинского</w:t>
            </w:r>
            <w:proofErr w:type="spellEnd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2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посесения</w:t>
            </w:r>
            <w:proofErr w:type="spellEnd"/>
          </w:p>
        </w:tc>
      </w:tr>
      <w:tr w:rsidR="00442BD8" w:rsidRPr="00602EF7" w:rsidTr="00665B3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01030000100000710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D8" w:rsidRPr="00602EF7" w:rsidRDefault="00442BD8" w:rsidP="00665B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442BD8" w:rsidRPr="00602EF7" w:rsidTr="00665B3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BD8" w:rsidRPr="00602EF7" w:rsidRDefault="00442BD8" w:rsidP="00665B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01030000100000810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D8" w:rsidRPr="00602EF7" w:rsidRDefault="00442BD8" w:rsidP="00665B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E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442BD8" w:rsidRPr="00602EF7" w:rsidRDefault="00442BD8" w:rsidP="00442BD8">
      <w:pPr>
        <w:rPr>
          <w:rFonts w:ascii="Times New Roman" w:hAnsi="Times New Roman" w:cs="Times New Roman"/>
          <w:b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b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b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right="40"/>
        <w:jc w:val="lef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Приложение  3</w:t>
      </w: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4820" w:right="40" w:firstLine="920"/>
        <w:jc w:val="right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к Постановлению Главы администрации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Коньшинского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4820" w:right="40" w:firstLine="920"/>
        <w:rPr>
          <w:rStyle w:val="100"/>
          <w:rFonts w:ascii="Times New Roman" w:hAnsi="Times New Roman" w:cs="Times New Roman"/>
          <w:color w:val="000000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от   28     декабря 2023 года № 26</w:t>
      </w:r>
    </w:p>
    <w:bookmarkEnd w:id="0"/>
    <w:p w:rsidR="00442BD8" w:rsidRPr="00602EF7" w:rsidRDefault="00442BD8" w:rsidP="00442BD8">
      <w:pPr>
        <w:pStyle w:val="101"/>
        <w:shd w:val="clear" w:color="auto" w:fill="auto"/>
        <w:spacing w:after="0" w:line="235" w:lineRule="exact"/>
        <w:ind w:left="5040" w:right="40" w:firstLine="920"/>
        <w:jc w:val="right"/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76" w:lineRule="auto"/>
        <w:ind w:left="20"/>
        <w:rPr>
          <w:rStyle w:val="100"/>
          <w:rFonts w:ascii="Times New Roman" w:hAnsi="Times New Roman" w:cs="Times New Roman"/>
          <w:sz w:val="28"/>
          <w:szCs w:val="28"/>
        </w:rPr>
      </w:pP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Порядок                                                                                                               осуществления администрацией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Коньшинского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Верховского</w:t>
      </w:r>
      <w:proofErr w:type="spellEnd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>района Орловской области бюджетных полномочий                    Главного администратора доходов бюджета бюджетной системы                              Российской Федерации</w:t>
      </w:r>
      <w:proofErr w:type="gramEnd"/>
    </w:p>
    <w:p w:rsidR="00442BD8" w:rsidRPr="00602EF7" w:rsidRDefault="00442BD8" w:rsidP="00442BD8">
      <w:pPr>
        <w:pStyle w:val="101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pStyle w:val="101"/>
        <w:shd w:val="clear" w:color="auto" w:fill="auto"/>
        <w:spacing w:after="0" w:line="276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формируют и утверждают перечень администраторов доходов бюджета; основные показатели поступлений доходов в разрезе кодов бюджетной классификации; производят начисление, учет и </w:t>
      </w:r>
      <w:proofErr w:type="gramStart"/>
      <w:r w:rsidRPr="00602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EF7">
        <w:rPr>
          <w:rFonts w:ascii="Times New Roman" w:hAnsi="Times New Roman" w:cs="Times New Roman"/>
          <w:sz w:val="28"/>
          <w:szCs w:val="28"/>
        </w:rPr>
        <w:t xml:space="preserve"> правильностью исчисления платежей в бюджет; принимают решения о возврате излишне уплаченных сумм; принимают решение о зачете (уточнении) платежей; осуществляют иные бюджетные полномочия, установленные Бюджетным кодексом Российской Федерации и принятыми в соответствии с ним нормативно-правовыми актами</w:t>
      </w:r>
      <w:r w:rsidRPr="00602EF7">
        <w:rPr>
          <w:rStyle w:val="10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02EF7">
        <w:rPr>
          <w:rFonts w:ascii="Times New Roman" w:hAnsi="Times New Roman" w:cs="Times New Roman"/>
          <w:sz w:val="28"/>
          <w:szCs w:val="28"/>
        </w:rPr>
        <w:t>Главные администраторы представляют информацию, необходимую для уплаты денежных средств физическими и юридическими лицами за государственные услуги,  а также иные платежи, являющихся источниками формирования доходов бюджетов бюджетной системы Российской Федерации, в Государственную информационную систему                                             о государственных и муниципальных платежах  в соответствии с Порядком, установленным Федеральным Законом от 27 июля 2010 года № 210-ФЗ           «Об организации предоставления государственных и муниципальных услуг».</w:t>
      </w:r>
      <w:proofErr w:type="gramEnd"/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 xml:space="preserve">    Главные администраторы                                                                                                 - определяют порядок действий администраторов доходов по взысканию дебиторской задолженности по платежам в бюджет, пеням, штрафам по ним в досудебном порядке </w:t>
      </w:r>
      <w:proofErr w:type="gramStart"/>
      <w:r w:rsidRPr="00602E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2EF7">
        <w:rPr>
          <w:rFonts w:ascii="Times New Roman" w:hAnsi="Times New Roman" w:cs="Times New Roman"/>
          <w:sz w:val="28"/>
          <w:szCs w:val="28"/>
        </w:rPr>
        <w:t xml:space="preserve">с момента истечения срока уплаты соответствующего платежа в бюджет (пеней, штрафов) до начала работы по их принудительному взысканию;                                                                                                   - устанавливают Регламент реализации полномочий по взысканию дебиторской задолженности по платежам в бюджет, пеням и штрафам по ним,  разработанный  в соответствии с общими требованиями, установленными Министерством Финансов Российской Федерации;                 </w:t>
      </w:r>
      <w:r w:rsidRPr="00602EF7">
        <w:rPr>
          <w:rFonts w:ascii="Times New Roman" w:hAnsi="Times New Roman" w:cs="Times New Roman"/>
          <w:sz w:val="28"/>
          <w:szCs w:val="28"/>
        </w:rPr>
        <w:lastRenderedPageBreak/>
        <w:t xml:space="preserve">- иные Положения, необходимые для реализации Полномочий администратора доходов бюджета в соответствии с нормативными правовыми актами, регулирующими бюджетные правоотношения. </w:t>
      </w: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  <w:r w:rsidRPr="00602EF7">
        <w:rPr>
          <w:rFonts w:ascii="Times New Roman" w:hAnsi="Times New Roman" w:cs="Times New Roman"/>
          <w:sz w:val="28"/>
          <w:szCs w:val="28"/>
        </w:rPr>
        <w:t>- несут ответственность за исполнение Плана поступления доходов и кассового Плана на очередной финансовый год.</w:t>
      </w: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602EF7" w:rsidRDefault="00442BD8" w:rsidP="00442BD8">
      <w:pPr>
        <w:rPr>
          <w:rFonts w:ascii="Times New Roman" w:hAnsi="Times New Roman" w:cs="Times New Roman"/>
          <w:sz w:val="28"/>
          <w:szCs w:val="28"/>
        </w:rPr>
      </w:pPr>
    </w:p>
    <w:p w:rsidR="00442BD8" w:rsidRPr="00442BD8" w:rsidRDefault="00442BD8" w:rsidP="00442B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246C1" w:rsidRPr="00442BD8" w:rsidRDefault="007246C1" w:rsidP="007246C1">
      <w:pPr>
        <w:tabs>
          <w:tab w:val="left" w:pos="9639"/>
          <w:tab w:val="left" w:pos="9781"/>
        </w:tabs>
        <w:rPr>
          <w:rFonts w:cs="Arial"/>
          <w:b/>
        </w:rPr>
      </w:pPr>
    </w:p>
    <w:p w:rsidR="00390841" w:rsidRPr="0072137E" w:rsidRDefault="00215A2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841" w:rsidRPr="00617772" w:rsidRDefault="00390841"/>
    <w:sectPr w:rsidR="00390841" w:rsidRPr="00617772" w:rsidSect="00EC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863"/>
    <w:multiLevelType w:val="hybridMultilevel"/>
    <w:tmpl w:val="5C22E056"/>
    <w:lvl w:ilvl="0" w:tplc="02C6C1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B1EC2"/>
    <w:multiLevelType w:val="hybridMultilevel"/>
    <w:tmpl w:val="496E87AE"/>
    <w:lvl w:ilvl="0" w:tplc="CA3266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9A"/>
    <w:rsid w:val="000E52BB"/>
    <w:rsid w:val="00135142"/>
    <w:rsid w:val="00215A21"/>
    <w:rsid w:val="00216101"/>
    <w:rsid w:val="002C3C5F"/>
    <w:rsid w:val="002C76A8"/>
    <w:rsid w:val="0035079A"/>
    <w:rsid w:val="00390841"/>
    <w:rsid w:val="003E3FCB"/>
    <w:rsid w:val="00442BD8"/>
    <w:rsid w:val="00483E2F"/>
    <w:rsid w:val="00617772"/>
    <w:rsid w:val="006767DF"/>
    <w:rsid w:val="006B1589"/>
    <w:rsid w:val="0072137E"/>
    <w:rsid w:val="007246C1"/>
    <w:rsid w:val="0083298E"/>
    <w:rsid w:val="009337C9"/>
    <w:rsid w:val="009454EB"/>
    <w:rsid w:val="009B7F43"/>
    <w:rsid w:val="00BB39DC"/>
    <w:rsid w:val="00CE6090"/>
    <w:rsid w:val="00CF6103"/>
    <w:rsid w:val="00D14665"/>
    <w:rsid w:val="00DA25CC"/>
    <w:rsid w:val="00EC0EDA"/>
    <w:rsid w:val="00EE101C"/>
    <w:rsid w:val="00EE2DE0"/>
    <w:rsid w:val="00F1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9A"/>
  </w:style>
  <w:style w:type="paragraph" w:styleId="1">
    <w:name w:val="heading 1"/>
    <w:basedOn w:val="a"/>
    <w:link w:val="10"/>
    <w:qFormat/>
    <w:rsid w:val="0072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5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rsid w:val="0035079A"/>
    <w:rPr>
      <w:rFonts w:ascii="Arial" w:hAnsi="Arial" w:cs="Arial" w:hint="default"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6177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7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1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E2DE0"/>
    <w:pPr>
      <w:ind w:left="720"/>
      <w:contextualSpacing/>
    </w:pPr>
  </w:style>
  <w:style w:type="character" w:customStyle="1" w:styleId="a6">
    <w:name w:val="Основной текст_"/>
    <w:link w:val="11"/>
    <w:locked/>
    <w:rsid w:val="00EE2DE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EE2DE0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00">
    <w:name w:val="Основной текст (10)_"/>
    <w:link w:val="101"/>
    <w:uiPriority w:val="99"/>
    <w:rsid w:val="00EE2DE0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E2DE0"/>
    <w:pPr>
      <w:widowControl w:val="0"/>
      <w:shd w:val="clear" w:color="auto" w:fill="FFFFFF"/>
      <w:spacing w:after="300" w:line="326" w:lineRule="exact"/>
      <w:jc w:val="center"/>
    </w:pPr>
  </w:style>
  <w:style w:type="paragraph" w:customStyle="1" w:styleId="ConsPlusTitle">
    <w:name w:val="ConsPlusTitle"/>
    <w:rsid w:val="002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2022-04-25T13:19:00Z</dcterms:created>
  <dcterms:modified xsi:type="dcterms:W3CDTF">2024-01-12T09:16:00Z</dcterms:modified>
</cp:coreProperties>
</file>