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46" w:rsidRDefault="00497F46" w:rsidP="00497F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497F46" w:rsidRDefault="00497F46" w:rsidP="00497F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</w:t>
      </w:r>
    </w:p>
    <w:p w:rsidR="00497F46" w:rsidRDefault="00497F46" w:rsidP="00497F46">
      <w:pPr>
        <w:tabs>
          <w:tab w:val="left" w:pos="15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                                                                                                 КОНЬШИНСКИЙ СЕЛЬСКИЙ СОВЕТ НАРОДНЫХ ДЕПУТАТОВ</w:t>
      </w:r>
    </w:p>
    <w:p w:rsidR="00497F46" w:rsidRDefault="00497F46" w:rsidP="00497F46">
      <w:pPr>
        <w:tabs>
          <w:tab w:val="left" w:pos="2715"/>
        </w:tabs>
        <w:ind w:firstLine="709"/>
        <w:jc w:val="center"/>
        <w:rPr>
          <w:sz w:val="28"/>
          <w:szCs w:val="28"/>
        </w:rPr>
      </w:pPr>
    </w:p>
    <w:p w:rsidR="00497F46" w:rsidRDefault="00497F46" w:rsidP="00497F46">
      <w:pPr>
        <w:tabs>
          <w:tab w:val="left" w:pos="2715"/>
        </w:tabs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7F46" w:rsidRDefault="00497F46" w:rsidP="00497F46">
      <w:pPr>
        <w:ind w:firstLine="709"/>
        <w:jc w:val="both"/>
        <w:rPr>
          <w:sz w:val="28"/>
          <w:szCs w:val="28"/>
        </w:rPr>
      </w:pPr>
    </w:p>
    <w:p w:rsidR="00497F46" w:rsidRDefault="00497F46" w:rsidP="00497F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«26» ноября 2021 г                                                                                 № 6</w:t>
      </w:r>
    </w:p>
    <w:p w:rsidR="00497F46" w:rsidRDefault="00497F46" w:rsidP="00497F46">
      <w:pPr>
        <w:jc w:val="both"/>
        <w:rPr>
          <w:sz w:val="28"/>
          <w:szCs w:val="28"/>
        </w:rPr>
      </w:pPr>
    </w:p>
    <w:p w:rsidR="00497F46" w:rsidRDefault="00497F46" w:rsidP="0049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15.11.2019 г № 17 «Об установлении земельного налога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97F46" w:rsidRDefault="00497F46" w:rsidP="00497F46">
      <w:pPr>
        <w:ind w:firstLine="709"/>
        <w:jc w:val="both"/>
        <w:rPr>
          <w:sz w:val="28"/>
          <w:szCs w:val="28"/>
        </w:rPr>
      </w:pPr>
    </w:p>
    <w:p w:rsidR="00497F46" w:rsidRDefault="00497F46" w:rsidP="00497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законодательством Российской Федерации и Орловской области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15.11.2019 г. № 17 «Об установлении земельного налога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r>
        <w:rPr>
          <w:bCs/>
          <w:sz w:val="28"/>
          <w:szCs w:val="28"/>
        </w:rPr>
        <w:t>РЕШИЛ:</w:t>
      </w:r>
    </w:p>
    <w:p w:rsidR="00497F46" w:rsidRDefault="00497F46" w:rsidP="00497F4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15.11.2019 г. № 17 «Об установлении земельного налога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497F46" w:rsidRDefault="00497F46" w:rsidP="00497F4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Решения изложить в следующей редакции:</w:t>
      </w:r>
    </w:p>
    <w:p w:rsidR="00497F46" w:rsidRDefault="00497F46" w:rsidP="0049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«1. Ввести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(</w:t>
      </w:r>
      <w:proofErr w:type="spellStart"/>
      <w:r>
        <w:rPr>
          <w:sz w:val="28"/>
          <w:szCs w:val="28"/>
        </w:rPr>
        <w:t>далее-поселение</w:t>
      </w:r>
      <w:proofErr w:type="spellEnd"/>
      <w:r>
        <w:rPr>
          <w:sz w:val="28"/>
          <w:szCs w:val="28"/>
        </w:rPr>
        <w:t xml:space="preserve">) земельный налог, установить налоговые ставки, порядок уплаты налога за земли, находящиеся в пределах границ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97F46" w:rsidRDefault="00497F46" w:rsidP="00497F4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4" w:anchor="2H9K6FA" w:history="1">
        <w:r>
          <w:rPr>
            <w:rStyle w:val="a3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>  НК РФ, на праве собственности, </w:t>
      </w:r>
      <w:hyperlink r:id="rId5" w:anchor="2UFGJPI" w:history="1">
        <w:r>
          <w:rPr>
            <w:rStyle w:val="a3"/>
            <w:sz w:val="28"/>
            <w:szCs w:val="28"/>
          </w:rPr>
          <w:t>праве постоянного (бессрочного) пользования</w:t>
        </w:r>
      </w:hyperlink>
      <w:r>
        <w:rPr>
          <w:sz w:val="28"/>
          <w:szCs w:val="28"/>
        </w:rPr>
        <w:t> или праве пожизненного наследуемого владения, если иное не установлено НК РФ.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Объектом налогообложения признаются земельные участки, расположенные в пределах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на территории которого введен налог.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налогообложения: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земельные участки из состава земель лесного фонда;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97F46" w:rsidRDefault="00497F46" w:rsidP="00497F4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земельные участки, входящие в состав общего имущества многоквартирного дома».</w:t>
      </w:r>
    </w:p>
    <w:p w:rsidR="00497F46" w:rsidRDefault="00497F46" w:rsidP="0049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Пункт 4 Решения  изложить в следующей редакции: </w:t>
      </w:r>
    </w:p>
    <w:p w:rsidR="00497F46" w:rsidRDefault="00497F46" w:rsidP="00497F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«Отчетными периодами для налогоплательщиков-организаций признаются  первый квартал, второй квартал и третий квартал календарного года.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497F46" w:rsidRDefault="00497F46" w:rsidP="00497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уплачивают суммы авансовых платежей по земельному налогу за первый, второй, и третий кварталы соответственно не позднее 30 апреля, 31 июля, 31 октября текущего налогового</w:t>
      </w:r>
      <w:r w:rsidRPr="00497F4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периода.</w:t>
      </w:r>
      <w:r w:rsidRPr="00497F4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Налогоплательщики – физические лица, уплачивают налог на основании налогового уведомления, направленного им налоговым органом.</w:t>
      </w:r>
      <w:r w:rsidRPr="00497F46">
        <w:rPr>
          <w:color w:val="000000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Налог подлежит уплате налогоплательщиками – физическими лицами в срок не позднее 01 декабря года, следующего за истекшим налоговым периодом».           </w:t>
      </w:r>
    </w:p>
    <w:p w:rsidR="00497F46" w:rsidRDefault="00497F46" w:rsidP="00497F46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решение в установленном порядке.</w:t>
      </w:r>
    </w:p>
    <w:p w:rsidR="00497F46" w:rsidRDefault="00497F46" w:rsidP="0049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обнародования. </w:t>
      </w:r>
    </w:p>
    <w:p w:rsidR="00497F46" w:rsidRPr="00497F46" w:rsidRDefault="00497F46" w:rsidP="00497F46">
      <w:pPr>
        <w:jc w:val="both"/>
        <w:rPr>
          <w:sz w:val="28"/>
          <w:szCs w:val="28"/>
          <w:lang w:val="en-US"/>
        </w:rPr>
      </w:pPr>
    </w:p>
    <w:p w:rsidR="00497F46" w:rsidRDefault="00497F46" w:rsidP="00497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497F46" w:rsidRDefault="00497F46" w:rsidP="00497F46">
      <w:pPr>
        <w:rPr>
          <w:sz w:val="28"/>
          <w:szCs w:val="28"/>
        </w:rPr>
      </w:pPr>
    </w:p>
    <w:p w:rsidR="00497F46" w:rsidRDefault="00497F46" w:rsidP="00497F46">
      <w:pPr>
        <w:tabs>
          <w:tab w:val="left" w:pos="1410"/>
        </w:tabs>
        <w:rPr>
          <w:sz w:val="28"/>
          <w:szCs w:val="28"/>
        </w:rPr>
      </w:pPr>
    </w:p>
    <w:p w:rsidR="00497F46" w:rsidRDefault="00497F46" w:rsidP="00497F4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F46" w:rsidRDefault="00497F46" w:rsidP="00497F46">
      <w:pPr>
        <w:tabs>
          <w:tab w:val="left" w:pos="1410"/>
        </w:tabs>
        <w:rPr>
          <w:sz w:val="28"/>
          <w:szCs w:val="28"/>
        </w:rPr>
      </w:pPr>
    </w:p>
    <w:p w:rsidR="00497F46" w:rsidRDefault="00497F46" w:rsidP="00497F46">
      <w:pPr>
        <w:tabs>
          <w:tab w:val="left" w:pos="1410"/>
        </w:tabs>
        <w:rPr>
          <w:sz w:val="28"/>
          <w:szCs w:val="28"/>
        </w:rPr>
      </w:pPr>
    </w:p>
    <w:p w:rsidR="00377BB9" w:rsidRDefault="00377BB9"/>
    <w:sectPr w:rsidR="00377BB9" w:rsidSect="003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F46"/>
    <w:rsid w:val="00377BB9"/>
    <w:rsid w:val="0049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F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F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65862" TargetMode="External"/><Relationship Id="rId4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2022-01-31T08:25:00Z</dcterms:created>
  <dcterms:modified xsi:type="dcterms:W3CDTF">2022-01-31T08:27:00Z</dcterms:modified>
</cp:coreProperties>
</file>