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F4" w:rsidRDefault="00135189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РОССИЙСКАЯ ФЕДЕРАЦИЯ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ОРЛОВСКАЯ ОБЛАСТЬ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ВЕРХОВСКИЙ РАЙОН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ТЕЛЯЖЕНСКИЙ СЕЛЬСИЙ СОВЕТ  НАРОДНЫХ ДЕПУТАТОВ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РЕШЕНИЕ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jc w:val="both"/>
        <w:rPr>
          <w:rStyle w:val="13pt"/>
          <w:rFonts w:ascii="Arial" w:hAnsi="Arial"/>
          <w:b/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jc w:val="both"/>
        <w:rPr>
          <w:rStyle w:val="13pt"/>
          <w:rFonts w:ascii="Arial" w:hAnsi="Arial"/>
          <w:b/>
          <w:sz w:val="24"/>
          <w:szCs w:val="24"/>
        </w:rPr>
      </w:pPr>
    </w:p>
    <w:p w:rsidR="00E30615" w:rsidRDefault="00E30615" w:rsidP="00E30615">
      <w:pPr>
        <w:pStyle w:val="a3"/>
        <w:spacing w:before="0" w:beforeAutospacing="0" w:after="150" w:afterAutospacing="0"/>
        <w:jc w:val="both"/>
      </w:pPr>
      <w:r>
        <w:rPr>
          <w:rStyle w:val="13pt"/>
          <w:rFonts w:ascii="Arial" w:hAnsi="Arial"/>
          <w:b/>
        </w:rPr>
        <w:t xml:space="preserve">« 10  » декабря  2021 г.                                                                  № 3/7                             </w:t>
      </w:r>
    </w:p>
    <w:p w:rsidR="00E30615" w:rsidRDefault="00E30615" w:rsidP="00E30615">
      <w:pPr>
        <w:pStyle w:val="a3"/>
        <w:spacing w:before="0" w:beforeAutospacing="0" w:after="150" w:afterAutospacing="0"/>
        <w:jc w:val="both"/>
      </w:pPr>
    </w:p>
    <w:p w:rsidR="00E30615" w:rsidRDefault="00E30615" w:rsidP="00E30615">
      <w:pPr>
        <w:pStyle w:val="a3"/>
        <w:spacing w:before="0" w:beforeAutospacing="0" w:after="150" w:afterAutospacing="0"/>
        <w:jc w:val="both"/>
      </w:pPr>
    </w:p>
    <w:p w:rsidR="00E30615" w:rsidRDefault="00E30615" w:rsidP="00E30615">
      <w:pPr>
        <w:pStyle w:val="ConsPlusTitle"/>
        <w:rPr>
          <w:rFonts w:ascii="Arial" w:hAnsi="Arial"/>
          <w:sz w:val="24"/>
          <w:szCs w:val="24"/>
        </w:rPr>
      </w:pPr>
      <w:r>
        <w:rPr>
          <w:bCs w:val="0"/>
          <w:color w:val="333333"/>
          <w:sz w:val="28"/>
          <w:szCs w:val="28"/>
        </w:rPr>
        <w:t>О внесении изменений в</w:t>
      </w:r>
      <w:bookmarkStart w:id="0" w:name="_GoBack"/>
      <w:bookmarkEnd w:id="0"/>
      <w:r>
        <w:rPr>
          <w:bCs w:val="0"/>
          <w:color w:val="333333"/>
          <w:sz w:val="28"/>
          <w:szCs w:val="28"/>
        </w:rPr>
        <w:t xml:space="preserve"> Решение Теляженского сельского Совета народных депутатов от 20.05.2013 г. №35</w:t>
      </w:r>
      <w:r>
        <w:rPr>
          <w:b w:val="0"/>
          <w:bCs w:val="0"/>
          <w:color w:val="333333"/>
          <w:sz w:val="28"/>
          <w:szCs w:val="28"/>
        </w:rPr>
        <w:t>  «</w:t>
      </w:r>
      <w:r>
        <w:rPr>
          <w:rFonts w:ascii="Arial" w:hAnsi="Arial"/>
          <w:sz w:val="24"/>
          <w:szCs w:val="24"/>
        </w:rPr>
        <w:t>О муниципальной службе в Теляженском сельском поселении»</w:t>
      </w:r>
    </w:p>
    <w:p w:rsidR="00E30615" w:rsidRDefault="00E30615" w:rsidP="00E306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E30615" w:rsidRDefault="00E30615" w:rsidP="00E306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30615" w:rsidRDefault="00E30615" w:rsidP="00E306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</w:rPr>
        <w:t>       </w:t>
      </w:r>
      <w:r>
        <w:rPr>
          <w:color w:val="333333"/>
          <w:sz w:val="28"/>
          <w:szCs w:val="28"/>
        </w:rPr>
        <w:t>В целях приведения муниципальных нормативных правовых актов органа местного самоуправления Теляженского сельского поселения в соответствие    с действующим законодательством Российской Федерации, на основании протеста Прокуратуры Верховского района Орловской области №14-2021 от 12.11.2021 года  Теляженский сельский Совет народных депутатов РЕШИЛ:</w:t>
      </w:r>
    </w:p>
    <w:p w:rsidR="00E30615" w:rsidRDefault="00E30615" w:rsidP="00E3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 1. Внести изменение в Решение Теляженского сельского Совета народных депутатов от   </w:t>
      </w:r>
      <w:proofErr w:type="gramStart"/>
      <w:r>
        <w:rPr>
          <w:bCs/>
          <w:color w:val="333333"/>
          <w:sz w:val="28"/>
          <w:szCs w:val="28"/>
        </w:rPr>
        <w:t>от</w:t>
      </w:r>
      <w:proofErr w:type="gramEnd"/>
      <w:r>
        <w:rPr>
          <w:bCs/>
          <w:color w:val="333333"/>
          <w:sz w:val="28"/>
          <w:szCs w:val="28"/>
        </w:rPr>
        <w:t xml:space="preserve"> 20.05.2013 г. №35</w:t>
      </w:r>
      <w:r>
        <w:rPr>
          <w:color w:val="333333"/>
          <w:sz w:val="28"/>
          <w:szCs w:val="28"/>
        </w:rPr>
        <w:t>  «</w:t>
      </w:r>
      <w:r>
        <w:rPr>
          <w:rFonts w:ascii="Arial" w:hAnsi="Arial"/>
        </w:rPr>
        <w:t>О муниципальной службе в Теляженском  сельском поселение»</w:t>
      </w:r>
      <w:r>
        <w:rPr>
          <w:color w:val="333333"/>
          <w:sz w:val="28"/>
          <w:szCs w:val="28"/>
        </w:rPr>
        <w:t xml:space="preserve"> </w:t>
      </w:r>
    </w:p>
    <w:p w:rsidR="00E30615" w:rsidRDefault="00E30615" w:rsidP="00E3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 1.1.  ст14. п.2 пп.6 «  страховое свидетельство обязательного пенсионного страхования», заменить словами «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</w:rPr>
        <w:t>документ, подтверждающий регистрацию в системе индивидуального (персонифицированного) учета,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30615" w:rsidRDefault="00E30615" w:rsidP="00E30615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  2. Данное Постановление разместить на официальном интернет- сайте администрации Верховского района  (adminverhov.ru).</w:t>
      </w:r>
    </w:p>
    <w:p w:rsidR="00E30615" w:rsidRDefault="00E30615" w:rsidP="00E30615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    3. Контроль за исполнением настоящего Решения оставляю </w:t>
      </w:r>
      <w:proofErr w:type="gramStart"/>
      <w:r>
        <w:t>за</w:t>
      </w:r>
      <w:proofErr w:type="gramEnd"/>
      <w:r>
        <w:t xml:space="preserve">  </w:t>
      </w:r>
    </w:p>
    <w:p w:rsidR="00E30615" w:rsidRDefault="00E30615" w:rsidP="00E30615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        собой</w:t>
      </w: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30615" w:rsidRDefault="00E30615" w:rsidP="00E3061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30615" w:rsidRDefault="00E30615" w:rsidP="00E30615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Глава  Теляженского сельского поселения                                   Ульянов Ю.Б.</w:t>
      </w:r>
    </w:p>
    <w:p w:rsidR="00E30615" w:rsidRDefault="00E30615" w:rsidP="00E3061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1968F4" w:rsidRDefault="001968F4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</w:p>
    <w:p w:rsidR="00135189" w:rsidRDefault="00135189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</w:t>
      </w:r>
    </w:p>
    <w:sectPr w:rsidR="00135189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9"/>
    <w:rsid w:val="0007599F"/>
    <w:rsid w:val="000C4572"/>
    <w:rsid w:val="00120FC8"/>
    <w:rsid w:val="00135189"/>
    <w:rsid w:val="001968F4"/>
    <w:rsid w:val="00206C52"/>
    <w:rsid w:val="00245D5F"/>
    <w:rsid w:val="002641BC"/>
    <w:rsid w:val="002A6D9A"/>
    <w:rsid w:val="00307772"/>
    <w:rsid w:val="00390622"/>
    <w:rsid w:val="003966AB"/>
    <w:rsid w:val="003A6FEA"/>
    <w:rsid w:val="003B19EF"/>
    <w:rsid w:val="003B5D44"/>
    <w:rsid w:val="003E26CB"/>
    <w:rsid w:val="00453D9D"/>
    <w:rsid w:val="00577B60"/>
    <w:rsid w:val="00581309"/>
    <w:rsid w:val="005E16DA"/>
    <w:rsid w:val="005F1DAA"/>
    <w:rsid w:val="00630B8E"/>
    <w:rsid w:val="00653D9F"/>
    <w:rsid w:val="006549EA"/>
    <w:rsid w:val="006A277D"/>
    <w:rsid w:val="006E0138"/>
    <w:rsid w:val="007F1779"/>
    <w:rsid w:val="00812996"/>
    <w:rsid w:val="0085345E"/>
    <w:rsid w:val="00875CA6"/>
    <w:rsid w:val="0088750F"/>
    <w:rsid w:val="008C39A8"/>
    <w:rsid w:val="008E0770"/>
    <w:rsid w:val="008E353F"/>
    <w:rsid w:val="00904740"/>
    <w:rsid w:val="0099282C"/>
    <w:rsid w:val="009A3F30"/>
    <w:rsid w:val="009B6C19"/>
    <w:rsid w:val="00A67F34"/>
    <w:rsid w:val="00A928EC"/>
    <w:rsid w:val="00B408A6"/>
    <w:rsid w:val="00B96706"/>
    <w:rsid w:val="00C40F40"/>
    <w:rsid w:val="00C56850"/>
    <w:rsid w:val="00D450F4"/>
    <w:rsid w:val="00E13030"/>
    <w:rsid w:val="00E30615"/>
    <w:rsid w:val="00E46024"/>
    <w:rsid w:val="00E62423"/>
    <w:rsid w:val="00EE4107"/>
    <w:rsid w:val="00EF09DC"/>
    <w:rsid w:val="00F1769C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0"/>
  </w:style>
  <w:style w:type="paragraph" w:styleId="1">
    <w:name w:val="heading 1"/>
    <w:basedOn w:val="a"/>
    <w:link w:val="10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1351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35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351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35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bullet1gif">
    <w:name w:val="msonormalbullet2gifbullet1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04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semiHidden/>
    <w:unhideWhenUsed/>
    <w:rsid w:val="0090474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7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904740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rsid w:val="00904740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04740"/>
  </w:style>
  <w:style w:type="character" w:customStyle="1" w:styleId="a8">
    <w:name w:val="Основной текст_"/>
    <w:basedOn w:val="a0"/>
    <w:link w:val="11"/>
    <w:locked/>
    <w:rsid w:val="00FA110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a"/>
    <w:rsid w:val="0065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8"/>
    <w:rsid w:val="006549EA"/>
    <w:rPr>
      <w:sz w:val="26"/>
      <w:szCs w:val="26"/>
      <w:shd w:val="clear" w:color="auto" w:fill="FFFFFF"/>
    </w:rPr>
  </w:style>
  <w:style w:type="paragraph" w:customStyle="1" w:styleId="ConsPlusTitle">
    <w:name w:val="ConsPlusTitle"/>
    <w:rsid w:val="00E3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37E3-257D-475A-9CA0-54CA806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2021-12-17T06:43:00Z</cp:lastPrinted>
  <dcterms:created xsi:type="dcterms:W3CDTF">2021-12-09T08:12:00Z</dcterms:created>
  <dcterms:modified xsi:type="dcterms:W3CDTF">2021-12-27T06:44:00Z</dcterms:modified>
</cp:coreProperties>
</file>