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99" w:rsidRPr="00585588" w:rsidRDefault="00A52599" w:rsidP="00A52599">
      <w:pPr>
        <w:tabs>
          <w:tab w:val="left" w:pos="2610"/>
        </w:tabs>
        <w:jc w:val="center"/>
        <w:rPr>
          <w:rFonts w:eastAsia="Calibri" w:cs="Times New Roman"/>
          <w:b/>
          <w:sz w:val="28"/>
          <w:szCs w:val="28"/>
        </w:rPr>
      </w:pPr>
      <w:r w:rsidRPr="00585588">
        <w:rPr>
          <w:rFonts w:eastAsia="Calibri" w:cs="Times New Roman"/>
          <w:b/>
          <w:sz w:val="28"/>
          <w:szCs w:val="28"/>
        </w:rPr>
        <w:t>РОССИЙСКАЯ ФЕДЕРАЦИЯ</w:t>
      </w:r>
    </w:p>
    <w:p w:rsidR="00A52599" w:rsidRPr="00585588" w:rsidRDefault="00A52599" w:rsidP="00A52599">
      <w:pPr>
        <w:tabs>
          <w:tab w:val="left" w:pos="2520"/>
        </w:tabs>
        <w:jc w:val="center"/>
        <w:rPr>
          <w:rFonts w:eastAsia="Calibri" w:cs="Times New Roman"/>
          <w:b/>
          <w:sz w:val="28"/>
          <w:szCs w:val="28"/>
        </w:rPr>
      </w:pPr>
      <w:r w:rsidRPr="00585588">
        <w:rPr>
          <w:rFonts w:eastAsia="Calibri" w:cs="Times New Roman"/>
          <w:b/>
          <w:sz w:val="28"/>
          <w:szCs w:val="28"/>
        </w:rPr>
        <w:t>ОРЛОВСКАЯ ОБЛАСТЬ</w:t>
      </w:r>
    </w:p>
    <w:p w:rsidR="00A52599" w:rsidRPr="00585588" w:rsidRDefault="00A52599" w:rsidP="00A52599">
      <w:pPr>
        <w:tabs>
          <w:tab w:val="left" w:pos="2610"/>
        </w:tabs>
        <w:jc w:val="center"/>
        <w:rPr>
          <w:rFonts w:eastAsia="Calibri" w:cs="Times New Roman"/>
          <w:b/>
          <w:sz w:val="28"/>
          <w:szCs w:val="28"/>
        </w:rPr>
      </w:pPr>
      <w:r w:rsidRPr="00585588">
        <w:rPr>
          <w:rFonts w:eastAsia="Calibri" w:cs="Times New Roman"/>
          <w:b/>
          <w:sz w:val="28"/>
          <w:szCs w:val="28"/>
        </w:rPr>
        <w:t>ВЕРХОВСКИЙ РАЙОН</w:t>
      </w:r>
    </w:p>
    <w:p w:rsidR="00A52599" w:rsidRDefault="00A52599" w:rsidP="00A52599">
      <w:pPr>
        <w:tabs>
          <w:tab w:val="left" w:pos="1485"/>
        </w:tabs>
        <w:jc w:val="center"/>
        <w:rPr>
          <w:rFonts w:eastAsia="Calibri" w:cs="Times New Roman"/>
          <w:b/>
          <w:sz w:val="28"/>
          <w:szCs w:val="28"/>
        </w:rPr>
      </w:pPr>
      <w:r w:rsidRPr="00585588">
        <w:rPr>
          <w:rFonts w:eastAsia="Calibri" w:cs="Times New Roman"/>
          <w:b/>
          <w:sz w:val="28"/>
          <w:szCs w:val="28"/>
        </w:rPr>
        <w:t>АДМИНИСТРАЦИЯ ТЕЛЯЖЕНСКОГО СЕЛЬСКОГО ПОСЕЛЕНИЯ</w:t>
      </w:r>
    </w:p>
    <w:p w:rsidR="00A52599" w:rsidRDefault="00A52599" w:rsidP="00A52599">
      <w:pPr>
        <w:ind w:firstLine="709"/>
        <w:jc w:val="center"/>
      </w:pPr>
    </w:p>
    <w:p w:rsidR="00A52599" w:rsidRDefault="00A52599" w:rsidP="00A52599">
      <w:pPr>
        <w:ind w:firstLine="709"/>
        <w:jc w:val="center"/>
        <w:rPr>
          <w:sz w:val="28"/>
          <w:szCs w:val="28"/>
        </w:rPr>
      </w:pPr>
      <w:r>
        <w:t xml:space="preserve">  </w:t>
      </w:r>
      <w:r>
        <w:rPr>
          <w:b/>
          <w:sz w:val="36"/>
          <w:szCs w:val="36"/>
        </w:rPr>
        <w:t>ПОСТАНОВЛЕНИЕ</w:t>
      </w:r>
    </w:p>
    <w:p w:rsidR="00BD5578" w:rsidRDefault="00C37812" w:rsidP="00A52599">
      <w:pPr>
        <w:jc w:val="both"/>
        <w:rPr>
          <w:rFonts w:eastAsia="Times New Roman" w:cs="Times New Roman"/>
          <w:sz w:val="28"/>
          <w:szCs w:val="28"/>
          <w:lang w:eastAsia="ru-RU"/>
        </w:rPr>
      </w:pPr>
      <w:r>
        <w:rPr>
          <w:sz w:val="28"/>
          <w:szCs w:val="28"/>
        </w:rPr>
        <w:t>От 29</w:t>
      </w:r>
      <w:r w:rsidR="00A52599">
        <w:rPr>
          <w:sz w:val="28"/>
          <w:szCs w:val="28"/>
        </w:rPr>
        <w:t xml:space="preserve"> мая 2020 г.                                                                                 № 1</w:t>
      </w:r>
      <w:r>
        <w:rPr>
          <w:sz w:val="28"/>
          <w:szCs w:val="28"/>
        </w:rPr>
        <w:t>3</w:t>
      </w:r>
      <w:r w:rsidR="00A52599">
        <w:rPr>
          <w:rFonts w:eastAsia="Calibri" w:cs="Times New Roman"/>
          <w:b/>
        </w:rPr>
        <w:t xml:space="preserve"> </w:t>
      </w:r>
    </w:p>
    <w:p w:rsidR="00BD5578" w:rsidRPr="000B374D" w:rsidRDefault="00BD5578" w:rsidP="00BD5578">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Об утверждении Положения о порядке выявления,</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учета и оформления бесхозяйного и выморочного</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 xml:space="preserve"> имущества в муниципальную собственность</w:t>
      </w:r>
      <w:r w:rsidR="00951A05">
        <w:rPr>
          <w:rFonts w:eastAsia="Times New Roman" w:cs="Times New Roman"/>
          <w:sz w:val="28"/>
          <w:szCs w:val="28"/>
          <w:lang w:eastAsia="ru-RU"/>
        </w:rPr>
        <w:t xml:space="preserve"> </w:t>
      </w:r>
      <w:r w:rsidR="009275FF">
        <w:rPr>
          <w:rFonts w:eastAsia="Times New Roman" w:cs="Times New Roman"/>
          <w:sz w:val="28"/>
          <w:szCs w:val="28"/>
          <w:lang w:eastAsia="ru-RU"/>
        </w:rPr>
        <w:t>Теляженского</w:t>
      </w:r>
      <w:r w:rsidRPr="000B374D">
        <w:rPr>
          <w:rFonts w:eastAsia="Times New Roman" w:cs="Times New Roman"/>
          <w:sz w:val="28"/>
          <w:szCs w:val="28"/>
          <w:lang w:eastAsia="ru-RU"/>
        </w:rPr>
        <w:t xml:space="preserve"> сельского поселения</w:t>
      </w:r>
      <w:r w:rsidR="009275FF">
        <w:rPr>
          <w:rFonts w:eastAsia="Times New Roman" w:cs="Times New Roman"/>
          <w:sz w:val="28"/>
          <w:szCs w:val="28"/>
          <w:lang w:eastAsia="ru-RU"/>
        </w:rPr>
        <w:t xml:space="preserve"> Верховского района Орловской области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A52599" w:rsidRDefault="00A52599" w:rsidP="00951A05">
      <w:pPr>
        <w:shd w:val="clear" w:color="auto" w:fill="FFFFFF"/>
        <w:spacing w:after="0" w:line="240" w:lineRule="auto"/>
        <w:ind w:firstLine="567"/>
        <w:jc w:val="both"/>
        <w:rPr>
          <w:rFonts w:eastAsia="Times New Roman" w:cs="Times New Roman"/>
          <w:sz w:val="28"/>
          <w:szCs w:val="28"/>
          <w:lang w:eastAsia="ru-RU"/>
        </w:rPr>
      </w:pPr>
    </w:p>
    <w:p w:rsidR="00A52599" w:rsidRDefault="00A52599"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roofErr w:type="gramStart"/>
      <w:r w:rsidRPr="000B374D">
        <w:rPr>
          <w:rFonts w:eastAsia="Times New Roman" w:cs="Times New Roman"/>
          <w:sz w:val="28"/>
          <w:szCs w:val="28"/>
          <w:lang w:eastAsia="ru-RU"/>
        </w:rPr>
        <w:t>В целях организации эффективного использования муниципального имущества, руководствуясь</w:t>
      </w:r>
      <w:r w:rsidR="00B509BE">
        <w:rPr>
          <w:rFonts w:eastAsia="Times New Roman" w:cs="Times New Roman"/>
          <w:sz w:val="28"/>
          <w:szCs w:val="28"/>
          <w:lang w:eastAsia="ru-RU"/>
        </w:rPr>
        <w:t xml:space="preserve"> ст.1151</w:t>
      </w:r>
      <w:r w:rsidRPr="000B374D">
        <w:rPr>
          <w:rFonts w:eastAsia="Times New Roman" w:cs="Times New Roman"/>
          <w:sz w:val="28"/>
          <w:szCs w:val="28"/>
          <w:lang w:eastAsia="ru-RU"/>
        </w:rPr>
        <w:t xml:space="preserve">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Постановлением</w:t>
      </w:r>
      <w:proofErr w:type="gramEnd"/>
      <w:r w:rsidRPr="000B374D">
        <w:rPr>
          <w:rFonts w:eastAsia="Times New Roman" w:cs="Times New Roman"/>
          <w:sz w:val="28"/>
          <w:szCs w:val="28"/>
          <w:lang w:eastAsia="ru-RU"/>
        </w:rPr>
        <w:t xml:space="preserve"> </w:t>
      </w:r>
      <w:proofErr w:type="gramStart"/>
      <w:r w:rsidRPr="000B374D">
        <w:rPr>
          <w:rFonts w:eastAsia="Times New Roman" w:cs="Times New Roman"/>
          <w:sz w:val="28"/>
          <w:szCs w:val="28"/>
          <w:lang w:eastAsia="ru-RU"/>
        </w:rPr>
        <w:t>Правительства Российской</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Федерации от 17 сентября 2003 года № 580,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обращенным в собственнос</w:t>
      </w:r>
      <w:r w:rsidR="00B509BE">
        <w:rPr>
          <w:rFonts w:eastAsia="Times New Roman" w:cs="Times New Roman"/>
          <w:sz w:val="28"/>
          <w:szCs w:val="28"/>
          <w:lang w:eastAsia="ru-RU"/>
        </w:rPr>
        <w:t>ть государства».</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ПОСТАНОВЛЯЕТ: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 Утвердить Положение о порядке выявления, учета и оформления бесхозяйного и выморочного имущества в муниципал</w:t>
      </w:r>
      <w:r w:rsidR="00B509BE">
        <w:rPr>
          <w:rFonts w:eastAsia="Times New Roman" w:cs="Times New Roman"/>
          <w:sz w:val="28"/>
          <w:szCs w:val="28"/>
          <w:lang w:eastAsia="ru-RU"/>
        </w:rPr>
        <w:t>ьную собственность Теляженского</w:t>
      </w:r>
      <w:r w:rsidRPr="000B374D">
        <w:rPr>
          <w:rFonts w:eastAsia="Times New Roman" w:cs="Times New Roman"/>
          <w:sz w:val="28"/>
          <w:szCs w:val="28"/>
          <w:lang w:eastAsia="ru-RU"/>
        </w:rPr>
        <w:t xml:space="preserve"> сельского поселения</w:t>
      </w:r>
      <w:r w:rsidR="00B509BE">
        <w:rPr>
          <w:rFonts w:eastAsia="Times New Roman" w:cs="Times New Roman"/>
          <w:sz w:val="28"/>
          <w:szCs w:val="28"/>
          <w:lang w:eastAsia="ru-RU"/>
        </w:rPr>
        <w:t xml:space="preserve"> Верховского района, Орловской области</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(прилагается).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2. Настоящее постановление вступает в силу с момента подписания и подлеж</w:t>
      </w:r>
      <w:r w:rsidR="00B509BE">
        <w:rPr>
          <w:rFonts w:eastAsia="Times New Roman" w:cs="Times New Roman"/>
          <w:sz w:val="28"/>
          <w:szCs w:val="28"/>
          <w:lang w:eastAsia="ru-RU"/>
        </w:rPr>
        <w:t>ит размещению</w:t>
      </w:r>
      <w:r w:rsidRPr="000B374D">
        <w:rPr>
          <w:rFonts w:eastAsia="Times New Roman" w:cs="Times New Roman"/>
          <w:sz w:val="28"/>
          <w:szCs w:val="28"/>
          <w:lang w:eastAsia="ru-RU"/>
        </w:rPr>
        <w:t xml:space="preserve"> на сайт</w:t>
      </w:r>
      <w:r w:rsidR="00B509BE">
        <w:rPr>
          <w:rFonts w:eastAsia="Times New Roman" w:cs="Times New Roman"/>
          <w:sz w:val="28"/>
          <w:szCs w:val="28"/>
          <w:lang w:eastAsia="ru-RU"/>
        </w:rPr>
        <w:t>е администрации Теляженского</w:t>
      </w:r>
      <w:r w:rsidRPr="000B374D">
        <w:rPr>
          <w:rFonts w:eastAsia="Times New Roman" w:cs="Times New Roman"/>
          <w:sz w:val="28"/>
          <w:szCs w:val="28"/>
          <w:lang w:eastAsia="ru-RU"/>
        </w:rPr>
        <w:t xml:space="preserve"> сельского поселения в сети Интернет.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jc w:val="both"/>
        <w:rPr>
          <w:rFonts w:eastAsia="Times New Roman" w:cs="Times New Roman"/>
          <w:sz w:val="28"/>
          <w:szCs w:val="28"/>
          <w:lang w:eastAsia="ru-RU"/>
        </w:rPr>
      </w:pPr>
      <w:r w:rsidRPr="000B374D">
        <w:rPr>
          <w:rFonts w:eastAsia="Times New Roman" w:cs="Times New Roman"/>
          <w:sz w:val="28"/>
          <w:szCs w:val="28"/>
          <w:lang w:eastAsia="ru-RU"/>
        </w:rPr>
        <w:t xml:space="preserve">Глава сельского поселения                                         </w:t>
      </w:r>
      <w:r w:rsidR="00B509BE">
        <w:rPr>
          <w:rFonts w:eastAsia="Times New Roman" w:cs="Times New Roman"/>
          <w:sz w:val="28"/>
          <w:szCs w:val="28"/>
          <w:lang w:eastAsia="ru-RU"/>
        </w:rPr>
        <w:t xml:space="preserve">                   Ю.Б.Ульянов</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F16DD1">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 xml:space="preserve"> </w:t>
      </w:r>
      <w:r w:rsidRPr="000B374D">
        <w:rPr>
          <w:rFonts w:eastAsia="Times New Roman" w:cs="Times New Roman"/>
          <w:sz w:val="28"/>
          <w:szCs w:val="28"/>
          <w:lang w:eastAsia="ru-RU"/>
        </w:rPr>
        <w:t> </w:t>
      </w:r>
      <w:r w:rsidRPr="000B374D">
        <w:rPr>
          <w:rFonts w:eastAsia="Times New Roman" w:cs="Times New Roman"/>
          <w:sz w:val="28"/>
          <w:szCs w:val="28"/>
          <w:lang w:eastAsia="ru-RU"/>
        </w:rPr>
        <w:t>ПРИЛОЖЕНИЕ</w:t>
      </w:r>
      <w:r w:rsidR="00236850">
        <w:rPr>
          <w:rFonts w:eastAsia="Times New Roman" w:cs="Times New Roman"/>
          <w:sz w:val="28"/>
          <w:szCs w:val="28"/>
          <w:lang w:eastAsia="ru-RU"/>
        </w:rPr>
        <w:t xml:space="preserve"> 1</w:t>
      </w:r>
    </w:p>
    <w:p w:rsidR="000B374D" w:rsidRPr="000B374D" w:rsidRDefault="000B374D" w:rsidP="00951A05">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УТВЕРЖДЕНО</w:t>
      </w:r>
    </w:p>
    <w:p w:rsidR="000B374D" w:rsidRPr="000B374D" w:rsidRDefault="000B374D" w:rsidP="00951A05">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Постановлением администрации</w:t>
      </w:r>
    </w:p>
    <w:p w:rsidR="000B374D" w:rsidRPr="000B374D" w:rsidRDefault="00A52599" w:rsidP="00951A05">
      <w:pPr>
        <w:shd w:val="clear" w:color="auto" w:fill="FFFFFF"/>
        <w:spacing w:after="0" w:line="240" w:lineRule="auto"/>
        <w:ind w:firstLine="567"/>
        <w:jc w:val="right"/>
        <w:rPr>
          <w:rFonts w:eastAsia="Times New Roman" w:cs="Times New Roman"/>
          <w:sz w:val="28"/>
          <w:szCs w:val="28"/>
          <w:lang w:eastAsia="ru-RU"/>
        </w:rPr>
      </w:pPr>
      <w:r>
        <w:rPr>
          <w:rFonts w:eastAsia="Times New Roman" w:cs="Times New Roman"/>
          <w:sz w:val="28"/>
          <w:szCs w:val="28"/>
          <w:lang w:eastAsia="ru-RU"/>
        </w:rPr>
        <w:t>Теляженского</w:t>
      </w:r>
      <w:r w:rsidR="000B374D" w:rsidRPr="000B374D">
        <w:rPr>
          <w:rFonts w:eastAsia="Times New Roman" w:cs="Times New Roman"/>
          <w:sz w:val="28"/>
          <w:szCs w:val="28"/>
          <w:lang w:eastAsia="ru-RU"/>
        </w:rPr>
        <w:t xml:space="preserve"> сельского поселения</w:t>
      </w:r>
    </w:p>
    <w:p w:rsidR="000B374D" w:rsidRPr="000B374D" w:rsidRDefault="000B374D" w:rsidP="00951A05">
      <w:pPr>
        <w:shd w:val="clear" w:color="auto" w:fill="FFFFFF"/>
        <w:spacing w:after="0" w:line="240" w:lineRule="auto"/>
        <w:ind w:firstLine="567"/>
        <w:jc w:val="right"/>
        <w:rPr>
          <w:rFonts w:eastAsia="Times New Roman" w:cs="Times New Roman"/>
          <w:sz w:val="28"/>
          <w:szCs w:val="28"/>
          <w:lang w:eastAsia="ru-RU"/>
        </w:rPr>
      </w:pPr>
      <w:r w:rsidRPr="000B374D">
        <w:rPr>
          <w:rFonts w:eastAsia="Times New Roman" w:cs="Times New Roman"/>
          <w:sz w:val="28"/>
          <w:szCs w:val="28"/>
          <w:lang w:eastAsia="ru-RU"/>
        </w:rPr>
        <w:t>от</w:t>
      </w:r>
      <w:r w:rsidR="009275FF">
        <w:rPr>
          <w:rFonts w:eastAsia="Times New Roman" w:cs="Times New Roman"/>
          <w:sz w:val="28"/>
          <w:szCs w:val="28"/>
          <w:lang w:eastAsia="ru-RU"/>
        </w:rPr>
        <w:t xml:space="preserve"> 29.05</w:t>
      </w:r>
      <w:r w:rsidR="00236850">
        <w:rPr>
          <w:rFonts w:eastAsia="Times New Roman" w:cs="Times New Roman"/>
          <w:sz w:val="28"/>
          <w:szCs w:val="28"/>
          <w:lang w:eastAsia="ru-RU"/>
        </w:rPr>
        <w:t xml:space="preserve">.2020 </w:t>
      </w:r>
      <w:r w:rsidRPr="000B374D">
        <w:rPr>
          <w:rFonts w:eastAsia="Times New Roman" w:cs="Times New Roman"/>
          <w:sz w:val="28"/>
          <w:szCs w:val="28"/>
          <w:lang w:eastAsia="ru-RU"/>
        </w:rPr>
        <w:t xml:space="preserve">г. № </w:t>
      </w:r>
      <w:r w:rsidR="009275FF">
        <w:rPr>
          <w:rFonts w:eastAsia="Times New Roman" w:cs="Times New Roman"/>
          <w:sz w:val="28"/>
          <w:szCs w:val="28"/>
          <w:lang w:eastAsia="ru-RU"/>
        </w:rPr>
        <w:t xml:space="preserve"> 13</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ПОЛОЖЕНИЕ</w:t>
      </w:r>
    </w:p>
    <w:p w:rsidR="000B374D" w:rsidRPr="000B374D" w:rsidRDefault="000B374D" w:rsidP="00951A05">
      <w:pPr>
        <w:shd w:val="clear" w:color="auto" w:fill="FFFFFF"/>
        <w:spacing w:after="0" w:line="240" w:lineRule="auto"/>
        <w:ind w:firstLine="567"/>
        <w:jc w:val="center"/>
        <w:rPr>
          <w:rFonts w:eastAsia="Times New Roman" w:cs="Times New Roman"/>
          <w:sz w:val="28"/>
          <w:szCs w:val="28"/>
          <w:lang w:eastAsia="ru-RU"/>
        </w:rPr>
      </w:pPr>
      <w:r w:rsidRPr="000B374D">
        <w:rPr>
          <w:rFonts w:eastAsia="Times New Roman" w:cs="Times New Roman"/>
          <w:sz w:val="28"/>
          <w:szCs w:val="28"/>
          <w:lang w:eastAsia="ru-RU"/>
        </w:rPr>
        <w:t>О порядке выявления, учета и оформления бесхозяйного и выморочного</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имущества в муниципальную собственность</w:t>
      </w:r>
      <w:r w:rsidR="00951A05">
        <w:rPr>
          <w:rFonts w:eastAsia="Times New Roman" w:cs="Times New Roman"/>
          <w:sz w:val="28"/>
          <w:szCs w:val="28"/>
          <w:lang w:eastAsia="ru-RU"/>
        </w:rPr>
        <w:t xml:space="preserve"> </w:t>
      </w:r>
      <w:r w:rsidR="00A52599">
        <w:rPr>
          <w:rFonts w:eastAsia="Times New Roman" w:cs="Times New Roman"/>
          <w:sz w:val="28"/>
          <w:szCs w:val="28"/>
          <w:lang w:eastAsia="ru-RU"/>
        </w:rPr>
        <w:t>Теляженского сельского</w:t>
      </w:r>
      <w:r w:rsidRPr="000B374D">
        <w:rPr>
          <w:rFonts w:eastAsia="Times New Roman" w:cs="Times New Roman"/>
          <w:sz w:val="28"/>
          <w:szCs w:val="28"/>
          <w:lang w:eastAsia="ru-RU"/>
        </w:rPr>
        <w:t xml:space="preserve">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 Общие положения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1.1. Настоящее Положение о порядке учета и приобретения бесхозяйного и выморочного имущества в муниципал</w:t>
      </w:r>
      <w:r w:rsidR="00A52599">
        <w:rPr>
          <w:rFonts w:eastAsia="Times New Roman" w:cs="Times New Roman"/>
          <w:sz w:val="28"/>
          <w:szCs w:val="28"/>
          <w:lang w:eastAsia="ru-RU"/>
        </w:rPr>
        <w:t>ьную собственность Теляженского</w:t>
      </w:r>
      <w:r w:rsidRPr="000B374D">
        <w:rPr>
          <w:rFonts w:eastAsia="Times New Roman" w:cs="Times New Roman"/>
          <w:sz w:val="28"/>
          <w:szCs w:val="28"/>
          <w:lang w:eastAsia="ru-RU"/>
        </w:rPr>
        <w:t xml:space="preserve"> сельского поселени</w:t>
      </w:r>
      <w:proofErr w:type="gramStart"/>
      <w:r w:rsidRPr="000B374D">
        <w:rPr>
          <w:rFonts w:eastAsia="Times New Roman" w:cs="Times New Roman"/>
          <w:sz w:val="28"/>
          <w:szCs w:val="28"/>
          <w:lang w:eastAsia="ru-RU"/>
        </w:rPr>
        <w:t>я(</w:t>
      </w:r>
      <w:proofErr w:type="gramEnd"/>
      <w:r w:rsidRPr="000B374D">
        <w:rPr>
          <w:rFonts w:eastAsia="Times New Roman" w:cs="Times New Roman"/>
          <w:sz w:val="28"/>
          <w:szCs w:val="28"/>
          <w:lang w:eastAsia="ru-RU"/>
        </w:rPr>
        <w:t>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w:t>
      </w:r>
      <w:r>
        <w:rPr>
          <w:rFonts w:eastAsia="Times New Roman" w:cs="Times New Roman"/>
          <w:sz w:val="28"/>
          <w:szCs w:val="28"/>
          <w:lang w:eastAsia="ru-RU"/>
        </w:rPr>
        <w:t xml:space="preserve"> </w:t>
      </w:r>
      <w:proofErr w:type="gramStart"/>
      <w:r w:rsidRPr="000B374D">
        <w:rPr>
          <w:rFonts w:eastAsia="Times New Roman" w:cs="Times New Roman"/>
          <w:sz w:val="28"/>
          <w:szCs w:val="28"/>
          <w:lang w:eastAsia="ru-RU"/>
        </w:rPr>
        <w:t>на недвижимое имущество и сделок с ним», Положением «О принятии на учет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СССР19</w:t>
      </w:r>
      <w:proofErr w:type="gramEnd"/>
      <w:r w:rsidRPr="000B374D">
        <w:rPr>
          <w:rFonts w:eastAsia="Times New Roman" w:cs="Times New Roman"/>
          <w:sz w:val="28"/>
          <w:szCs w:val="28"/>
          <w:lang w:eastAsia="ru-RU"/>
        </w:rPr>
        <w:t xml:space="preserve"> </w:t>
      </w:r>
      <w:proofErr w:type="gramStart"/>
      <w:r w:rsidRPr="000B374D">
        <w:rPr>
          <w:rFonts w:eastAsia="Times New Roman" w:cs="Times New Roman"/>
          <w:sz w:val="28"/>
          <w:szCs w:val="28"/>
          <w:lang w:eastAsia="ru-RU"/>
        </w:rPr>
        <w:t>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(в редакции от 11 октября 2012 года), Приказом Минэкономразвития России от 22.11.2013г. № 701 « Об установлении Порядка принятия на учет бесхозяйн</w:t>
      </w:r>
      <w:r w:rsidR="00A52599">
        <w:rPr>
          <w:rFonts w:eastAsia="Times New Roman" w:cs="Times New Roman"/>
          <w:sz w:val="28"/>
          <w:szCs w:val="28"/>
          <w:lang w:eastAsia="ru-RU"/>
        </w:rPr>
        <w:t>ых</w:t>
      </w:r>
      <w:proofErr w:type="gramEnd"/>
      <w:r w:rsidR="00A52599">
        <w:rPr>
          <w:rFonts w:eastAsia="Times New Roman" w:cs="Times New Roman"/>
          <w:sz w:val="28"/>
          <w:szCs w:val="28"/>
          <w:lang w:eastAsia="ru-RU"/>
        </w:rPr>
        <w:t xml:space="preserve"> недвижимых вещей».</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1.2. Положение устанавливает: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xml:space="preserve">1.2.1. Введение единой процедуры выявления бесхозяйных недвижимых вещей на территории </w:t>
      </w:r>
      <w:r w:rsidR="00A52599">
        <w:rPr>
          <w:rFonts w:eastAsia="Times New Roman" w:cs="Times New Roman"/>
          <w:sz w:val="28"/>
          <w:szCs w:val="28"/>
          <w:lang w:eastAsia="ru-RU"/>
        </w:rPr>
        <w:t>Теляженского</w:t>
      </w:r>
      <w:r w:rsidRPr="000B374D">
        <w:rPr>
          <w:rFonts w:eastAsia="Times New Roman" w:cs="Times New Roman"/>
          <w:sz w:val="28"/>
          <w:szCs w:val="28"/>
          <w:lang w:eastAsia="ru-RU"/>
        </w:rPr>
        <w:t xml:space="preserve"> сельского поселени</w:t>
      </w:r>
      <w:proofErr w:type="gramStart"/>
      <w:r w:rsidRPr="000B374D">
        <w:rPr>
          <w:rFonts w:eastAsia="Times New Roman" w:cs="Times New Roman"/>
          <w:sz w:val="28"/>
          <w:szCs w:val="28"/>
          <w:lang w:eastAsia="ru-RU"/>
        </w:rPr>
        <w:t>я(</w:t>
      </w:r>
      <w:proofErr w:type="gramEnd"/>
      <w:r w:rsidRPr="000B374D">
        <w:rPr>
          <w:rFonts w:eastAsia="Times New Roman" w:cs="Times New Roman"/>
          <w:sz w:val="28"/>
          <w:szCs w:val="28"/>
          <w:lang w:eastAsia="ru-RU"/>
        </w:rPr>
        <w:t>далее - Поселение) и постановки их на учет;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1.2.2. Порядок признания недвижимых вещей </w:t>
      </w:r>
      <w:proofErr w:type="gramStart"/>
      <w:r w:rsidRPr="000B374D">
        <w:rPr>
          <w:rFonts w:eastAsia="Times New Roman" w:cs="Times New Roman"/>
          <w:sz w:val="28"/>
          <w:szCs w:val="28"/>
          <w:lang w:eastAsia="ru-RU"/>
        </w:rPr>
        <w:t>бесхозяйными</w:t>
      </w:r>
      <w:proofErr w:type="gramEnd"/>
      <w:r w:rsidRPr="000B374D">
        <w:rPr>
          <w:rFonts w:eastAsia="Times New Roman" w:cs="Times New Roman"/>
          <w:sz w:val="28"/>
          <w:szCs w:val="28"/>
          <w:lang w:eastAsia="ru-RU"/>
        </w:rPr>
        <w:t>;</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1.2.3. Порядок признания бесхозяйных недвижимых вещей муниципальной собственностью Поселения и распоряжения ими;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1.2.4. Порядок принятия выморочного имущества в муниципальную собственность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1.3. В муниципальную собственность Поселения принимаются: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1.3.1. </w:t>
      </w:r>
      <w:proofErr w:type="gramStart"/>
      <w:r w:rsidRPr="000B374D">
        <w:rPr>
          <w:rFonts w:eastAsia="Times New Roman" w:cs="Times New Roman"/>
          <w:sz w:val="28"/>
          <w:szCs w:val="28"/>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1.4. Главными целями и задачами выявления объектов бесхозяйного недвижимого имущества являются: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вовлечение неиспользуемых объектов в свободный гражданский оборот;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обеспечение нормальной и безопасной технологии в эксплуатации объектов;</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повышение эффективности использования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 Выявление бесхозяйных недвижимых вещей</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A52599" w:rsidP="00951A05">
      <w:pPr>
        <w:shd w:val="clear" w:color="auto" w:fill="FFFFFF"/>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2.1. Администрация Теляженского</w:t>
      </w:r>
      <w:r w:rsidR="000B374D" w:rsidRPr="000B374D">
        <w:rPr>
          <w:rFonts w:eastAsia="Times New Roman" w:cs="Times New Roman"/>
          <w:sz w:val="28"/>
          <w:szCs w:val="28"/>
          <w:lang w:eastAsia="ru-RU"/>
        </w:rPr>
        <w:t xml:space="preserve"> сельского поселения</w:t>
      </w:r>
      <w:r w:rsidR="00951A05">
        <w:rPr>
          <w:rFonts w:eastAsia="Times New Roman" w:cs="Times New Roman"/>
          <w:sz w:val="28"/>
          <w:szCs w:val="28"/>
          <w:lang w:eastAsia="ru-RU"/>
        </w:rPr>
        <w:t xml:space="preserve"> </w:t>
      </w:r>
      <w:r w:rsidR="000B374D" w:rsidRPr="000B374D">
        <w:rPr>
          <w:rFonts w:eastAsia="Times New Roman" w:cs="Times New Roman"/>
          <w:sz w:val="28"/>
          <w:szCs w:val="28"/>
          <w:lang w:eastAsia="ru-RU"/>
        </w:rPr>
        <w:t>(далее Администрация)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Сведения о недвижимом имуществе, имеющем признаки бесхозяйного, могут поступать: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от исполнительных органов государственной власти Российской Федерации;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субъектов Российской Федерации;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органов местного самоуправления;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результате проведения инвентаризации;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при проведении ремонтных работ на объектах инженерной инфраструктуры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на основании заявлений юридических и физических лиц;</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иными способами.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мотивированные заявления, обращения о выявленных недвижимых вещах, которые попадают под понятие бесхозяйных;</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заявления, обращения об отказе от права собственности на принадлежащие им объекты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w:t>
      </w:r>
      <w:r w:rsidR="00A52599">
        <w:rPr>
          <w:rFonts w:eastAsia="Times New Roman" w:cs="Times New Roman"/>
          <w:sz w:val="28"/>
          <w:szCs w:val="28"/>
          <w:lang w:eastAsia="ru-RU"/>
        </w:rPr>
        <w:t>лицо администрации Теляженского</w:t>
      </w:r>
      <w:r w:rsidRPr="000B374D">
        <w:rPr>
          <w:rFonts w:eastAsia="Times New Roman" w:cs="Times New Roman"/>
          <w:sz w:val="28"/>
          <w:szCs w:val="28"/>
          <w:lang w:eastAsia="ru-RU"/>
        </w:rPr>
        <w:t xml:space="preserve"> сельского поселени</w:t>
      </w:r>
      <w:proofErr w:type="gramStart"/>
      <w:r w:rsidRPr="000B374D">
        <w:rPr>
          <w:rFonts w:eastAsia="Times New Roman" w:cs="Times New Roman"/>
          <w:sz w:val="28"/>
          <w:szCs w:val="28"/>
          <w:lang w:eastAsia="ru-RU"/>
        </w:rPr>
        <w:t>я(</w:t>
      </w:r>
      <w:proofErr w:type="gramEnd"/>
      <w:r w:rsidRPr="000B374D">
        <w:rPr>
          <w:rFonts w:eastAsia="Times New Roman" w:cs="Times New Roman"/>
          <w:sz w:val="28"/>
          <w:szCs w:val="28"/>
          <w:lang w:eastAsia="ru-RU"/>
        </w:rPr>
        <w:t>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xml:space="preserve">2.6.1. </w:t>
      </w:r>
      <w:proofErr w:type="gramStart"/>
      <w:r w:rsidRPr="000B374D">
        <w:rPr>
          <w:rFonts w:eastAsia="Times New Roman" w:cs="Times New Roman"/>
          <w:sz w:val="28"/>
          <w:szCs w:val="28"/>
          <w:lang w:eastAsia="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2.6.2. Сбор необходимой документации и подачу ее в Управление Федеральной службы государственной регистрации, када</w:t>
      </w:r>
      <w:r w:rsidR="00A52599">
        <w:rPr>
          <w:rFonts w:eastAsia="Times New Roman" w:cs="Times New Roman"/>
          <w:sz w:val="28"/>
          <w:szCs w:val="28"/>
          <w:lang w:eastAsia="ru-RU"/>
        </w:rPr>
        <w:t>стра и картографии по Орловской области</w:t>
      </w:r>
      <w:r w:rsidRPr="000B374D">
        <w:rPr>
          <w:rFonts w:eastAsia="Times New Roman" w:cs="Times New Roman"/>
          <w:sz w:val="28"/>
          <w:szCs w:val="28"/>
          <w:lang w:eastAsia="ru-RU"/>
        </w:rPr>
        <w:t xml:space="preserve"> в целях постановки на учет выявленного объекта недвижимого имущества как бесхозяйного;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2.6.3. Внесение в реестр выявленного бесхозяйного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2.7. Для подтверждения информации о бесхозяйных недвижимых вещах должностное лицо высылает запросы: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 Если в результате проверки собственник объекта недвижимого имущества не будет установлен, то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2.9.1. </w:t>
      </w:r>
      <w:proofErr w:type="gramStart"/>
      <w:r w:rsidRPr="000B374D">
        <w:rPr>
          <w:rFonts w:eastAsia="Times New Roman" w:cs="Times New Roman"/>
          <w:sz w:val="28"/>
          <w:szCs w:val="28"/>
          <w:lang w:eastAsia="ru-RU"/>
        </w:rPr>
        <w:t xml:space="preserve">Дает в средства массовой информации, размещает на официальном сайте администрации </w:t>
      </w:r>
      <w:r w:rsidR="008F1454">
        <w:rPr>
          <w:rFonts w:eastAsia="Times New Roman" w:cs="Times New Roman"/>
          <w:sz w:val="28"/>
          <w:szCs w:val="28"/>
          <w:lang w:eastAsia="ru-RU"/>
        </w:rPr>
        <w:t>Теляженского</w:t>
      </w:r>
      <w:r w:rsidRPr="000B374D">
        <w:rPr>
          <w:rFonts w:eastAsia="Times New Roman" w:cs="Times New Roman"/>
          <w:sz w:val="28"/>
          <w:szCs w:val="28"/>
          <w:lang w:eastAsia="ru-RU"/>
        </w:rPr>
        <w:t xml:space="preserve">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Поселения поставлена на учет в органе</w:t>
      </w:r>
      <w:proofErr w:type="gramEnd"/>
      <w:r w:rsidRPr="000B374D">
        <w:rPr>
          <w:rFonts w:eastAsia="Times New Roman" w:cs="Times New Roman"/>
          <w:sz w:val="28"/>
          <w:szCs w:val="28"/>
          <w:lang w:eastAsia="ru-RU"/>
        </w:rPr>
        <w:t xml:space="preserve">, осуществляющем государственную регистрацию прав на недвижимое имущество и сделок с ним, в качестве бесхозяйной вещи и </w:t>
      </w:r>
      <w:proofErr w:type="gramStart"/>
      <w:r w:rsidRPr="000B374D">
        <w:rPr>
          <w:rFonts w:eastAsia="Times New Roman" w:cs="Times New Roman"/>
          <w:sz w:val="28"/>
          <w:szCs w:val="28"/>
          <w:lang w:eastAsia="ru-RU"/>
        </w:rPr>
        <w:t>занесена</w:t>
      </w:r>
      <w:proofErr w:type="gramEnd"/>
      <w:r w:rsidRPr="000B374D">
        <w:rPr>
          <w:rFonts w:eastAsia="Times New Roman" w:cs="Times New Roman"/>
          <w:sz w:val="28"/>
          <w:szCs w:val="28"/>
          <w:lang w:eastAsia="ru-RU"/>
        </w:rPr>
        <w:t xml:space="preserve"> в Единый реестр бесхозяйного имущества муниципа</w:t>
      </w:r>
      <w:r w:rsidR="008F1454">
        <w:rPr>
          <w:rFonts w:eastAsia="Times New Roman" w:cs="Times New Roman"/>
          <w:sz w:val="28"/>
          <w:szCs w:val="28"/>
          <w:lang w:eastAsia="ru-RU"/>
        </w:rPr>
        <w:t>льного образования Теляженского сельского поселения Верховского</w:t>
      </w:r>
      <w:r w:rsidRPr="000B374D">
        <w:rPr>
          <w:rFonts w:eastAsia="Times New Roman" w:cs="Times New Roman"/>
          <w:sz w:val="28"/>
          <w:szCs w:val="28"/>
          <w:lang w:eastAsia="ru-RU"/>
        </w:rPr>
        <w:t xml:space="preserve"> муниципального района.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0B374D">
        <w:rPr>
          <w:rFonts w:eastAsia="Times New Roman" w:cs="Times New Roman"/>
          <w:sz w:val="28"/>
          <w:szCs w:val="28"/>
          <w:lang w:eastAsia="ru-RU"/>
        </w:rPr>
        <w:t>о-</w:t>
      </w:r>
      <w:proofErr w:type="gramEnd"/>
      <w:r w:rsidRPr="000B374D">
        <w:rPr>
          <w:rFonts w:eastAsia="Times New Roman" w:cs="Times New Roman"/>
          <w:sz w:val="28"/>
          <w:szCs w:val="28"/>
          <w:lang w:eastAsia="ru-RU"/>
        </w:rPr>
        <w:t xml:space="preserve">, </w:t>
      </w:r>
      <w:proofErr w:type="spellStart"/>
      <w:r w:rsidRPr="000B374D">
        <w:rPr>
          <w:rFonts w:eastAsia="Times New Roman" w:cs="Times New Roman"/>
          <w:sz w:val="28"/>
          <w:szCs w:val="28"/>
          <w:lang w:eastAsia="ru-RU"/>
        </w:rPr>
        <w:t>водо</w:t>
      </w:r>
      <w:proofErr w:type="spellEnd"/>
      <w:r w:rsidRPr="000B374D">
        <w:rPr>
          <w:rFonts w:eastAsia="Times New Roman" w:cs="Times New Roman"/>
          <w:sz w:val="28"/>
          <w:szCs w:val="28"/>
          <w:lang w:eastAsia="ru-RU"/>
        </w:rPr>
        <w:t xml:space="preserve">-, </w:t>
      </w:r>
      <w:proofErr w:type="spellStart"/>
      <w:r w:rsidRPr="000B374D">
        <w:rPr>
          <w:rFonts w:eastAsia="Times New Roman" w:cs="Times New Roman"/>
          <w:sz w:val="28"/>
          <w:szCs w:val="28"/>
          <w:lang w:eastAsia="ru-RU"/>
        </w:rPr>
        <w:t>газо</w:t>
      </w:r>
      <w:proofErr w:type="spellEnd"/>
      <w:r w:rsidRPr="000B374D">
        <w:rPr>
          <w:rFonts w:eastAsia="Times New Roman" w:cs="Times New Roman"/>
          <w:sz w:val="28"/>
          <w:szCs w:val="28"/>
          <w:lang w:eastAsia="ru-RU"/>
        </w:rPr>
        <w:t>-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roofErr w:type="gramStart"/>
      <w:r w:rsidRPr="000B374D">
        <w:rPr>
          <w:rFonts w:eastAsia="Times New Roman" w:cs="Times New Roman"/>
          <w:sz w:val="28"/>
          <w:szCs w:val="28"/>
          <w:lang w:eastAsia="ru-RU"/>
        </w:rPr>
        <w:t xml:space="preserve">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w:t>
      </w:r>
      <w:r w:rsidRPr="000B374D">
        <w:rPr>
          <w:rFonts w:eastAsia="Times New Roman" w:cs="Times New Roman"/>
          <w:sz w:val="28"/>
          <w:szCs w:val="28"/>
          <w:lang w:eastAsia="ru-RU"/>
        </w:rPr>
        <w:lastRenderedPageBreak/>
        <w:t>реестрах федерального имущества, имущества субъекта Российской Федерации и муниципального имущества;</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roofErr w:type="gramStart"/>
      <w:r w:rsidRPr="000B374D">
        <w:rPr>
          <w:rFonts w:eastAsia="Times New Roman" w:cs="Times New Roman"/>
          <w:sz w:val="28"/>
          <w:szCs w:val="28"/>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0B374D">
        <w:rPr>
          <w:rFonts w:eastAsia="Times New Roman" w:cs="Times New Roman"/>
          <w:sz w:val="28"/>
          <w:szCs w:val="28"/>
          <w:lang w:eastAsia="ru-RU"/>
        </w:rPr>
        <w:t xml:space="preserve"> ими не были зарегистрированы;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копии правоустанавливающих документов, подтверждающих наличие права собственности юридического лица;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кадастровый паспорт на земельный участок, на котором расположен объект недвижимости;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копии правоустанавливающих документов, подтверждающих наличие права собственности физического лица;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копия документа, удостоверяющего личность гражданина;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кадастровый паспорт на земельный участок, на котором расположен объект недвижимости (при наличии);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roofErr w:type="gramStart"/>
      <w:r w:rsidRPr="000B374D">
        <w:rPr>
          <w:rFonts w:eastAsia="Times New Roman" w:cs="Times New Roman"/>
          <w:sz w:val="28"/>
          <w:szCs w:val="28"/>
          <w:lang w:eastAsia="ru-RU"/>
        </w:rPr>
        <w:t>4) документы, подтверждающие отсутствие проживающих в бесхозяйных жилых помещениях (акты обследования, выписки из домовой книги);</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5) иные документы, подтверждающие, что объект недвижимого имущества является бесхозяйным.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2.10. Для принятия на учет объекта недвижимого имущества как бесхозяйного, глава Солонцовского сельского поселения обращается с заявлением в Управление Федеральной службы государственной регистрации, кадастра и картографии по Хабаровскому краю, к которому прилагает: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документы, указанные в подпункте 2.9.4. настоящего Положения;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доверенность лица на право представления документов, оформленная надлежащим образом;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w:t>
      </w:r>
      <w:r w:rsidR="008F1454">
        <w:rPr>
          <w:rFonts w:eastAsia="Times New Roman" w:cs="Times New Roman"/>
          <w:sz w:val="28"/>
          <w:szCs w:val="28"/>
          <w:lang w:eastAsia="ru-RU"/>
        </w:rPr>
        <w:t>ра и картографии по Орловской области</w:t>
      </w:r>
      <w:r w:rsidRPr="000B374D">
        <w:rPr>
          <w:rFonts w:eastAsia="Times New Roman" w:cs="Times New Roman"/>
          <w:sz w:val="28"/>
          <w:szCs w:val="28"/>
          <w:lang w:eastAsia="ru-RU"/>
        </w:rPr>
        <w:t xml:space="preserve"> на учет объекта (отказа в принятии на учет, прекращения принятия на учет) должен быть возвращен в Администрацию.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3.1. Бесхозяйный объект недвижимого имущества учитывается в Реестре выявленного бесхозяйного недвижимого имущества на территории Солонцовского сельского поселени</w:t>
      </w:r>
      <w:proofErr w:type="gramStart"/>
      <w:r w:rsidRPr="000B374D">
        <w:rPr>
          <w:rFonts w:eastAsia="Times New Roman" w:cs="Times New Roman"/>
          <w:sz w:val="28"/>
          <w:szCs w:val="28"/>
          <w:lang w:eastAsia="ru-RU"/>
        </w:rPr>
        <w:t>я(</w:t>
      </w:r>
      <w:proofErr w:type="gramEnd"/>
      <w:r w:rsidRPr="000B374D">
        <w:rPr>
          <w:rFonts w:eastAsia="Times New Roman" w:cs="Times New Roman"/>
          <w:sz w:val="28"/>
          <w:szCs w:val="28"/>
          <w:lang w:eastAsia="ru-RU"/>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w:t>
      </w:r>
      <w:r w:rsidR="00951A05">
        <w:rPr>
          <w:rFonts w:eastAsia="Times New Roman" w:cs="Times New Roman"/>
          <w:sz w:val="28"/>
          <w:szCs w:val="28"/>
          <w:lang w:eastAsia="ru-RU"/>
        </w:rPr>
        <w:t xml:space="preserve">по </w:t>
      </w:r>
      <w:r w:rsidR="008F1454">
        <w:rPr>
          <w:rFonts w:eastAsia="Times New Roman" w:cs="Times New Roman"/>
          <w:sz w:val="28"/>
          <w:szCs w:val="28"/>
          <w:lang w:eastAsia="ru-RU"/>
        </w:rPr>
        <w:t>Орловской области</w:t>
      </w:r>
      <w:r w:rsidRPr="000B374D">
        <w:rPr>
          <w:rFonts w:eastAsia="Times New Roman" w:cs="Times New Roman"/>
          <w:sz w:val="28"/>
          <w:szCs w:val="28"/>
          <w:lang w:eastAsia="ru-RU"/>
        </w:rPr>
        <w:t xml:space="preserve">, с момента возникновения права муниципальной собственности на такой объект, по форме согласно к настоящему Положению либо до снятия с учета в органе, </w:t>
      </w:r>
      <w:proofErr w:type="gramStart"/>
      <w:r w:rsidRPr="000B374D">
        <w:rPr>
          <w:rFonts w:eastAsia="Times New Roman" w:cs="Times New Roman"/>
          <w:sz w:val="28"/>
          <w:szCs w:val="28"/>
          <w:lang w:eastAsia="ru-RU"/>
        </w:rPr>
        <w:t>осуществляющем государственную регистрацию прав на недвижимое имущество и сделок с ним при объявлении собственников.</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3.2. Основанием для включения такого объекта в Реестр является соответствующее постановл</w:t>
      </w:r>
      <w:r w:rsidR="008F1454">
        <w:rPr>
          <w:rFonts w:eastAsia="Times New Roman" w:cs="Times New Roman"/>
          <w:sz w:val="28"/>
          <w:szCs w:val="28"/>
          <w:lang w:eastAsia="ru-RU"/>
        </w:rPr>
        <w:t>ение администрации Теляженского</w:t>
      </w:r>
      <w:r w:rsidRPr="000B374D">
        <w:rPr>
          <w:rFonts w:eastAsia="Times New Roman" w:cs="Times New Roman"/>
          <w:sz w:val="28"/>
          <w:szCs w:val="28"/>
          <w:lang w:eastAsia="ru-RU"/>
        </w:rPr>
        <w:t xml:space="preserve"> сельского поселени</w:t>
      </w:r>
      <w:proofErr w:type="gramStart"/>
      <w:r w:rsidRPr="000B374D">
        <w:rPr>
          <w:rFonts w:eastAsia="Times New Roman" w:cs="Times New Roman"/>
          <w:sz w:val="28"/>
          <w:szCs w:val="28"/>
          <w:lang w:eastAsia="ru-RU"/>
        </w:rPr>
        <w:t>я(</w:t>
      </w:r>
      <w:proofErr w:type="gramEnd"/>
      <w:r w:rsidRPr="000B374D">
        <w:rPr>
          <w:rFonts w:eastAsia="Times New Roman" w:cs="Times New Roman"/>
          <w:sz w:val="28"/>
          <w:szCs w:val="28"/>
          <w:lang w:eastAsia="ru-RU"/>
        </w:rPr>
        <w:t>далее - Постановление), проект которого готовит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Постановление должно содержать:</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сведения о постановке на учет выявленного бесхозяйного имущества и включении его в Реестр;</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указания о порядке дальнейшего использования бесхозяйного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указания о порядке финансирования расходов, связанных с содержанием бесхозяйного имущества, по фактически понесенным и будущим затратам.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w:t>
      </w:r>
      <w:proofErr w:type="gramStart"/>
      <w:r w:rsidRPr="000B374D">
        <w:rPr>
          <w:rFonts w:eastAsia="Times New Roman" w:cs="Times New Roman"/>
          <w:sz w:val="28"/>
          <w:szCs w:val="28"/>
          <w:lang w:eastAsia="ru-RU"/>
        </w:rPr>
        <w:t>и(</w:t>
      </w:r>
      <w:proofErr w:type="gramEnd"/>
      <w:r w:rsidRPr="000B374D">
        <w:rPr>
          <w:rFonts w:eastAsia="Times New Roman" w:cs="Times New Roman"/>
          <w:sz w:val="28"/>
          <w:szCs w:val="28"/>
          <w:lang w:eastAsia="ru-RU"/>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3.4. Администрация  вправе осуществлять ремонт и содержание бесхозяйного имущества за счет средств местного бюджета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0B374D">
        <w:rPr>
          <w:rFonts w:eastAsia="Times New Roman" w:cs="Times New Roman"/>
          <w:sz w:val="28"/>
          <w:szCs w:val="28"/>
          <w:lang w:eastAsia="ru-RU"/>
        </w:rPr>
        <w:t>органе,</w:t>
      </w:r>
      <w:r>
        <w:rPr>
          <w:rFonts w:eastAsia="Times New Roman" w:cs="Times New Roman"/>
          <w:sz w:val="28"/>
          <w:szCs w:val="28"/>
          <w:lang w:eastAsia="ru-RU"/>
        </w:rPr>
        <w:t xml:space="preserve"> </w:t>
      </w:r>
      <w:r w:rsidRPr="000B374D">
        <w:rPr>
          <w:rFonts w:eastAsia="Times New Roman" w:cs="Times New Roman"/>
          <w:sz w:val="28"/>
          <w:szCs w:val="28"/>
          <w:lang w:eastAsia="ru-RU"/>
        </w:rPr>
        <w:t>осуществляющем государственную регистрацию прав на недвижимое имущество и сделок с ним и исключается</w:t>
      </w:r>
      <w:proofErr w:type="gramEnd"/>
      <w:r w:rsidRPr="000B374D">
        <w:rPr>
          <w:rFonts w:eastAsia="Times New Roman" w:cs="Times New Roman"/>
          <w:sz w:val="28"/>
          <w:szCs w:val="28"/>
          <w:lang w:eastAsia="ru-RU"/>
        </w:rPr>
        <w:t xml:space="preserve"> из Реестра Постановлением.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 Порядок признания бесхозяйных вещей муниципаль</w:t>
      </w:r>
      <w:r w:rsidR="008F1454">
        <w:rPr>
          <w:rFonts w:eastAsia="Times New Roman" w:cs="Times New Roman"/>
          <w:sz w:val="28"/>
          <w:szCs w:val="28"/>
          <w:lang w:eastAsia="ru-RU"/>
        </w:rPr>
        <w:t>ной собственностью Теляженского</w:t>
      </w:r>
      <w:r w:rsidRPr="000B374D">
        <w:rPr>
          <w:rFonts w:eastAsia="Times New Roman" w:cs="Times New Roman"/>
          <w:sz w:val="28"/>
          <w:szCs w:val="28"/>
          <w:lang w:eastAsia="ru-RU"/>
        </w:rPr>
        <w:t xml:space="preserve"> сельского поселения и распоряжения ими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4.2. В случае, если собственник докажет право собственности на объект недвижимого имущества,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направляет собственнику письменное обращение </w:t>
      </w:r>
      <w:proofErr w:type="gramStart"/>
      <w:r w:rsidRPr="000B374D">
        <w:rPr>
          <w:rFonts w:eastAsia="Times New Roman" w:cs="Times New Roman"/>
          <w:sz w:val="28"/>
          <w:szCs w:val="28"/>
          <w:lang w:eastAsia="ru-RU"/>
        </w:rPr>
        <w:t>с предложением принятия мер по содержанию данного объекта в надлежащем состоянии в соответствии с действующими</w:t>
      </w:r>
      <w:r>
        <w:rPr>
          <w:rFonts w:eastAsia="Times New Roman" w:cs="Times New Roman"/>
          <w:sz w:val="28"/>
          <w:szCs w:val="28"/>
          <w:lang w:eastAsia="ru-RU"/>
        </w:rPr>
        <w:t xml:space="preserve"> </w:t>
      </w:r>
      <w:r w:rsidRPr="000B374D">
        <w:rPr>
          <w:rFonts w:eastAsia="Times New Roman" w:cs="Times New Roman"/>
          <w:sz w:val="28"/>
          <w:szCs w:val="28"/>
          <w:lang w:eastAsia="ru-RU"/>
        </w:rPr>
        <w:t>нормами</w:t>
      </w:r>
      <w:proofErr w:type="gramEnd"/>
      <w:r w:rsidRPr="000B374D">
        <w:rPr>
          <w:rFonts w:eastAsia="Times New Roman" w:cs="Times New Roman"/>
          <w:sz w:val="28"/>
          <w:szCs w:val="28"/>
          <w:lang w:eastAsia="ru-RU"/>
        </w:rPr>
        <w:t xml:space="preserve"> и правилами.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готовит соответствующее Постановление об исключении этого объекта из Реестра.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4.4. В случае</w:t>
      </w:r>
      <w:proofErr w:type="gramStart"/>
      <w:r w:rsidRPr="000B374D">
        <w:rPr>
          <w:rFonts w:eastAsia="Times New Roman" w:cs="Times New Roman"/>
          <w:sz w:val="28"/>
          <w:szCs w:val="28"/>
          <w:lang w:eastAsia="ru-RU"/>
        </w:rPr>
        <w:t>,</w:t>
      </w:r>
      <w:proofErr w:type="gramEnd"/>
      <w:r w:rsidRPr="000B374D">
        <w:rPr>
          <w:rFonts w:eastAsia="Times New Roman" w:cs="Times New Roman"/>
          <w:sz w:val="28"/>
          <w:szCs w:val="28"/>
          <w:lang w:eastAsia="ru-RU"/>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xml:space="preserve">4.5. </w:t>
      </w:r>
      <w:proofErr w:type="gramStart"/>
      <w:r w:rsidRPr="000B374D">
        <w:rPr>
          <w:rFonts w:eastAsia="Times New Roman" w:cs="Times New Roman"/>
          <w:sz w:val="28"/>
          <w:szCs w:val="28"/>
          <w:lang w:eastAsia="ru-RU"/>
        </w:rPr>
        <w:t>По истечении года со дня постановки бесхозяйного объекта недвижимого имущества Управлением Федеральной службы государственной регистрации, када</w:t>
      </w:r>
      <w:r w:rsidR="008F1454">
        <w:rPr>
          <w:rFonts w:eastAsia="Times New Roman" w:cs="Times New Roman"/>
          <w:sz w:val="28"/>
          <w:szCs w:val="28"/>
          <w:lang w:eastAsia="ru-RU"/>
        </w:rPr>
        <w:t>стра и картографии по Орловской области</w:t>
      </w:r>
      <w:r w:rsidRPr="000B374D">
        <w:rPr>
          <w:rFonts w:eastAsia="Times New Roman" w:cs="Times New Roman"/>
          <w:sz w:val="28"/>
          <w:szCs w:val="28"/>
          <w:lang w:eastAsia="ru-RU"/>
        </w:rPr>
        <w:t xml:space="preserve">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w:t>
      </w:r>
      <w:r w:rsidR="008F1454">
        <w:rPr>
          <w:rFonts w:eastAsia="Times New Roman" w:cs="Times New Roman"/>
          <w:sz w:val="28"/>
          <w:szCs w:val="28"/>
          <w:lang w:eastAsia="ru-RU"/>
        </w:rPr>
        <w:t>стра и картографии по Орловской области</w:t>
      </w:r>
      <w:r w:rsidRPr="000B374D">
        <w:rPr>
          <w:rFonts w:eastAsia="Times New Roman" w:cs="Times New Roman"/>
          <w:sz w:val="28"/>
          <w:szCs w:val="28"/>
          <w:lang w:eastAsia="ru-RU"/>
        </w:rPr>
        <w:cr/>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w:t>
      </w:r>
      <w:r w:rsidR="008F1454">
        <w:rPr>
          <w:rFonts w:eastAsia="Times New Roman" w:cs="Times New Roman"/>
          <w:sz w:val="28"/>
          <w:szCs w:val="28"/>
          <w:lang w:eastAsia="ru-RU"/>
        </w:rPr>
        <w:t>сание Главе Теляженского</w:t>
      </w:r>
      <w:r w:rsidRPr="000B374D">
        <w:rPr>
          <w:rFonts w:eastAsia="Times New Roman" w:cs="Times New Roman"/>
          <w:sz w:val="28"/>
          <w:szCs w:val="28"/>
          <w:lang w:eastAsia="ru-RU"/>
        </w:rPr>
        <w:t xml:space="preserve"> сельского поселения в установленном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вносит объект недвижимого имущества в реестр муниципального имущества Поселения в установленном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подает документы в Управление Федеральной службы государственной регистрации, кадастра и картографии по Хабаровско</w:t>
      </w:r>
      <w:r w:rsidR="00951A05">
        <w:rPr>
          <w:rFonts w:eastAsia="Times New Roman" w:cs="Times New Roman"/>
          <w:sz w:val="28"/>
          <w:szCs w:val="28"/>
          <w:lang w:eastAsia="ru-RU"/>
        </w:rPr>
        <w:t>му</w:t>
      </w:r>
      <w:r w:rsidRPr="000B374D">
        <w:rPr>
          <w:rFonts w:eastAsia="Times New Roman" w:cs="Times New Roman"/>
          <w:sz w:val="28"/>
          <w:szCs w:val="28"/>
          <w:lang w:eastAsia="ru-RU"/>
        </w:rPr>
        <w:t xml:space="preserve"> кра</w:t>
      </w:r>
      <w:r w:rsidR="00951A05">
        <w:rPr>
          <w:rFonts w:eastAsia="Times New Roman" w:cs="Times New Roman"/>
          <w:sz w:val="28"/>
          <w:szCs w:val="28"/>
          <w:lang w:eastAsia="ru-RU"/>
        </w:rPr>
        <w:t>ю</w:t>
      </w:r>
      <w:r w:rsidRPr="000B374D">
        <w:rPr>
          <w:rFonts w:eastAsia="Times New Roman" w:cs="Times New Roman"/>
          <w:sz w:val="28"/>
          <w:szCs w:val="28"/>
          <w:lang w:eastAsia="ru-RU"/>
        </w:rPr>
        <w:t xml:space="preserve"> для государственной регистрации права муниципальной собственности Поселения на объект недвижимого имущества;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Солонцовского сельского поселения</w:t>
      </w:r>
      <w:r>
        <w:rPr>
          <w:rFonts w:eastAsia="Times New Roman" w:cs="Times New Roman"/>
          <w:sz w:val="28"/>
          <w:szCs w:val="28"/>
          <w:lang w:eastAsia="ru-RU"/>
        </w:rPr>
        <w:t xml:space="preserve"> </w:t>
      </w:r>
      <w:r w:rsidRPr="000B374D">
        <w:rPr>
          <w:rFonts w:eastAsia="Times New Roman" w:cs="Times New Roman"/>
          <w:sz w:val="28"/>
          <w:szCs w:val="28"/>
          <w:lang w:eastAsia="ru-RU"/>
        </w:rPr>
        <w:t>в установленном порядке.</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 Порядок принятия выморочного имущества в муниципал</w:t>
      </w:r>
      <w:r w:rsidR="008F1454">
        <w:rPr>
          <w:rFonts w:eastAsia="Times New Roman" w:cs="Times New Roman"/>
          <w:sz w:val="28"/>
          <w:szCs w:val="28"/>
          <w:lang w:eastAsia="ru-RU"/>
        </w:rPr>
        <w:t>ьную собственность Теляженского</w:t>
      </w:r>
      <w:r w:rsidRPr="000B374D">
        <w:rPr>
          <w:rFonts w:eastAsia="Times New Roman" w:cs="Times New Roman"/>
          <w:sz w:val="28"/>
          <w:szCs w:val="28"/>
          <w:lang w:eastAsia="ru-RU"/>
        </w:rPr>
        <w:t xml:space="preserve"> сельского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5.1. Под выморочным имуществом, переходящим по праву наследования</w:t>
      </w:r>
      <w:r w:rsidR="00951A05">
        <w:rPr>
          <w:rFonts w:eastAsia="Times New Roman" w:cs="Times New Roman"/>
          <w:sz w:val="28"/>
          <w:szCs w:val="28"/>
          <w:lang w:eastAsia="ru-RU"/>
        </w:rPr>
        <w:t xml:space="preserve"> </w:t>
      </w:r>
      <w:r w:rsidRPr="000B374D">
        <w:rPr>
          <w:rFonts w:eastAsia="Times New Roman" w:cs="Times New Roman"/>
          <w:sz w:val="28"/>
          <w:szCs w:val="28"/>
          <w:lang w:eastAsia="ru-RU"/>
        </w:rPr>
        <w:t xml:space="preserve">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0B374D">
        <w:rPr>
          <w:rFonts w:eastAsia="Times New Roman" w:cs="Times New Roman"/>
          <w:sz w:val="28"/>
          <w:szCs w:val="28"/>
          <w:lang w:eastAsia="ru-RU"/>
        </w:rPr>
        <w:t>наследовать</w:t>
      </w:r>
      <w:proofErr w:type="gramEnd"/>
      <w:r w:rsidRPr="000B374D">
        <w:rPr>
          <w:rFonts w:eastAsia="Times New Roman" w:cs="Times New Roman"/>
          <w:sz w:val="28"/>
          <w:szCs w:val="28"/>
          <w:lang w:eastAsia="ru-RU"/>
        </w:rPr>
        <w:t xml:space="preserve"> или все наследники отстранены от наследования, либо никто из наследников не принял наследства, либо все наследники отказались от наследства</w:t>
      </w:r>
      <w:r w:rsidR="00951A05">
        <w:rPr>
          <w:rFonts w:eastAsia="Times New Roman" w:cs="Times New Roman"/>
          <w:sz w:val="28"/>
          <w:szCs w:val="28"/>
          <w:lang w:eastAsia="ru-RU"/>
        </w:rPr>
        <w:t>,</w:t>
      </w:r>
      <w:r w:rsidRPr="000B374D">
        <w:rPr>
          <w:rFonts w:eastAsia="Times New Roman" w:cs="Times New Roman"/>
          <w:sz w:val="28"/>
          <w:szCs w:val="28"/>
          <w:lang w:eastAsia="ru-RU"/>
        </w:rPr>
        <w:t xml:space="preserve"> и при </w:t>
      </w:r>
      <w:r w:rsidRPr="000B374D">
        <w:rPr>
          <w:rFonts w:eastAsia="Times New Roman" w:cs="Times New Roman"/>
          <w:sz w:val="28"/>
          <w:szCs w:val="28"/>
          <w:lang w:eastAsia="ru-RU"/>
        </w:rPr>
        <w:lastRenderedPageBreak/>
        <w:t>этом никто из них не указал, что отказывается в пользу другого наследника, а также</w:t>
      </w:r>
      <w:r w:rsidR="00951A05">
        <w:rPr>
          <w:rFonts w:eastAsia="Times New Roman" w:cs="Times New Roman"/>
          <w:sz w:val="28"/>
          <w:szCs w:val="28"/>
          <w:lang w:eastAsia="ru-RU"/>
        </w:rPr>
        <w:t>,</w:t>
      </w:r>
      <w:r w:rsidRPr="000B374D">
        <w:rPr>
          <w:rFonts w:eastAsia="Times New Roman" w:cs="Times New Roman"/>
          <w:sz w:val="28"/>
          <w:szCs w:val="28"/>
          <w:lang w:eastAsia="ru-RU"/>
        </w:rPr>
        <w:t xml:space="preserve"> если имущество передано по завещанию муниципальному образованию.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 Особенности оформления документов на выморочное имущество,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roofErr w:type="gramStart"/>
      <w:r w:rsidRPr="000B374D">
        <w:rPr>
          <w:rFonts w:eastAsia="Times New Roman" w:cs="Times New Roman"/>
          <w:sz w:val="28"/>
          <w:szCs w:val="28"/>
          <w:lang w:eastAsia="ru-RU"/>
        </w:rPr>
        <w:t>переходящее</w:t>
      </w:r>
      <w:proofErr w:type="gramEnd"/>
      <w:r w:rsidRPr="000B374D">
        <w:rPr>
          <w:rFonts w:eastAsia="Times New Roman" w:cs="Times New Roman"/>
          <w:sz w:val="28"/>
          <w:szCs w:val="28"/>
          <w:lang w:eastAsia="ru-RU"/>
        </w:rPr>
        <w:t xml:space="preserve"> в порядке наследования </w:t>
      </w:r>
      <w:r w:rsidR="002703C7">
        <w:rPr>
          <w:rFonts w:eastAsia="Times New Roman" w:cs="Times New Roman"/>
          <w:sz w:val="28"/>
          <w:szCs w:val="28"/>
          <w:lang w:eastAsia="ru-RU"/>
        </w:rPr>
        <w:t>Теляженскому</w:t>
      </w:r>
      <w:r w:rsidRPr="000B374D">
        <w:rPr>
          <w:rFonts w:eastAsia="Times New Roman" w:cs="Times New Roman"/>
          <w:sz w:val="28"/>
          <w:szCs w:val="28"/>
          <w:lang w:eastAsia="ru-RU"/>
        </w:rPr>
        <w:t xml:space="preserve"> сельскому поселению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свидетельство (справку) о смерти, выданное учреждениями записи актов гражданского состояния;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выписку из лицевого счета жилого помещения;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proofErr w:type="gramStart"/>
      <w:r w:rsidRPr="000B374D">
        <w:rPr>
          <w:rFonts w:eastAsia="Times New Roman" w:cs="Times New Roman"/>
          <w:sz w:val="28"/>
          <w:szCs w:val="28"/>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0B374D">
        <w:rPr>
          <w:rFonts w:eastAsia="Times New Roman" w:cs="Times New Roman"/>
          <w:sz w:val="28"/>
          <w:szCs w:val="28"/>
          <w:lang w:eastAsia="ru-RU"/>
        </w:rPr>
        <w:t xml:space="preserve"> не были зарегистрированы;</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lastRenderedPageBreak/>
        <w:t>- кадастровый паспорт;</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технический паспорт (при наличии);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правоустанавливающие документы на объект недвижимого имущества (при наличии);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учредительные документы Администрации;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иные документы по требованию нотариуса.</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6.2. </w:t>
      </w:r>
      <w:proofErr w:type="gramStart"/>
      <w:r w:rsidRPr="000B374D">
        <w:rPr>
          <w:rFonts w:eastAsia="Times New Roman" w:cs="Times New Roman"/>
          <w:sz w:val="28"/>
          <w:szCs w:val="28"/>
          <w:lang w:eastAsia="ru-RU"/>
        </w:rPr>
        <w:t>В случае отказа нотариуса в выдаче свидетельства о праве на наследство на выморочное имущество</w:t>
      </w:r>
      <w:proofErr w:type="gramEnd"/>
      <w:r w:rsidRPr="000B374D">
        <w:rPr>
          <w:rFonts w:eastAsia="Times New Roman" w:cs="Times New Roman"/>
          <w:sz w:val="28"/>
          <w:szCs w:val="28"/>
          <w:lang w:eastAsia="ru-RU"/>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6.3. </w:t>
      </w:r>
      <w:proofErr w:type="gramStart"/>
      <w:r w:rsidRPr="000B374D">
        <w:rPr>
          <w:rFonts w:eastAsia="Times New Roman" w:cs="Times New Roman"/>
          <w:sz w:val="28"/>
          <w:szCs w:val="28"/>
          <w:lang w:eastAsia="ru-RU"/>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0B374D">
        <w:rPr>
          <w:rFonts w:eastAsia="Times New Roman" w:cs="Times New Roman"/>
          <w:sz w:val="28"/>
          <w:szCs w:val="28"/>
          <w:lang w:eastAsia="ru-RU"/>
        </w:rPr>
        <w:t>собственности</w:t>
      </w:r>
      <w:proofErr w:type="gramEnd"/>
      <w:r w:rsidRPr="000B374D">
        <w:rPr>
          <w:rFonts w:eastAsia="Times New Roman" w:cs="Times New Roman"/>
          <w:sz w:val="28"/>
          <w:szCs w:val="28"/>
          <w:lang w:eastAsia="ru-RU"/>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8E3EDC" w:rsidRPr="000B374D" w:rsidRDefault="000B374D" w:rsidP="00C37812">
      <w:pPr>
        <w:shd w:val="clear" w:color="auto" w:fill="FFFFFF"/>
        <w:spacing w:after="0" w:line="240" w:lineRule="auto"/>
        <w:ind w:firstLine="567"/>
        <w:jc w:val="both"/>
        <w:rPr>
          <w:rFonts w:cs="Times New Roman"/>
          <w:sz w:val="28"/>
          <w:szCs w:val="28"/>
        </w:rPr>
      </w:pPr>
      <w:r w:rsidRPr="000B374D">
        <w:rPr>
          <w:rFonts w:eastAsia="Times New Roman" w:cs="Times New Roman"/>
          <w:sz w:val="28"/>
          <w:szCs w:val="28"/>
          <w:lang w:eastAsia="ru-RU"/>
        </w:rPr>
        <w:t>7.</w:t>
      </w:r>
      <w:r w:rsidR="00C37812" w:rsidRPr="00C37812">
        <w:rPr>
          <w:rFonts w:eastAsia="Times New Roman" w:cs="Times New Roman"/>
          <w:sz w:val="28"/>
          <w:szCs w:val="28"/>
          <w:lang w:eastAsia="ru-RU"/>
        </w:rPr>
        <w:t xml:space="preserve"> </w:t>
      </w:r>
      <w:r w:rsidR="00C37812" w:rsidRPr="000B374D">
        <w:rPr>
          <w:rFonts w:eastAsia="Times New Roman" w:cs="Times New Roman"/>
          <w:sz w:val="28"/>
          <w:szCs w:val="28"/>
          <w:lang w:eastAsia="ru-RU"/>
        </w:rPr>
        <w:t>Все, что не урегулировано настоящим Положением, регулируется действующим законодательством Российской Федерации</w:t>
      </w:r>
      <w:r w:rsidR="00C37812">
        <w:rPr>
          <w:rFonts w:eastAsia="Times New Roman" w:cs="Times New Roman"/>
          <w:sz w:val="28"/>
          <w:szCs w:val="28"/>
          <w:lang w:eastAsia="ru-RU"/>
        </w:rPr>
        <w:t>.</w:t>
      </w:r>
      <w:r w:rsidR="008E3EDC" w:rsidRPr="000B374D">
        <w:rPr>
          <w:rFonts w:cs="Times New Roman"/>
          <w:spacing w:val="-1"/>
          <w:sz w:val="28"/>
          <w:szCs w:val="28"/>
        </w:rPr>
        <w:t xml:space="preserve"> </w:t>
      </w:r>
    </w:p>
    <w:p w:rsidR="008E3EDC" w:rsidRPr="000B374D" w:rsidRDefault="008E3EDC" w:rsidP="00471735">
      <w:pPr>
        <w:spacing w:line="240" w:lineRule="auto"/>
        <w:jc w:val="both"/>
        <w:rPr>
          <w:rFonts w:cs="Times New Roman"/>
          <w:sz w:val="28"/>
          <w:szCs w:val="28"/>
        </w:rPr>
      </w:pPr>
      <w:r w:rsidRPr="000B374D">
        <w:rPr>
          <w:rFonts w:cs="Times New Roman"/>
          <w:sz w:val="28"/>
          <w:szCs w:val="28"/>
        </w:rPr>
        <w:t> </w:t>
      </w:r>
    </w:p>
    <w:sectPr w:rsidR="008E3EDC" w:rsidRPr="000B374D" w:rsidSect="00C3781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74D30"/>
    <w:rsid w:val="000127D3"/>
    <w:rsid w:val="0001529D"/>
    <w:rsid w:val="000259A3"/>
    <w:rsid w:val="000B374D"/>
    <w:rsid w:val="000C4825"/>
    <w:rsid w:val="000F6A75"/>
    <w:rsid w:val="00113F18"/>
    <w:rsid w:val="0013008F"/>
    <w:rsid w:val="0013394B"/>
    <w:rsid w:val="00166389"/>
    <w:rsid w:val="001C1AFD"/>
    <w:rsid w:val="001D0735"/>
    <w:rsid w:val="00223A3E"/>
    <w:rsid w:val="00236850"/>
    <w:rsid w:val="00250C65"/>
    <w:rsid w:val="002703C7"/>
    <w:rsid w:val="00282D87"/>
    <w:rsid w:val="002F22B2"/>
    <w:rsid w:val="00335F4D"/>
    <w:rsid w:val="00367E2A"/>
    <w:rsid w:val="00384F4D"/>
    <w:rsid w:val="003B6BAA"/>
    <w:rsid w:val="00435E97"/>
    <w:rsid w:val="0045495C"/>
    <w:rsid w:val="00471735"/>
    <w:rsid w:val="00477BE7"/>
    <w:rsid w:val="004A084D"/>
    <w:rsid w:val="004B4514"/>
    <w:rsid w:val="004D67D6"/>
    <w:rsid w:val="005003D4"/>
    <w:rsid w:val="00521DAD"/>
    <w:rsid w:val="00544A98"/>
    <w:rsid w:val="005464B5"/>
    <w:rsid w:val="005E2A40"/>
    <w:rsid w:val="00630815"/>
    <w:rsid w:val="006445C9"/>
    <w:rsid w:val="0066456B"/>
    <w:rsid w:val="006C7B15"/>
    <w:rsid w:val="00712690"/>
    <w:rsid w:val="0071543E"/>
    <w:rsid w:val="00765E5C"/>
    <w:rsid w:val="00772822"/>
    <w:rsid w:val="00794BC2"/>
    <w:rsid w:val="00816007"/>
    <w:rsid w:val="0084151D"/>
    <w:rsid w:val="00874D30"/>
    <w:rsid w:val="00880EBF"/>
    <w:rsid w:val="008917FD"/>
    <w:rsid w:val="008E3EDC"/>
    <w:rsid w:val="008E697C"/>
    <w:rsid w:val="008F0874"/>
    <w:rsid w:val="008F1454"/>
    <w:rsid w:val="009275FF"/>
    <w:rsid w:val="00951A05"/>
    <w:rsid w:val="00990090"/>
    <w:rsid w:val="00994C0E"/>
    <w:rsid w:val="009B002C"/>
    <w:rsid w:val="009F7BD3"/>
    <w:rsid w:val="00A01001"/>
    <w:rsid w:val="00A52599"/>
    <w:rsid w:val="00A74D05"/>
    <w:rsid w:val="00A92C5D"/>
    <w:rsid w:val="00AE282F"/>
    <w:rsid w:val="00B32062"/>
    <w:rsid w:val="00B509BE"/>
    <w:rsid w:val="00B94E3D"/>
    <w:rsid w:val="00BB4DFC"/>
    <w:rsid w:val="00BC0D07"/>
    <w:rsid w:val="00BC3536"/>
    <w:rsid w:val="00BD42D6"/>
    <w:rsid w:val="00BD5578"/>
    <w:rsid w:val="00C30943"/>
    <w:rsid w:val="00C37812"/>
    <w:rsid w:val="00C415FA"/>
    <w:rsid w:val="00C8013F"/>
    <w:rsid w:val="00CB2DD2"/>
    <w:rsid w:val="00CC5E24"/>
    <w:rsid w:val="00D2285B"/>
    <w:rsid w:val="00D503E7"/>
    <w:rsid w:val="00D553E7"/>
    <w:rsid w:val="00D76A7F"/>
    <w:rsid w:val="00E13B59"/>
    <w:rsid w:val="00E24424"/>
    <w:rsid w:val="00E5281B"/>
    <w:rsid w:val="00E550F1"/>
    <w:rsid w:val="00EF2671"/>
    <w:rsid w:val="00F11E34"/>
    <w:rsid w:val="00F16DD1"/>
    <w:rsid w:val="00F43FE7"/>
    <w:rsid w:val="00F5074D"/>
    <w:rsid w:val="00F8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divs>
    <w:div w:id="108010280">
      <w:bodyDiv w:val="1"/>
      <w:marLeft w:val="0"/>
      <w:marRight w:val="0"/>
      <w:marTop w:val="0"/>
      <w:marBottom w:val="0"/>
      <w:divBdr>
        <w:top w:val="none" w:sz="0" w:space="0" w:color="auto"/>
        <w:left w:val="none" w:sz="0" w:space="0" w:color="auto"/>
        <w:bottom w:val="none" w:sz="0" w:space="0" w:color="auto"/>
        <w:right w:val="none" w:sz="0" w:space="0" w:color="auto"/>
      </w:divBdr>
    </w:div>
    <w:div w:id="62508334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32">
          <w:marLeft w:val="0"/>
          <w:marRight w:val="0"/>
          <w:marTop w:val="0"/>
          <w:marBottom w:val="0"/>
          <w:divBdr>
            <w:top w:val="single" w:sz="6" w:space="0" w:color="D6D6D6"/>
            <w:left w:val="none" w:sz="0" w:space="0" w:color="auto"/>
            <w:bottom w:val="none" w:sz="0" w:space="0" w:color="auto"/>
            <w:right w:val="none" w:sz="0" w:space="0" w:color="auto"/>
          </w:divBdr>
          <w:divsChild>
            <w:div w:id="50690649">
              <w:marLeft w:val="0"/>
              <w:marRight w:val="0"/>
              <w:marTop w:val="0"/>
              <w:marBottom w:val="0"/>
              <w:divBdr>
                <w:top w:val="none" w:sz="0" w:space="0" w:color="auto"/>
                <w:left w:val="none" w:sz="0" w:space="0" w:color="auto"/>
                <w:bottom w:val="none" w:sz="0" w:space="0" w:color="auto"/>
                <w:right w:val="none" w:sz="0" w:space="0" w:color="auto"/>
              </w:divBdr>
              <w:divsChild>
                <w:div w:id="2027707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4878178">
          <w:marLeft w:val="0"/>
          <w:marRight w:val="0"/>
          <w:marTop w:val="0"/>
          <w:marBottom w:val="0"/>
          <w:divBdr>
            <w:top w:val="none" w:sz="0" w:space="0" w:color="auto"/>
            <w:left w:val="none" w:sz="0" w:space="0" w:color="auto"/>
            <w:bottom w:val="none" w:sz="0" w:space="0" w:color="auto"/>
            <w:right w:val="none" w:sz="0" w:space="0" w:color="auto"/>
          </w:divBdr>
          <w:divsChild>
            <w:div w:id="2110809311">
              <w:marLeft w:val="0"/>
              <w:marRight w:val="0"/>
              <w:marTop w:val="0"/>
              <w:marBottom w:val="0"/>
              <w:divBdr>
                <w:top w:val="none" w:sz="0" w:space="0" w:color="auto"/>
                <w:left w:val="none" w:sz="0" w:space="0" w:color="auto"/>
                <w:bottom w:val="none" w:sz="0" w:space="0" w:color="auto"/>
                <w:right w:val="none" w:sz="0" w:space="0" w:color="auto"/>
              </w:divBdr>
              <w:divsChild>
                <w:div w:id="609898702">
                  <w:marLeft w:val="0"/>
                  <w:marRight w:val="0"/>
                  <w:marTop w:val="0"/>
                  <w:marBottom w:val="0"/>
                  <w:divBdr>
                    <w:top w:val="none" w:sz="0" w:space="0" w:color="auto"/>
                    <w:left w:val="none" w:sz="0" w:space="0" w:color="auto"/>
                    <w:bottom w:val="none" w:sz="0" w:space="0" w:color="auto"/>
                    <w:right w:val="none" w:sz="0" w:space="0" w:color="auto"/>
                  </w:divBdr>
                  <w:divsChild>
                    <w:div w:id="1142774094">
                      <w:marLeft w:val="0"/>
                      <w:marRight w:val="0"/>
                      <w:marTop w:val="0"/>
                      <w:marBottom w:val="0"/>
                      <w:divBdr>
                        <w:top w:val="none" w:sz="0" w:space="0" w:color="auto"/>
                        <w:left w:val="none" w:sz="0" w:space="0" w:color="auto"/>
                        <w:bottom w:val="none" w:sz="0" w:space="0" w:color="auto"/>
                        <w:right w:val="none" w:sz="0" w:space="0" w:color="auto"/>
                      </w:divBdr>
                      <w:divsChild>
                        <w:div w:id="1202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5493C-2623-4E39-9057-D5B744D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4125</Words>
  <Characters>23515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Лабазникова ТН</dc:creator>
  <cp:lastModifiedBy>Admin</cp:lastModifiedBy>
  <cp:revision>21</cp:revision>
  <cp:lastPrinted>2020-06-19T05:53:00Z</cp:lastPrinted>
  <dcterms:created xsi:type="dcterms:W3CDTF">2020-03-10T11:54:00Z</dcterms:created>
  <dcterms:modified xsi:type="dcterms:W3CDTF">2020-06-19T05:55:00Z</dcterms:modified>
</cp:coreProperties>
</file>