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B7" w:rsidRDefault="009710DB">
      <w:pPr>
        <w:tabs>
          <w:tab w:val="left" w:pos="3510"/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РОССИЙСКАЯ ФЕДЕРАЦИЯ</w:t>
      </w:r>
    </w:p>
    <w:p w:rsidR="000565B7" w:rsidRDefault="009710DB">
      <w:pPr>
        <w:tabs>
          <w:tab w:val="left" w:pos="3510"/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ОРЛОВСКАЯ ОБЛАСТЬ</w:t>
      </w:r>
    </w:p>
    <w:p w:rsidR="000565B7" w:rsidRDefault="009710DB">
      <w:pPr>
        <w:tabs>
          <w:tab w:val="left" w:pos="3510"/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ВЕРХОВСКИЙ РАЙОН</w:t>
      </w:r>
    </w:p>
    <w:p w:rsidR="000565B7" w:rsidRDefault="009710DB">
      <w:pPr>
        <w:tabs>
          <w:tab w:val="left" w:pos="3510"/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ТЕЛЯЖЕНСКОГО СЕЛЬСКОГО ПОСЕЛЕНИЯ</w:t>
      </w:r>
    </w:p>
    <w:p w:rsidR="000565B7" w:rsidRDefault="000565B7">
      <w:pPr>
        <w:tabs>
          <w:tab w:val="left" w:pos="3510"/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65B7" w:rsidRDefault="009710D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с. Теляжье                                                                          т.2-16-42</w:t>
      </w:r>
    </w:p>
    <w:p w:rsidR="000565B7" w:rsidRDefault="000565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</w:p>
    <w:p w:rsidR="000565B7" w:rsidRDefault="0005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0565B7" w:rsidRDefault="0005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0565B7" w:rsidRDefault="000565B7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0"/>
        </w:rPr>
      </w:pPr>
    </w:p>
    <w:p w:rsidR="000565B7" w:rsidRDefault="000565B7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0"/>
        </w:rPr>
      </w:pPr>
    </w:p>
    <w:p w:rsidR="000565B7" w:rsidRDefault="009710DB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Предложения общественных объединений, юридических и физических лиц   для изменения  проекта постановления администрации   Теляженского сельского поселе</w:t>
      </w:r>
      <w:r>
        <w:rPr>
          <w:rFonts w:ascii="Times New Roman" w:eastAsia="Times New Roman" w:hAnsi="Times New Roman" w:cs="Times New Roman"/>
          <w:sz w:val="28"/>
        </w:rPr>
        <w:t>ния Верховского района Орловской области  «О внесении  изменений в нормативные затраты на обеспечение функций администрации Теляженского сельского поселения Верховского района Орловской области, ее структурных подразделений, в том числе подведомственных им</w:t>
      </w:r>
      <w:r>
        <w:rPr>
          <w:rFonts w:ascii="Times New Roman" w:eastAsia="Times New Roman" w:hAnsi="Times New Roman" w:cs="Times New Roman"/>
          <w:sz w:val="28"/>
        </w:rPr>
        <w:t xml:space="preserve"> казенных учреждений, утвержденного Постановлением Главы администрации Теляженского сельского поселения Верховского района Орловской области №22</w:t>
      </w:r>
      <w:r>
        <w:rPr>
          <w:rFonts w:ascii="Times New Roman" w:eastAsia="Times New Roman" w:hAnsi="Times New Roman" w:cs="Times New Roman"/>
          <w:sz w:val="28"/>
        </w:rPr>
        <w:t xml:space="preserve"> от 15</w:t>
      </w:r>
      <w:r>
        <w:rPr>
          <w:rFonts w:ascii="Times New Roman" w:eastAsia="Times New Roman" w:hAnsi="Times New Roman" w:cs="Times New Roman"/>
          <w:sz w:val="28"/>
        </w:rPr>
        <w:t>.12.2017</w:t>
      </w:r>
      <w:proofErr w:type="gramEnd"/>
      <w:r>
        <w:rPr>
          <w:rFonts w:ascii="Times New Roman" w:eastAsia="Times New Roman" w:hAnsi="Times New Roman" w:cs="Times New Roman"/>
          <w:sz w:val="28"/>
        </w:rPr>
        <w:t>г» за период  обсуждения не поступили.</w:t>
      </w:r>
    </w:p>
    <w:p w:rsidR="000565B7" w:rsidRDefault="000565B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565B7" w:rsidRDefault="000565B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565B7" w:rsidRDefault="000565B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565B7" w:rsidRDefault="000565B7">
      <w:pPr>
        <w:tabs>
          <w:tab w:val="left" w:pos="3510"/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65B7" w:rsidRDefault="009710DB">
      <w:pPr>
        <w:tabs>
          <w:tab w:val="left" w:pos="3510"/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  Ю.Б.Ульянов                                                        </w:t>
      </w:r>
    </w:p>
    <w:p w:rsidR="000565B7" w:rsidRDefault="000565B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05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5B7"/>
    <w:rsid w:val="000565B7"/>
    <w:rsid w:val="0097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Tel</cp:lastModifiedBy>
  <cp:revision>3</cp:revision>
  <dcterms:created xsi:type="dcterms:W3CDTF">2018-12-14T05:52:00Z</dcterms:created>
  <dcterms:modified xsi:type="dcterms:W3CDTF">2018-12-14T05:53:00Z</dcterms:modified>
</cp:coreProperties>
</file>