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D" w:rsidRDefault="00C5079D" w:rsidP="00C507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5079D" w:rsidRDefault="00C5079D" w:rsidP="00C507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C5079D" w:rsidRDefault="00C5079D" w:rsidP="00C507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C5079D" w:rsidRDefault="00C5079D" w:rsidP="00C507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C5079D" w:rsidRDefault="00C5079D" w:rsidP="00C5079D">
      <w:pPr>
        <w:jc w:val="center"/>
        <w:rPr>
          <w:rFonts w:ascii="Arial" w:hAnsi="Arial" w:cs="Arial"/>
        </w:rPr>
      </w:pPr>
    </w:p>
    <w:p w:rsidR="00C5079D" w:rsidRDefault="00C5079D" w:rsidP="00C507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5079D" w:rsidRDefault="00C5079D" w:rsidP="00C5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«08» июля 2019 г.                                                                                   № 9</w:t>
      </w:r>
    </w:p>
    <w:p w:rsidR="00C5079D" w:rsidRDefault="00C5079D" w:rsidP="00C507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C5079D" w:rsidRDefault="00C5079D" w:rsidP="00C507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рассмотрении Протеста прокуратуры Верховского района Орловской области на 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от 08.02.2016 г. № 4 « Об установлении земельного налога »</w:t>
      </w:r>
    </w:p>
    <w:p w:rsidR="00C5079D" w:rsidRDefault="00C5079D" w:rsidP="00C5079D">
      <w:pPr>
        <w:ind w:firstLine="720"/>
        <w:jc w:val="both"/>
        <w:rPr>
          <w:rFonts w:ascii="Arial" w:hAnsi="Arial" w:cs="Arial"/>
        </w:rPr>
      </w:pPr>
    </w:p>
    <w:p w:rsidR="00C5079D" w:rsidRDefault="00C5079D" w:rsidP="00C507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транспортного прокурора советника юстиции </w:t>
      </w:r>
      <w:proofErr w:type="spellStart"/>
      <w:r>
        <w:rPr>
          <w:rFonts w:ascii="Arial" w:hAnsi="Arial" w:cs="Arial"/>
        </w:rPr>
        <w:t>А.Н.Семкина</w:t>
      </w:r>
      <w:proofErr w:type="spellEnd"/>
      <w:r>
        <w:rPr>
          <w:rFonts w:ascii="Arial" w:hAnsi="Arial" w:cs="Arial"/>
        </w:rPr>
        <w:t xml:space="preserve"> от 03.06.2019 г. № 07-01 - 2019  на решение 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№ 21 от 19.10.2005 «Об установлении земельного налога»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C5079D" w:rsidRDefault="00C5079D" w:rsidP="00C5079D">
      <w:pPr>
        <w:jc w:val="both"/>
        <w:rPr>
          <w:rFonts w:ascii="Arial" w:hAnsi="Arial" w:cs="Arial"/>
        </w:rPr>
      </w:pPr>
    </w:p>
    <w:p w:rsidR="00C5079D" w:rsidRDefault="00C5079D" w:rsidP="00C507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Рассмотреть и привести в соответствие с Положениями НК РФ Решение № 21 от 19.10.2005 года. </w:t>
      </w:r>
    </w:p>
    <w:p w:rsidR="00C5079D" w:rsidRDefault="00C5079D" w:rsidP="00C5079D">
      <w:pPr>
        <w:ind w:firstLine="709"/>
        <w:jc w:val="both"/>
        <w:rPr>
          <w:rFonts w:ascii="Arial" w:hAnsi="Arial" w:cs="Arial"/>
        </w:rPr>
      </w:pPr>
    </w:p>
    <w:p w:rsidR="00C5079D" w:rsidRDefault="00C5079D" w:rsidP="00C507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Совета: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4115B3" w:rsidRDefault="004115B3">
      <w:bookmarkStart w:id="0" w:name="_GoBack"/>
      <w:bookmarkEnd w:id="0"/>
    </w:p>
    <w:sectPr w:rsidR="004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B"/>
    <w:rsid w:val="004115B3"/>
    <w:rsid w:val="00865B0B"/>
    <w:rsid w:val="00C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2020-01-30T12:50:00Z</dcterms:created>
  <dcterms:modified xsi:type="dcterms:W3CDTF">2020-01-30T12:50:00Z</dcterms:modified>
</cp:coreProperties>
</file>