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C0" w:rsidRDefault="009576C0" w:rsidP="009576C0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BDBDBD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Отчёт  главы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Верховского района   Орловской области о результатах своей деятельности и работе  </w:t>
      </w:r>
    </w:p>
    <w:p w:rsidR="009576C0" w:rsidRDefault="009576C0" w:rsidP="00957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администрации сельского поселения в 2019 году.</w:t>
      </w:r>
    </w:p>
    <w:p w:rsidR="009576C0" w:rsidRDefault="009576C0" w:rsidP="00957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Уважаемые депутаты!</w:t>
      </w:r>
    </w:p>
    <w:p w:rsidR="009576C0" w:rsidRPr="00574389" w:rsidRDefault="009576C0" w:rsidP="009576C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Сегодня  я подведу основные итоги работы за прошедший 2019 год.        Деятельность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9576C0" w:rsidRDefault="009576C0" w:rsidP="009576C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 благоустройство территории поселения;  освещение улиц; работа по обеспечению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Совета народных депутатов используется официальный сайт администрации Верховского района  страница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</w:t>
      </w:r>
      <w:proofErr w:type="gramEnd"/>
      <w:r>
        <w:rPr>
          <w:sz w:val="28"/>
          <w:szCs w:val="28"/>
        </w:rPr>
        <w:t xml:space="preserve">, а также много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  и принимаемых ими решениях.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Территория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составляет 22627 га, площадь населенных пунктов – 4027 га, земли сельскохозяйственного назначения – 18600 га.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поселения входят 15 населенных пунктов.   Общая протяженность дорожной сети 67 км, в том числе дорог с асфальтобетонным покрытием – 12 км. Все населенные пункты на территории поселения соединены асфальтированными дорогами. 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Численность населения сельского поселения по состоянию на 01.01.2020 года составляет 348 человек, что на 16 человек меньше прошлого года (на 01.01.2018 г. – 364 чел.): </w:t>
      </w:r>
      <w:r>
        <w:rPr>
          <w:bCs/>
          <w:sz w:val="28"/>
          <w:szCs w:val="28"/>
        </w:rPr>
        <w:t xml:space="preserve">из них пенсионеры – 125 чел., дети и подростки до 18 лет – 31 чел. </w:t>
      </w:r>
      <w:r>
        <w:rPr>
          <w:sz w:val="28"/>
          <w:szCs w:val="28"/>
        </w:rPr>
        <w:t>Сокращение численности населения вызвано увеличением смертности, переезда в другую местность.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</w:t>
      </w:r>
      <w:proofErr w:type="gramStart"/>
      <w:r>
        <w:rPr>
          <w:sz w:val="28"/>
          <w:szCs w:val="28"/>
        </w:rPr>
        <w:t>рожденных</w:t>
      </w:r>
      <w:proofErr w:type="gramEnd"/>
      <w:r>
        <w:rPr>
          <w:sz w:val="28"/>
          <w:szCs w:val="28"/>
        </w:rPr>
        <w:t xml:space="preserve"> в 2018 году -1, а в  2019 – 0.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На территории сельского поселения работают: 1 ФАП, 1 почтовое отделение, 1 сельский клуб, 1библиотека, жители обеспечены торговым обслуживанием. На территории поселения функционирует  выездная автолавка.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Население трудится в учреждениях, расположенных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Верховье, в г. Орёл и за пределами Орловской области.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осуществляют деятельность: ЗАО «</w:t>
      </w:r>
      <w:proofErr w:type="spellStart"/>
      <w:r>
        <w:rPr>
          <w:sz w:val="28"/>
          <w:szCs w:val="28"/>
        </w:rPr>
        <w:t>Орёлагроюг</w:t>
      </w:r>
      <w:proofErr w:type="spellEnd"/>
      <w:r>
        <w:rPr>
          <w:sz w:val="28"/>
          <w:szCs w:val="28"/>
        </w:rPr>
        <w:t>», ЗАО « Банк-Авангард-Агро», 7 КФХ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деятельности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отчетный период на личный прием к Главе поселения и работникам администрации обратилось – 28 человек  по самым разнообразным вопросам. Было рассмотрено 2 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заявления.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Все  заявления были  рассмотрены в установленные законом сроки  и  отправлены ответы заявителям о результатах рассмотрения обращений.</w:t>
      </w:r>
    </w:p>
    <w:p w:rsidR="009576C0" w:rsidRDefault="009576C0" w:rsidP="009576C0">
      <w:pPr>
        <w:pStyle w:val="3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В рамках нормотворческой деятельности за отчетный период принято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 постановлений</w:t>
      </w:r>
      <w:r>
        <w:rPr>
          <w:rFonts w:ascii="Times New Roman" w:hAnsi="Times New Roman" w:cs="Times New Roman"/>
          <w:b w:val="0"/>
          <w:sz w:val="28"/>
          <w:szCs w:val="28"/>
        </w:rPr>
        <w:t>  и 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 распоряжений </w:t>
      </w:r>
      <w:r>
        <w:rPr>
          <w:rFonts w:ascii="Times New Roman" w:hAnsi="Times New Roman" w:cs="Times New Roman"/>
          <w:b w:val="0"/>
          <w:sz w:val="28"/>
          <w:szCs w:val="28"/>
        </w:rPr>
        <w:t> по личному составу, по  основной деятельности 20,   проведено 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заседаний</w:t>
      </w:r>
      <w:r>
        <w:rPr>
          <w:rFonts w:ascii="Times New Roman" w:hAnsi="Times New Roman" w:cs="Times New Roman"/>
          <w:b w:val="0"/>
          <w:sz w:val="28"/>
          <w:szCs w:val="28"/>
        </w:rPr>
        <w:t>  Совета народных депутатов, на которых  принято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ряду важных вопросов. За 2019 год специалистами администрации выдано гражданам 63 справки различного характера: о присвоении адреса,  проживании,  составе семьи,  принадлежности объектов недвижимости,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нотариус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выписок из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книг, материальной помощи,  оформления домовладений и земельных участков в собственность.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работа по совершению нотариальных действий не ведётся по технической причине. </w:t>
      </w:r>
    </w:p>
    <w:p w:rsidR="009576C0" w:rsidRDefault="009576C0" w:rsidP="009576C0">
      <w:pPr>
        <w:pStyle w:val="3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 поселения 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в 2019 году состояло 60 человек, в том числе: 2 офицеров запаса, 55 прапорщиков, мичманов, сержантов, старшин, солдат и матросов запаса, 3 гражданина, подлежащих первоначальной постановке на воинский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2019 год случаев нарушения в области воинского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Подводя итоги работы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 </w:t>
      </w:r>
      <w:r>
        <w:rPr>
          <w:bCs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>
        <w:rPr>
          <w:bCs/>
          <w:sz w:val="28"/>
          <w:szCs w:val="28"/>
        </w:rPr>
        <w:t>поселения</w:t>
      </w:r>
      <w:proofErr w:type="gramEnd"/>
      <w:r>
        <w:rPr>
          <w:bCs/>
          <w:sz w:val="28"/>
          <w:szCs w:val="28"/>
        </w:rPr>
        <w:t xml:space="preserve"> безусловно служит бюджет.</w:t>
      </w:r>
      <w:r>
        <w:rPr>
          <w:sz w:val="28"/>
          <w:szCs w:val="28"/>
        </w:rPr>
        <w:t xml:space="preserve"> От того, насколько активно он пополняется, решаются текущие задачи, определяется судьба дальнейшего развития.  </w:t>
      </w:r>
    </w:p>
    <w:p w:rsidR="009576C0" w:rsidRDefault="009576C0" w:rsidP="009576C0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ДОХОДЫ БЮДЖЕТА ЗА 2019 ГОД СОСТАВИЛИ</w:t>
      </w:r>
    </w:p>
    <w:p w:rsidR="009576C0" w:rsidRDefault="009576C0" w:rsidP="009576C0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 млн. 426 тыс. 359  руб. 94 коп.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>
        <w:rPr>
          <w:bCs/>
          <w:sz w:val="28"/>
          <w:szCs w:val="28"/>
        </w:rPr>
        <w:t xml:space="preserve"> 813 тыс. 59 рублей 98 коп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обственные (налоговые и неналоговые доходы)</w:t>
      </w:r>
      <w:r>
        <w:rPr>
          <w:sz w:val="28"/>
          <w:szCs w:val="28"/>
        </w:rPr>
        <w:t xml:space="preserve">.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726, 24 руб. 59 коп.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12 тыс.180 руб.14 коп.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НДФЛ 5 тыс. 277руб. 81 коп.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36 тыс. руб.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7 тыс.558 руб.50 коп. 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Госпошлина за совершение нотариальных  - 0 руб.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bCs/>
          <w:sz w:val="28"/>
          <w:szCs w:val="28"/>
        </w:rPr>
        <w:t>РАСХОДЫ БЮДЖЕТА ПОСЕЛЕНИЯ В 2020 ГОДУ СОСТАВИЛИ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1млн. 557 тыс. 685руб. 61 коп.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76C0" w:rsidRDefault="009576C0" w:rsidP="009576C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2019 году поселении проводились следующие работы и мероприятия: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коммунальных услуг -  85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791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23 коп., 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бензин – 33 тыс.652 руб. 86 коп. 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услуги связи - 21 тыс. 115 руб. 90 коп.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оплата за другие услуги по содержанию аппарата – 24 тыс.104 руб.65 коп.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с отчислениями – 976 тыс.601 руб.44 коп.</w:t>
      </w:r>
    </w:p>
    <w:p w:rsidR="009576C0" w:rsidRDefault="009576C0" w:rsidP="009576C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Дорожный фонд в 2019 году составлял 343тыс.900 руб. </w:t>
      </w:r>
      <w:r>
        <w:rPr>
          <w:sz w:val="28"/>
          <w:szCs w:val="28"/>
        </w:rPr>
        <w:t>За 2019 год отремонтирована дорога х. Архангельский, содержание дорог в черте и за границей населённых пунктов в зимний и летний период времени. Всего затрат было 383тыс.94 руб. 65 коп.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БЛАГОУСТРОЙСТВО И САНИТАРНЫЙ ПОРЯДОК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76C0" w:rsidRDefault="009576C0" w:rsidP="009576C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периода регулярно проводилось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дорог внутри поселения, придомовых территорий. В рамках месячника по благоустройству прошли субботники по благоустройству, </w:t>
      </w:r>
      <w:r>
        <w:rPr>
          <w:sz w:val="28"/>
          <w:szCs w:val="28"/>
        </w:rPr>
        <w:lastRenderedPageBreak/>
        <w:t xml:space="preserve">наведению чистоты и </w:t>
      </w:r>
      <w:proofErr w:type="spellStart"/>
      <w:r>
        <w:rPr>
          <w:sz w:val="28"/>
          <w:szCs w:val="28"/>
        </w:rPr>
        <w:t>порядка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2019 году велась  работа при помощи осужденных к обязательным работам по наведению порядка в поселении.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Уничтожена 1  несанкционированная свалка. Для решения проблем благоустройства требуется отлаженная система и рутинная работа, 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>
        <w:rPr>
          <w:b/>
          <w:bCs/>
          <w:sz w:val="28"/>
          <w:szCs w:val="28"/>
        </w:rPr>
        <w:t> 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      </w:t>
      </w:r>
      <w:r>
        <w:rPr>
          <w:b/>
          <w:bCs/>
          <w:sz w:val="28"/>
          <w:szCs w:val="28"/>
        </w:rPr>
        <w:t>ПЕРСПЕКТИВЫ РАЗВИТИЯ ПОСЕЛЕНИЯ НА 2020 ГОД:</w:t>
      </w:r>
    </w:p>
    <w:p w:rsidR="009576C0" w:rsidRDefault="009576C0" w:rsidP="009576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76C0" w:rsidRDefault="009576C0" w:rsidP="009576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2020 год бюджет поселения утвержден:</w:t>
      </w:r>
    </w:p>
    <w:p w:rsidR="009576C0" w:rsidRDefault="009576C0" w:rsidP="009576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в размере 1 миллион 368 тысяч 400 рублей,</w:t>
      </w:r>
    </w:p>
    <w:p w:rsidR="009576C0" w:rsidRDefault="009576C0" w:rsidP="009576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в размере  1 миллион 438 тысяч 400 рублей.</w:t>
      </w:r>
    </w:p>
    <w:p w:rsidR="009576C0" w:rsidRDefault="009576C0" w:rsidP="009576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дальнейшее благоустройство территории поселения:</w:t>
      </w:r>
    </w:p>
    <w:p w:rsidR="009576C0" w:rsidRDefault="009576C0" w:rsidP="009576C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Опиловка деревьев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Коньшино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здания администрации и двухквартирным домом  (при помощи районных сетей).</w:t>
      </w:r>
    </w:p>
    <w:p w:rsidR="009576C0" w:rsidRDefault="009576C0" w:rsidP="009576C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выполнить большой объём дорожных работ по направлению с. </w:t>
      </w:r>
      <w:proofErr w:type="spellStart"/>
      <w:r>
        <w:rPr>
          <w:sz w:val="28"/>
          <w:szCs w:val="28"/>
        </w:rPr>
        <w:t>Коньшино</w:t>
      </w:r>
      <w:proofErr w:type="spellEnd"/>
      <w:r>
        <w:rPr>
          <w:sz w:val="28"/>
          <w:szCs w:val="28"/>
        </w:rPr>
        <w:t xml:space="preserve"> – д. Алексеевка при помощи районной власти.  </w:t>
      </w:r>
    </w:p>
    <w:p w:rsidR="009576C0" w:rsidRDefault="009576C0" w:rsidP="009576C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безопасности  дорожного движения - это ямочный ремонт,  подсыпка щебнем, отсевом  и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дорог.</w:t>
      </w:r>
    </w:p>
    <w:p w:rsidR="009576C0" w:rsidRDefault="009576C0" w:rsidP="009576C0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содержание памятников погибшим в годы </w:t>
      </w:r>
      <w:proofErr w:type="spellStart"/>
      <w:r>
        <w:rPr>
          <w:sz w:val="28"/>
          <w:szCs w:val="28"/>
        </w:rPr>
        <w:t>ВОвойны</w:t>
      </w:r>
      <w:proofErr w:type="spellEnd"/>
      <w:r>
        <w:rPr>
          <w:sz w:val="28"/>
          <w:szCs w:val="28"/>
        </w:rPr>
        <w:t>.</w:t>
      </w:r>
    </w:p>
    <w:p w:rsidR="009576C0" w:rsidRDefault="009576C0" w:rsidP="009576C0">
      <w:pPr>
        <w:shd w:val="clear" w:color="auto" w:fill="FFFFFF"/>
        <w:ind w:left="709"/>
        <w:jc w:val="both"/>
        <w:rPr>
          <w:sz w:val="28"/>
          <w:szCs w:val="28"/>
        </w:rPr>
      </w:pP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9576C0" w:rsidRDefault="009576C0" w:rsidP="00957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Считаю, что совместными усилиями с населением, с депутатами поселения, при поддержке  администрации района, Правительства области  проблемы территории будут успешно решаться.</w:t>
      </w:r>
    </w:p>
    <w:p w:rsidR="009576C0" w:rsidRDefault="009576C0" w:rsidP="009576C0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заключении хочется выразить глубокую благодарность и признательность всем жителям поселения,  Главам КФК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Ворогушину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А.К., Грачёвой Н.Д, которые всегда помогают  решать вопросы  жизнедеятельности в поселении, депутатам сельского Совета 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gramEnd"/>
    </w:p>
    <w:p w:rsidR="009576C0" w:rsidRDefault="009576C0" w:rsidP="009576C0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Желаю всем дальнейшей совместной плодотворной работы и достижения успехов в нашем общем деле на благо жителей сельского поселения.</w:t>
      </w:r>
    </w:p>
    <w:p w:rsidR="009576C0" w:rsidRDefault="009576C0" w:rsidP="009576C0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Спасибо за внимание.</w:t>
      </w:r>
    </w:p>
    <w:p w:rsidR="009576C0" w:rsidRDefault="009576C0" w:rsidP="009576C0">
      <w:pPr>
        <w:jc w:val="both"/>
        <w:rPr>
          <w:color w:val="FF0000"/>
          <w:sz w:val="28"/>
          <w:szCs w:val="28"/>
        </w:rPr>
      </w:pPr>
    </w:p>
    <w:p w:rsidR="009576C0" w:rsidRDefault="009576C0" w:rsidP="009576C0">
      <w:pPr>
        <w:pStyle w:val="page-datecreate"/>
        <w:shd w:val="clear" w:color="auto" w:fill="FFFFFF"/>
        <w:spacing w:before="0" w:beforeAutospacing="0" w:after="150" w:afterAutospacing="0"/>
        <w:rPr>
          <w:rFonts w:ascii="Arial" w:hAnsi="Arial" w:cs="Arial"/>
          <w:color w:val="BDBDBD"/>
          <w:sz w:val="28"/>
          <w:szCs w:val="28"/>
        </w:rPr>
      </w:pPr>
    </w:p>
    <w:p w:rsidR="009576C0" w:rsidRDefault="009576C0" w:rsidP="009576C0">
      <w:pPr>
        <w:rPr>
          <w:rFonts w:ascii="Verdana" w:hAnsi="Verdana" w:cstheme="minorBidi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8613EF" w:rsidRPr="009576C0" w:rsidRDefault="008613EF">
      <w:pPr>
        <w:rPr>
          <w:sz w:val="20"/>
          <w:szCs w:val="20"/>
        </w:rPr>
      </w:pPr>
    </w:p>
    <w:sectPr w:rsidR="008613EF" w:rsidRPr="0095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3FB"/>
    <w:multiLevelType w:val="multilevel"/>
    <w:tmpl w:val="80D86F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C0"/>
    <w:rsid w:val="008613EF"/>
    <w:rsid w:val="009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C0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uiPriority w:val="99"/>
    <w:semiHidden/>
    <w:rsid w:val="009576C0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9576C0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9576C0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6C0"/>
    <w:pPr>
      <w:widowControl w:val="0"/>
      <w:shd w:val="clear" w:color="auto" w:fill="FFFFFF"/>
      <w:spacing w:after="300" w:line="0" w:lineRule="atLeast"/>
      <w:ind w:firstLine="380"/>
      <w:jc w:val="both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C0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uiPriority w:val="99"/>
    <w:semiHidden/>
    <w:rsid w:val="009576C0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9576C0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9576C0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6C0"/>
    <w:pPr>
      <w:widowControl w:val="0"/>
      <w:shd w:val="clear" w:color="auto" w:fill="FFFFFF"/>
      <w:spacing w:after="300" w:line="0" w:lineRule="atLeast"/>
      <w:ind w:firstLine="380"/>
      <w:jc w:val="both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2020-07-08T13:44:00Z</dcterms:created>
  <dcterms:modified xsi:type="dcterms:W3CDTF">2020-07-08T13:44:00Z</dcterms:modified>
</cp:coreProperties>
</file>