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3" w:rsidRDefault="00E44803" w:rsidP="00E44803">
      <w:pPr>
        <w:jc w:val="center"/>
      </w:pPr>
      <w:r>
        <w:t>РОССИЙСКАЯ  ФЕДЕРАЦИЯ</w:t>
      </w:r>
    </w:p>
    <w:p w:rsidR="00E44803" w:rsidRDefault="00E44803" w:rsidP="00E44803">
      <w:pPr>
        <w:jc w:val="center"/>
      </w:pPr>
      <w:r>
        <w:t>ОРЛОВСКАЯ  ОБЛАСТЬ</w:t>
      </w:r>
    </w:p>
    <w:p w:rsidR="00E44803" w:rsidRDefault="00E44803" w:rsidP="00E44803">
      <w:pPr>
        <w:jc w:val="center"/>
        <w:rPr>
          <w:b/>
          <w:bCs/>
          <w:sz w:val="28"/>
          <w:szCs w:val="28"/>
        </w:rPr>
      </w:pPr>
      <w:r>
        <w:t>ВЕРХОВСКИЙ  РАЙОН</w:t>
      </w:r>
    </w:p>
    <w:p w:rsidR="00E44803" w:rsidRDefault="00E44803" w:rsidP="00E44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КОРСУНСКОГО  СЕЛЬСКОГО  ПОСЕЛЕНИЯ</w:t>
      </w:r>
    </w:p>
    <w:p w:rsidR="00E44803" w:rsidRDefault="00E44803" w:rsidP="00E44803">
      <w:pPr>
        <w:jc w:val="center"/>
        <w:rPr>
          <w:b/>
          <w:bCs/>
          <w:sz w:val="28"/>
          <w:szCs w:val="28"/>
        </w:rPr>
      </w:pPr>
    </w:p>
    <w:p w:rsidR="00E44803" w:rsidRDefault="00E44803" w:rsidP="00E44803">
      <w:pPr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ПОСТАНОВЛЕНИЕ   </w:t>
      </w:r>
    </w:p>
    <w:p w:rsidR="00E44803" w:rsidRDefault="00E44803" w:rsidP="00E4480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4803" w:rsidRDefault="00E44803" w:rsidP="00E44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19» сентября  2023 г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25</w:t>
      </w:r>
    </w:p>
    <w:p w:rsidR="00E44803" w:rsidRDefault="00E44803" w:rsidP="00E44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</w:p>
    <w:p w:rsidR="00E44803" w:rsidRDefault="00E44803" w:rsidP="00E44803">
      <w:pPr>
        <w:ind w:right="44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 от 23 декабря 2022 г. № 26 </w:t>
      </w:r>
    </w:p>
    <w:p w:rsidR="00E44803" w:rsidRDefault="00E44803" w:rsidP="00E44803">
      <w:pPr>
        <w:ind w:right="44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перечней главных администраторов доходов и источников финансирования дефицита бюджета Корсунского сельского поселения, порядка и сроков внесения изменений  в перечни главных администраторов доходов и источников финансирования дефицита бюджета Корсунского сельского поселения»</w:t>
      </w:r>
    </w:p>
    <w:p w:rsidR="00E44803" w:rsidRDefault="00E44803" w:rsidP="00E44803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4803" w:rsidRDefault="00E44803" w:rsidP="00E44803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Минфина России от 17.05.2022г.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</w:p>
    <w:p w:rsidR="00E44803" w:rsidRDefault="00E44803" w:rsidP="00E44803">
      <w:pPr>
        <w:ind w:firstLineChars="125" w:firstLine="350"/>
        <w:jc w:val="both"/>
        <w:rPr>
          <w:sz w:val="28"/>
          <w:szCs w:val="28"/>
        </w:rPr>
      </w:pPr>
    </w:p>
    <w:p w:rsidR="00E44803" w:rsidRDefault="00E44803" w:rsidP="00E44803">
      <w:pPr>
        <w:ind w:firstLineChars="125" w:firstLine="35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803" w:rsidRDefault="00E44803" w:rsidP="00E4480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1 к постановлению администрации Корсунского сельского поселения от 23 декабря 2022г.  № 26 – перечень главных администраторов доходов бюджета Корсунского сельского поселения, дополнив новым КБК:</w:t>
      </w:r>
    </w:p>
    <w:p w:rsidR="00E44803" w:rsidRDefault="00E44803" w:rsidP="00E4480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E44803" w:rsidTr="00E44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E448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E448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E448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44803" w:rsidTr="00E44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CF52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480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E448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00220216001100000150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03" w:rsidRDefault="00E448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бюджетов обеспеченности из бюджетов муниципальных районов</w:t>
            </w:r>
          </w:p>
        </w:tc>
      </w:tr>
    </w:tbl>
    <w:p w:rsidR="00E44803" w:rsidRDefault="00E44803" w:rsidP="00E4480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19.09.2023г.</w:t>
      </w:r>
    </w:p>
    <w:p w:rsidR="00E44803" w:rsidRDefault="00E44803" w:rsidP="00E44803">
      <w:pPr>
        <w:pStyle w:val="a5"/>
        <w:rPr>
          <w:sz w:val="28"/>
          <w:szCs w:val="28"/>
        </w:rPr>
      </w:pPr>
    </w:p>
    <w:p w:rsidR="00E44803" w:rsidRDefault="00E44803" w:rsidP="00E44803">
      <w:pPr>
        <w:pStyle w:val="a5"/>
        <w:rPr>
          <w:sz w:val="28"/>
          <w:szCs w:val="28"/>
        </w:rPr>
      </w:pPr>
    </w:p>
    <w:p w:rsidR="00E44803" w:rsidRDefault="00E44803" w:rsidP="00E44803">
      <w:pPr>
        <w:pStyle w:val="a5"/>
        <w:rPr>
          <w:sz w:val="28"/>
          <w:szCs w:val="28"/>
        </w:rPr>
      </w:pPr>
    </w:p>
    <w:p w:rsidR="00482136" w:rsidRDefault="00E44803" w:rsidP="00E44803">
      <w:pPr>
        <w:rPr>
          <w:sz w:val="28"/>
          <w:szCs w:val="28"/>
        </w:rPr>
      </w:pPr>
      <w:r>
        <w:rPr>
          <w:sz w:val="28"/>
          <w:szCs w:val="28"/>
        </w:rPr>
        <w:t xml:space="preserve">Глава   Корсунского   сельского поселения                                О.А. Гончарова    </w:t>
      </w:r>
      <w:bookmarkStart w:id="0" w:name="_GoBack"/>
      <w:bookmarkEnd w:id="0"/>
    </w:p>
    <w:sectPr w:rsidR="0048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34"/>
    <w:multiLevelType w:val="hybridMultilevel"/>
    <w:tmpl w:val="D9CA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6B9E"/>
    <w:multiLevelType w:val="hybridMultilevel"/>
    <w:tmpl w:val="F08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92A"/>
    <w:multiLevelType w:val="hybridMultilevel"/>
    <w:tmpl w:val="F34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427C"/>
    <w:multiLevelType w:val="hybridMultilevel"/>
    <w:tmpl w:val="0A92F1BA"/>
    <w:lvl w:ilvl="0" w:tplc="0728C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3"/>
    <w:rsid w:val="00482136"/>
    <w:rsid w:val="008A36C3"/>
    <w:rsid w:val="00B64B5A"/>
    <w:rsid w:val="00CF5216"/>
    <w:rsid w:val="00E40BE1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4480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44803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E44803"/>
    <w:pPr>
      <w:ind w:left="720"/>
      <w:contextualSpacing/>
    </w:pPr>
  </w:style>
  <w:style w:type="table" w:styleId="a6">
    <w:name w:val="Table Grid"/>
    <w:basedOn w:val="a1"/>
    <w:uiPriority w:val="59"/>
    <w:rsid w:val="00E4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4480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44803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E44803"/>
    <w:pPr>
      <w:ind w:left="720"/>
      <w:contextualSpacing/>
    </w:pPr>
  </w:style>
  <w:style w:type="table" w:styleId="a6">
    <w:name w:val="Table Grid"/>
    <w:basedOn w:val="a1"/>
    <w:uiPriority w:val="59"/>
    <w:rsid w:val="00E4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2023-09-21T11:31:00Z</cp:lastPrinted>
  <dcterms:created xsi:type="dcterms:W3CDTF">2023-09-21T10:58:00Z</dcterms:created>
  <dcterms:modified xsi:type="dcterms:W3CDTF">2023-10-06T12:33:00Z</dcterms:modified>
</cp:coreProperties>
</file>